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8D1" w:rsidRDefault="002F78D1">
      <w:pPr>
        <w:pStyle w:val="ConsPlusNormal0"/>
        <w:jc w:val="both"/>
      </w:pPr>
    </w:p>
    <w:p w:rsidR="002F78D1" w:rsidRDefault="002F78D1">
      <w:pPr>
        <w:pStyle w:val="ConsPlusNormal0"/>
        <w:jc w:val="both"/>
      </w:pPr>
    </w:p>
    <w:p w:rsidR="002F78D1" w:rsidRDefault="002F78D1">
      <w:pPr>
        <w:pStyle w:val="ConsPlusNormal0"/>
        <w:jc w:val="both"/>
      </w:pPr>
    </w:p>
    <w:p w:rsidR="002F78D1" w:rsidRDefault="00B310FA">
      <w:pPr>
        <w:pStyle w:val="ConsPlusNormal0"/>
        <w:jc w:val="right"/>
        <w:outlineLvl w:val="0"/>
      </w:pPr>
      <w:r>
        <w:t>Утверждены</w:t>
      </w:r>
    </w:p>
    <w:p w:rsidR="002F78D1" w:rsidRDefault="00B310FA">
      <w:pPr>
        <w:pStyle w:val="ConsPlusNormal0"/>
        <w:jc w:val="right"/>
      </w:pPr>
      <w:r>
        <w:t>Постановлением Совета Министров -</w:t>
      </w:r>
    </w:p>
    <w:p w:rsidR="002F78D1" w:rsidRDefault="00B310FA">
      <w:pPr>
        <w:pStyle w:val="ConsPlusNormal0"/>
        <w:jc w:val="right"/>
      </w:pPr>
      <w:r>
        <w:t>Правительства Российской Федерации</w:t>
      </w:r>
    </w:p>
    <w:p w:rsidR="002F78D1" w:rsidRDefault="00B310FA">
      <w:pPr>
        <w:pStyle w:val="ConsPlusNormal0"/>
        <w:jc w:val="right"/>
      </w:pPr>
      <w:r>
        <w:t>от 23 октября 1993 г. N 1090</w:t>
      </w:r>
    </w:p>
    <w:p w:rsidR="002F78D1" w:rsidRDefault="002F78D1">
      <w:pPr>
        <w:pStyle w:val="ConsPlusNormal0"/>
        <w:jc w:val="both"/>
      </w:pPr>
    </w:p>
    <w:p w:rsidR="002F78D1" w:rsidRDefault="00B310FA">
      <w:pPr>
        <w:pStyle w:val="ConsPlusTitle0"/>
        <w:jc w:val="center"/>
      </w:pPr>
      <w:bookmarkStart w:id="0" w:name="P60"/>
      <w:bookmarkStart w:id="1" w:name="_GoBack"/>
      <w:bookmarkEnd w:id="0"/>
      <w:r>
        <w:t>ПРАВИЛА</w:t>
      </w:r>
    </w:p>
    <w:p w:rsidR="002F78D1" w:rsidRDefault="00B310FA">
      <w:pPr>
        <w:pStyle w:val="ConsPlusTitle0"/>
        <w:jc w:val="center"/>
      </w:pPr>
      <w:r>
        <w:t>ДОРОЖНОГО ДВИЖЕНИЯ РОССИЙСКОЙ ФЕДЕРАЦИИ</w:t>
      </w:r>
    </w:p>
    <w:bookmarkEnd w:id="1"/>
    <w:p w:rsidR="002F78D1" w:rsidRDefault="002F78D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2F78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F78D1" w:rsidRDefault="002F78D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2F78D1" w:rsidRDefault="002F78D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2F78D1" w:rsidRDefault="00B310FA">
            <w:pPr>
              <w:pStyle w:val="ConsPlusNormal0"/>
              <w:jc w:val="center"/>
            </w:pPr>
            <w:r>
              <w:rPr>
                <w:color w:val="392C69"/>
              </w:rPr>
              <w:t>Список изменяющих документов</w:t>
            </w:r>
          </w:p>
          <w:p w:rsidR="002F78D1" w:rsidRDefault="00B310FA">
            <w:pPr>
              <w:pStyle w:val="ConsPlusNormal0"/>
              <w:jc w:val="center"/>
            </w:pPr>
            <w:r>
              <w:rPr>
                <w:color w:val="392C69"/>
              </w:rPr>
              <w:t xml:space="preserve">(в ред. Постановлений Правительства РФ от 08.01.1996 </w:t>
            </w:r>
            <w:hyperlink r:id="rId6" w:tooltip="Постановление Правительства РФ от 08.01.1996 N 3 (ред. от 10.08.1998) &quot;Об упорядочении использования специальных сигналов и особых государственных регистрационных знаков на автотранспорте&quot; ------------ Утратил силу или отменен {КонсультантПлюс}">
              <w:r>
                <w:rPr>
                  <w:color w:val="0000FF"/>
                </w:rPr>
                <w:t>N 3</w:t>
              </w:r>
            </w:hyperlink>
            <w:r>
              <w:rPr>
                <w:color w:val="392C69"/>
              </w:rPr>
              <w:t>,</w:t>
            </w:r>
          </w:p>
          <w:p w:rsidR="002F78D1" w:rsidRDefault="00B310FA">
            <w:pPr>
              <w:pStyle w:val="ConsPlusNormal0"/>
              <w:jc w:val="center"/>
            </w:pPr>
            <w:r>
              <w:rPr>
                <w:color w:val="392C69"/>
              </w:rPr>
              <w:t xml:space="preserve">от 31.10.1998 </w:t>
            </w:r>
            <w:hyperlink r:id="rId7" w:tooltip="Постановление Правительства РФ от 31.10.1998 N 1272 (ред. от 29.06.2021) &quot;О государственном контроле (надзоре) за осуществлением международных автомобильных перевозок&quot; {КонсультантПлюс}">
              <w:r>
                <w:rPr>
                  <w:color w:val="0000FF"/>
                </w:rPr>
                <w:t>N 1272</w:t>
              </w:r>
            </w:hyperlink>
            <w:r>
              <w:rPr>
                <w:color w:val="392C69"/>
              </w:rPr>
              <w:t xml:space="preserve">, от 21.04.2000 </w:t>
            </w:r>
            <w:hyperlink r:id="rId8"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N 370</w:t>
              </w:r>
            </w:hyperlink>
            <w:r>
              <w:rPr>
                <w:color w:val="392C69"/>
              </w:rPr>
              <w:t xml:space="preserve">, от 24.01.2001 </w:t>
            </w:r>
            <w:hyperlink r:id="rId9"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N 67</w:t>
              </w:r>
            </w:hyperlink>
            <w:r>
              <w:rPr>
                <w:color w:val="392C69"/>
              </w:rPr>
              <w:t>,</w:t>
            </w:r>
          </w:p>
          <w:p w:rsidR="002F78D1" w:rsidRDefault="00B310FA">
            <w:pPr>
              <w:pStyle w:val="ConsPlusNormal0"/>
              <w:jc w:val="center"/>
            </w:pPr>
            <w:r>
              <w:rPr>
                <w:color w:val="392C69"/>
              </w:rPr>
              <w:t xml:space="preserve">от 28.06.2002 </w:t>
            </w:r>
            <w:hyperlink r:id="rId10" w:tooltip="Постановление Правительства РФ от 28.06.2002 N 472 &quot;О внесении изменений и дополнений в Правила дорожного движения Российской Федерации&quot; {КонсультантПлюс}">
              <w:r>
                <w:rPr>
                  <w:color w:val="0000FF"/>
                </w:rPr>
                <w:t>N 472</w:t>
              </w:r>
            </w:hyperlink>
            <w:r>
              <w:rPr>
                <w:color w:val="392C69"/>
              </w:rPr>
              <w:t xml:space="preserve">, от 07.05.2003 </w:t>
            </w:r>
            <w:hyperlink r:id="rId11" w:tooltip="Постановление Правительства РФ от 07.05.2003 N 265 (ред. от 23.09.2020) &quot;О внесении изменений и дополнений в акты Правительства Российской Федерации по вопросам обеспечения обязательного страхования гражданской ответственности владельцев транспортных средств&quot; ">
              <w:r>
                <w:rPr>
                  <w:color w:val="0000FF"/>
                </w:rPr>
                <w:t>N 265</w:t>
              </w:r>
            </w:hyperlink>
            <w:r>
              <w:rPr>
                <w:color w:val="392C69"/>
              </w:rPr>
              <w:t xml:space="preserve">, от 25.09.2003 </w:t>
            </w:r>
            <w:hyperlink r:id="rId12"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N 595</w:t>
              </w:r>
            </w:hyperlink>
            <w:r>
              <w:rPr>
                <w:color w:val="392C69"/>
              </w:rPr>
              <w:t>,</w:t>
            </w:r>
          </w:p>
          <w:p w:rsidR="002F78D1" w:rsidRDefault="00B310FA">
            <w:pPr>
              <w:pStyle w:val="ConsPlusNormal0"/>
              <w:jc w:val="center"/>
            </w:pPr>
            <w:r>
              <w:rPr>
                <w:color w:val="392C69"/>
              </w:rPr>
              <w:t xml:space="preserve">от 14.12.2005 </w:t>
            </w:r>
            <w:hyperlink r:id="rId13"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767</w:t>
              </w:r>
            </w:hyperlink>
            <w:r>
              <w:rPr>
                <w:color w:val="392C69"/>
              </w:rPr>
              <w:t xml:space="preserve">, от 28.02.2006 </w:t>
            </w:r>
            <w:hyperlink r:id="rId14" w:tooltip="Постановление Правительства РФ от 28.02.2006 N 109 &quot;Об особенностях применения отдельных положений Правил дорожного движения Российской Федерации&quot; {КонсультантПлюс}">
              <w:r>
                <w:rPr>
                  <w:color w:val="0000FF"/>
                </w:rPr>
                <w:t>N 109</w:t>
              </w:r>
            </w:hyperlink>
            <w:r>
              <w:rPr>
                <w:color w:val="392C69"/>
              </w:rPr>
              <w:t xml:space="preserve">, от 16.02.2008 </w:t>
            </w:r>
            <w:hyperlink r:id="rId15"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84</w:t>
              </w:r>
            </w:hyperlink>
            <w:r>
              <w:rPr>
                <w:color w:val="392C69"/>
              </w:rPr>
              <w:t>,</w:t>
            </w:r>
          </w:p>
          <w:p w:rsidR="002F78D1" w:rsidRDefault="00B310FA">
            <w:pPr>
              <w:pStyle w:val="ConsPlusNormal0"/>
              <w:jc w:val="center"/>
            </w:pPr>
            <w:r>
              <w:rPr>
                <w:color w:val="392C69"/>
              </w:rPr>
              <w:t xml:space="preserve">от 19.04.2008 </w:t>
            </w:r>
            <w:hyperlink r:id="rId16" w:tooltip="Постановление Правительства РФ от 19.04.2008 N 287 (ред. от 30.09.2008)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287</w:t>
              </w:r>
            </w:hyperlink>
            <w:r>
              <w:rPr>
                <w:color w:val="392C69"/>
              </w:rPr>
              <w:t xml:space="preserve">, от 29.12.2008 </w:t>
            </w:r>
            <w:hyperlink r:id="rId17" w:tooltip="Постановление Правительства РФ от 29.12.2008 N 1041 &quot;Об утверждении требований к транспортным средствам органов федеральной службы безопасности, используемым для проведения неотложных действий по разминированию, пресечению террористических актов и нарушений ре">
              <w:r>
                <w:rPr>
                  <w:color w:val="0000FF"/>
                </w:rPr>
                <w:t>N 1041</w:t>
              </w:r>
            </w:hyperlink>
            <w:r>
              <w:rPr>
                <w:color w:val="392C69"/>
              </w:rPr>
              <w:t xml:space="preserve">, от 10.05.2010 </w:t>
            </w:r>
            <w:hyperlink r:id="rId18"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316</w:t>
              </w:r>
            </w:hyperlink>
            <w:r>
              <w:rPr>
                <w:color w:val="392C69"/>
              </w:rPr>
              <w:t>,</w:t>
            </w:r>
          </w:p>
          <w:p w:rsidR="002F78D1" w:rsidRDefault="00B310FA">
            <w:pPr>
              <w:pStyle w:val="ConsPlusNormal0"/>
              <w:jc w:val="center"/>
            </w:pPr>
            <w:r>
              <w:rPr>
                <w:color w:val="392C69"/>
              </w:rPr>
              <w:t xml:space="preserve">от 06.10.2011 </w:t>
            </w:r>
            <w:hyperlink r:id="rId19" w:tooltip="Постановление Правительства РФ от 06.10.2011 N 824 (ред. от 29.03.2014) &quot;Об изменении и признании утратившими силу некоторых актов Правительства Российской Федерации в связи с принятием Федерального закона &quot;О полиции&quot; ------------ Недействующая редакция {Консу">
              <w:r>
                <w:rPr>
                  <w:color w:val="0000FF"/>
                </w:rPr>
                <w:t>N 824</w:t>
              </w:r>
            </w:hyperlink>
            <w:r>
              <w:rPr>
                <w:color w:val="392C69"/>
              </w:rPr>
              <w:t xml:space="preserve">, от 23.12.2011 </w:t>
            </w:r>
            <w:hyperlink r:id="rId20" w:tooltip="Постановление Правительства РФ от 23.12.2011 N 1113 (ред. от 05.05.2014) &quot;О внесении изменений в некоторые акты Правительства Российской Федерации по вопросам организации деятельности спасательных воинских формирований Министерства Российской Федерации по дела">
              <w:r>
                <w:rPr>
                  <w:color w:val="0000FF"/>
                </w:rPr>
                <w:t>N 1113</w:t>
              </w:r>
            </w:hyperlink>
            <w:r>
              <w:rPr>
                <w:color w:val="392C69"/>
              </w:rPr>
              <w:t xml:space="preserve">, от 28.03.2012 </w:t>
            </w:r>
            <w:hyperlink r:id="rId21"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254</w:t>
              </w:r>
            </w:hyperlink>
            <w:r>
              <w:rPr>
                <w:color w:val="392C69"/>
              </w:rPr>
              <w:t>,</w:t>
            </w:r>
          </w:p>
          <w:p w:rsidR="002F78D1" w:rsidRDefault="00B310FA">
            <w:pPr>
              <w:pStyle w:val="ConsPlusNormal0"/>
              <w:jc w:val="center"/>
            </w:pPr>
            <w:r>
              <w:rPr>
                <w:color w:val="392C69"/>
              </w:rPr>
              <w:t xml:space="preserve">от 12.11.2012 </w:t>
            </w:r>
            <w:hyperlink r:id="rId22" w:tooltip="Постановление Правительства РФ от 12.11.2012 N 1156 (ред. от 21.09.2020) &quot;О внесении изменений в некоторые акты Правительства Российской Федерации&quot; {КонсультантПлюс}">
              <w:r>
                <w:rPr>
                  <w:color w:val="0000FF"/>
                </w:rPr>
                <w:t>N 1156</w:t>
              </w:r>
            </w:hyperlink>
            <w:r>
              <w:rPr>
                <w:color w:val="392C69"/>
              </w:rPr>
              <w:t xml:space="preserve">, от 21.01.2013 </w:t>
            </w:r>
            <w:hyperlink r:id="rId23" w:tooltip="Постановление Правительства РФ от 21.01.2013 N 20 (ред. от 31.12.2020) &quot;О внесении изменений в Правила дорожного движения Российской Федерации&quot; {КонсультантПлюс}">
              <w:r>
                <w:rPr>
                  <w:color w:val="0000FF"/>
                </w:rPr>
                <w:t>N 20</w:t>
              </w:r>
            </w:hyperlink>
            <w:r>
              <w:rPr>
                <w:color w:val="392C69"/>
              </w:rPr>
              <w:t xml:space="preserve">, от 30.01.2013 </w:t>
            </w:r>
            <w:hyperlink r:id="rId24" w:tooltip="Постановление Правительства РФ от 30.01.2013 N 6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64</w:t>
              </w:r>
            </w:hyperlink>
            <w:r>
              <w:rPr>
                <w:color w:val="392C69"/>
              </w:rPr>
              <w:t>,</w:t>
            </w:r>
          </w:p>
          <w:p w:rsidR="002F78D1" w:rsidRDefault="00B310FA">
            <w:pPr>
              <w:pStyle w:val="ConsPlusNormal0"/>
              <w:jc w:val="center"/>
            </w:pPr>
            <w:r>
              <w:rPr>
                <w:color w:val="392C69"/>
              </w:rPr>
              <w:t>от 05.06.</w:t>
            </w:r>
            <w:r>
              <w:rPr>
                <w:color w:val="392C69"/>
              </w:rPr>
              <w:t xml:space="preserve">2013 </w:t>
            </w:r>
            <w:hyperlink r:id="rId25" w:tooltip="Постановление Правительства РФ от 05.06.2013 N 476 (ред. от 30.08.2024) &quot;О вопросах государственного контроля (надзора) и признании утратившими силу некоторых актов Правительства Российской Федерации&quot; {КонсультантПлюс}">
              <w:r>
                <w:rPr>
                  <w:color w:val="0000FF"/>
                </w:rPr>
                <w:t>N 476</w:t>
              </w:r>
            </w:hyperlink>
            <w:r>
              <w:rPr>
                <w:color w:val="392C69"/>
              </w:rPr>
              <w:t xml:space="preserve">, от 23.07.2013 </w:t>
            </w:r>
            <w:hyperlink r:id="rId26" w:tooltip="Постановление Правительства РФ от 23.07.2013 N 621 (ред. от 06.10.2022) &quot;О внесении изменений в Правила дорожного движения Российской Федерации&quot; {КонсультантПлюс}">
              <w:r>
                <w:rPr>
                  <w:color w:val="0000FF"/>
                </w:rPr>
                <w:t>N 621</w:t>
              </w:r>
            </w:hyperlink>
            <w:r>
              <w:rPr>
                <w:color w:val="392C69"/>
              </w:rPr>
              <w:t xml:space="preserve">, от 04.10.2013 </w:t>
            </w:r>
            <w:hyperlink r:id="rId27" w:tooltip="Постановление Правительства РФ от 04.10.2013 N 881 &quot;О внесении изменений в Правила дорожного движения Российской Федерации&quot; ------------ Утратил силу или отменен {КонсультантПлюс}">
              <w:r>
                <w:rPr>
                  <w:color w:val="0000FF"/>
                </w:rPr>
                <w:t>N 881</w:t>
              </w:r>
            </w:hyperlink>
            <w:r>
              <w:rPr>
                <w:color w:val="392C69"/>
              </w:rPr>
              <w:t>,</w:t>
            </w:r>
          </w:p>
          <w:p w:rsidR="002F78D1" w:rsidRDefault="00B310FA">
            <w:pPr>
              <w:pStyle w:val="ConsPlusNormal0"/>
              <w:jc w:val="center"/>
            </w:pPr>
            <w:r>
              <w:rPr>
                <w:color w:val="392C69"/>
              </w:rPr>
              <w:t xml:space="preserve">от 17.12.2013 </w:t>
            </w:r>
            <w:hyperlink r:id="rId28" w:tooltip="Постановление Правительства РФ от 17.12.2013 N 1176 &quot;О внесении изменений в Правила дорожного движения Российской Федерации&quot; {КонсультантПлюс}">
              <w:r>
                <w:rPr>
                  <w:color w:val="0000FF"/>
                </w:rPr>
                <w:t>N 1176</w:t>
              </w:r>
            </w:hyperlink>
            <w:r>
              <w:rPr>
                <w:color w:val="392C69"/>
              </w:rPr>
              <w:t xml:space="preserve">, от 22.03.2014 </w:t>
            </w:r>
            <w:hyperlink r:id="rId29"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221</w:t>
              </w:r>
            </w:hyperlink>
            <w:r>
              <w:rPr>
                <w:color w:val="392C69"/>
              </w:rPr>
              <w:t xml:space="preserve">, от 17.05.2014 </w:t>
            </w:r>
            <w:hyperlink r:id="rId30" w:tooltip="Постановление Правительства РФ от 17.05.2014 N 455 &quot;О признании утратившими силу некоторых актов Правительства Российской Федерации&quot; {КонсультантПлюс}">
              <w:r>
                <w:rPr>
                  <w:color w:val="0000FF"/>
                </w:rPr>
                <w:t>N 455</w:t>
              </w:r>
            </w:hyperlink>
            <w:r>
              <w:rPr>
                <w:color w:val="392C69"/>
              </w:rPr>
              <w:t>,</w:t>
            </w:r>
          </w:p>
          <w:p w:rsidR="002F78D1" w:rsidRDefault="00B310FA">
            <w:pPr>
              <w:pStyle w:val="ConsPlusNormal0"/>
              <w:jc w:val="center"/>
            </w:pPr>
            <w:r>
              <w:rPr>
                <w:color w:val="392C69"/>
              </w:rPr>
              <w:t xml:space="preserve">от 30.07.2014 </w:t>
            </w:r>
            <w:hyperlink r:id="rId31" w:tooltip="Постановление Правительства РФ от 30.07.2014 N 714 &quot;О внесении изменения в Правила дорожного движения Российской Федерации&quot; {КонсультантПлюс}">
              <w:r>
                <w:rPr>
                  <w:color w:val="0000FF"/>
                </w:rPr>
                <w:t>N 714</w:t>
              </w:r>
            </w:hyperlink>
            <w:r>
              <w:rPr>
                <w:color w:val="392C69"/>
              </w:rPr>
              <w:t xml:space="preserve">, от 06.09.2014 </w:t>
            </w:r>
            <w:hyperlink r:id="rId32" w:tooltip="Постановление Правительства РФ от 06.09.2014 N 907 &quot;О внесении изменений в Правила дорожного движения, утвержденные постановлением Совета Министров - Правительства Российской Федерации от 23 октября 1993 г. N 1090&quot; {КонсультантПлюс}">
              <w:r>
                <w:rPr>
                  <w:color w:val="0000FF"/>
                </w:rPr>
                <w:t>N 907</w:t>
              </w:r>
            </w:hyperlink>
            <w:r>
              <w:rPr>
                <w:color w:val="392C69"/>
              </w:rPr>
              <w:t xml:space="preserve">, от 24.10.2014 </w:t>
            </w:r>
            <w:hyperlink r:id="rId33" w:tooltip="Постановление Правительства РФ от 24.10.2014 N 1097 (ред. от 14.11.2024)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 (с изм. и до">
              <w:r>
                <w:rPr>
                  <w:color w:val="0000FF"/>
                </w:rPr>
                <w:t>N 1097</w:t>
              </w:r>
            </w:hyperlink>
            <w:r>
              <w:rPr>
                <w:color w:val="392C69"/>
              </w:rPr>
              <w:t>,</w:t>
            </w:r>
          </w:p>
          <w:p w:rsidR="002F78D1" w:rsidRDefault="00B310FA">
            <w:pPr>
              <w:pStyle w:val="ConsPlusNormal0"/>
              <w:jc w:val="center"/>
            </w:pPr>
            <w:r>
              <w:rPr>
                <w:color w:val="392C69"/>
              </w:rPr>
              <w:t xml:space="preserve">от 14.11.2014 </w:t>
            </w:r>
            <w:hyperlink r:id="rId34" w:tooltip="Постановление Правительства РФ от 14.11.2014 N 1197 &quot;О внесении изменений в Правила дорожного движения Российской Федерации&quot; {КонсультантПлюс}">
              <w:r>
                <w:rPr>
                  <w:color w:val="0000FF"/>
                </w:rPr>
                <w:t>N 1197</w:t>
              </w:r>
            </w:hyperlink>
            <w:r>
              <w:rPr>
                <w:color w:val="392C69"/>
              </w:rPr>
              <w:t xml:space="preserve">, от 19.12.2014 </w:t>
            </w:r>
            <w:hyperlink r:id="rId35" w:tooltip="Постановление Правительства РФ от 19.12.2014 N 1423 &quot;О внесении изменений в Правила дорожного движения Российской Федерации&quot; {КонсультантПлюс}">
              <w:r>
                <w:rPr>
                  <w:color w:val="0000FF"/>
                </w:rPr>
                <w:t>N 1423</w:t>
              </w:r>
            </w:hyperlink>
            <w:r>
              <w:rPr>
                <w:color w:val="392C69"/>
              </w:rPr>
              <w:t xml:space="preserve">, от 02.04.2015 </w:t>
            </w:r>
            <w:hyperlink r:id="rId36" w:tooltip="Постановление Правительства РФ от 02.04.2015 N 315 &quot;О внесении изменений в Правила дорожного движения Российской Федерации&quot; {КонсультантПлюс}">
              <w:r>
                <w:rPr>
                  <w:color w:val="0000FF"/>
                </w:rPr>
                <w:t>N 315</w:t>
              </w:r>
            </w:hyperlink>
            <w:r>
              <w:rPr>
                <w:color w:val="392C69"/>
              </w:rPr>
              <w:t>,</w:t>
            </w:r>
          </w:p>
          <w:p w:rsidR="002F78D1" w:rsidRDefault="00B310FA">
            <w:pPr>
              <w:pStyle w:val="ConsPlusNormal0"/>
              <w:jc w:val="center"/>
            </w:pPr>
            <w:r>
              <w:rPr>
                <w:color w:val="392C69"/>
              </w:rPr>
              <w:t xml:space="preserve">от 30.06.2015 </w:t>
            </w:r>
            <w:hyperlink r:id="rId37" w:tooltip="Постановление Правительства РФ от 30.06.2015 N 652 (ред. от 26.10.2020) &quot;О внесении изменений в некоторые акты Правительства Российской Федерации в части совершенствования правил организованной перевозки группы детей автобусами&quot; {КонсультантПлюс}">
              <w:r>
                <w:rPr>
                  <w:color w:val="0000FF"/>
                </w:rPr>
                <w:t>N 652</w:t>
              </w:r>
            </w:hyperlink>
            <w:r>
              <w:rPr>
                <w:color w:val="392C69"/>
              </w:rPr>
              <w:t xml:space="preserve">, от 02.11.2015 </w:t>
            </w:r>
            <w:hyperlink r:id="rId38" w:tooltip="Постановление Правительства РФ от 02.11.2015 N 1184 &quot;О внесении изменений в Правила дорожного движения Российской Федерации&quot; {КонсультантПлюс}">
              <w:r>
                <w:rPr>
                  <w:color w:val="0000FF"/>
                </w:rPr>
                <w:t>N 1184</w:t>
              </w:r>
            </w:hyperlink>
            <w:r>
              <w:rPr>
                <w:color w:val="392C69"/>
              </w:rPr>
              <w:t xml:space="preserve">, от 21.01.2016 </w:t>
            </w:r>
            <w:hyperlink r:id="rId39" w:tooltip="Постановление Правительства РФ от 21.01.2016 N 23 &quot;О внесении изменений в Правила дорожного движения Российской Федерации&quot; {КонсультантПлюс}">
              <w:r>
                <w:rPr>
                  <w:color w:val="0000FF"/>
                </w:rPr>
                <w:t>N 23</w:t>
              </w:r>
            </w:hyperlink>
            <w:r>
              <w:rPr>
                <w:color w:val="392C69"/>
              </w:rPr>
              <w:t>,</w:t>
            </w:r>
          </w:p>
          <w:p w:rsidR="002F78D1" w:rsidRDefault="00B310FA">
            <w:pPr>
              <w:pStyle w:val="ConsPlusNormal0"/>
              <w:jc w:val="center"/>
            </w:pPr>
            <w:r>
              <w:rPr>
                <w:color w:val="392C69"/>
              </w:rPr>
              <w:t xml:space="preserve">от 30.05.2016 </w:t>
            </w:r>
            <w:hyperlink r:id="rId40" w:tooltip="Постановление Правительства РФ от 30.05.2016 N 477 &quot;О внесении изменения в правила дорожного движения Российской Федерации&quot; {КонсультантПлюс}">
              <w:r>
                <w:rPr>
                  <w:color w:val="0000FF"/>
                </w:rPr>
                <w:t>N 477</w:t>
              </w:r>
            </w:hyperlink>
            <w:r>
              <w:rPr>
                <w:color w:val="392C69"/>
              </w:rPr>
              <w:t xml:space="preserve">, от 20.07.2016 </w:t>
            </w:r>
            <w:hyperlink r:id="rId41" w:tooltip="Постановление Правительства РФ от 20.07.2016 N 700 (ред. от 06.10.2022) &quot;Об изменении и признании утратившими силу некоторых актов Правительства Российской Федерации&quot; {КонсультантПлюс}">
              <w:r>
                <w:rPr>
                  <w:color w:val="0000FF"/>
                </w:rPr>
                <w:t>N 700</w:t>
              </w:r>
            </w:hyperlink>
            <w:r>
              <w:rPr>
                <w:color w:val="392C69"/>
              </w:rPr>
              <w:t xml:space="preserve">, от 23.07.2016 </w:t>
            </w:r>
            <w:hyperlink r:id="rId42" w:tooltip="Постановление Правительства РФ от 23.07.2016 N 715 (ред. от 20.12.2021) &quot;О внесении изменений в некоторые акты Правительства Российской Федерации&quot; {КонсультантПлюс}">
              <w:r>
                <w:rPr>
                  <w:color w:val="0000FF"/>
                </w:rPr>
                <w:t>N 715</w:t>
              </w:r>
            </w:hyperlink>
            <w:r>
              <w:rPr>
                <w:color w:val="392C69"/>
              </w:rPr>
              <w:t>,</w:t>
            </w:r>
          </w:p>
          <w:p w:rsidR="002F78D1" w:rsidRDefault="00B310FA">
            <w:pPr>
              <w:pStyle w:val="ConsPlusNormal0"/>
              <w:jc w:val="center"/>
            </w:pPr>
            <w:r>
              <w:rPr>
                <w:color w:val="392C69"/>
              </w:rPr>
              <w:t xml:space="preserve">от 10.09.2016 </w:t>
            </w:r>
            <w:hyperlink r:id="rId43" w:tooltip="Постановление Правительства РФ от 10.09.2016 N 904 (ред. от 17.08.2024) &quot;О внесении изменений в некоторые акты Правительства Российской Федерации&quot; {КонсультантПлюс}">
              <w:r>
                <w:rPr>
                  <w:color w:val="0000FF"/>
                </w:rPr>
                <w:t>N 904</w:t>
              </w:r>
            </w:hyperlink>
            <w:r>
              <w:rPr>
                <w:color w:val="392C69"/>
              </w:rPr>
              <w:t xml:space="preserve">, от 24.03.2017 </w:t>
            </w:r>
            <w:hyperlink r:id="rId44" w:tooltip="Постановление Правительства РФ от 24.03.2017 N 333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333</w:t>
              </w:r>
            </w:hyperlink>
            <w:r>
              <w:rPr>
                <w:color w:val="392C69"/>
              </w:rPr>
              <w:t xml:space="preserve">, от 28.06.2017 </w:t>
            </w:r>
            <w:hyperlink r:id="rId45" w:tooltip="Постановление Правительства РФ от 28.06.2017 N 761 &quot;О внесении изменений в Правила дорожного движения Российской Федерации&quot; {КонсультантПлюс}">
              <w:r>
                <w:rPr>
                  <w:color w:val="0000FF"/>
                </w:rPr>
                <w:t>N 761</w:t>
              </w:r>
            </w:hyperlink>
            <w:r>
              <w:rPr>
                <w:color w:val="392C69"/>
              </w:rPr>
              <w:t>,</w:t>
            </w:r>
          </w:p>
          <w:p w:rsidR="002F78D1" w:rsidRDefault="00B310FA">
            <w:pPr>
              <w:pStyle w:val="ConsPlusNormal0"/>
              <w:jc w:val="center"/>
            </w:pPr>
            <w:r>
              <w:rPr>
                <w:color w:val="392C69"/>
              </w:rPr>
              <w:t xml:space="preserve">от 12.07.2017 </w:t>
            </w:r>
            <w:hyperlink r:id="rId46"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832</w:t>
              </w:r>
            </w:hyperlink>
            <w:r>
              <w:rPr>
                <w:color w:val="392C69"/>
              </w:rPr>
              <w:t xml:space="preserve">, от 20.10.2017 </w:t>
            </w:r>
            <w:hyperlink r:id="rId47" w:tooltip="Постановление Правительства РФ от 20.10.2017 N 1276 (ред. от 31.12.2020) &quot;О внесении изменений в Правила дорожного движения Российской Федерации&quot; {КонсультантПлюс}">
              <w:r>
                <w:rPr>
                  <w:color w:val="0000FF"/>
                </w:rPr>
                <w:t>N 1276</w:t>
              </w:r>
            </w:hyperlink>
            <w:r>
              <w:rPr>
                <w:color w:val="392C69"/>
              </w:rPr>
              <w:t xml:space="preserve">, от 26.10.2017 </w:t>
            </w:r>
            <w:hyperlink r:id="rId48" w:tooltip="Постановление Правительства РФ от 26.10.2017 N 1300 &quot;О внесении изменений в Правила дорожного движения Российской Федерации&quot; {КонсультантПлюс}">
              <w:r>
                <w:rPr>
                  <w:color w:val="0000FF"/>
                </w:rPr>
                <w:t>N 1300</w:t>
              </w:r>
            </w:hyperlink>
            <w:r>
              <w:rPr>
                <w:color w:val="392C69"/>
              </w:rPr>
              <w:t>,</w:t>
            </w:r>
          </w:p>
          <w:p w:rsidR="002F78D1" w:rsidRDefault="00B310FA">
            <w:pPr>
              <w:pStyle w:val="ConsPlusNormal0"/>
              <w:jc w:val="center"/>
            </w:pPr>
            <w:r>
              <w:rPr>
                <w:color w:val="392C69"/>
              </w:rPr>
              <w:t xml:space="preserve">от 12.12.2017 </w:t>
            </w:r>
            <w:hyperlink r:id="rId49" w:tooltip="Постановление Правительства РФ от 12.12.2017 N 1524 &quot;О внесении изменения в Правила дорожного движения Российской Федерации&quot; {КонсультантПлюс}">
              <w:r>
                <w:rPr>
                  <w:color w:val="0000FF"/>
                </w:rPr>
                <w:t>N 1524</w:t>
              </w:r>
            </w:hyperlink>
            <w:r>
              <w:rPr>
                <w:color w:val="392C69"/>
              </w:rPr>
              <w:t xml:space="preserve">, от 23.12.2017 </w:t>
            </w:r>
            <w:hyperlink r:id="rId50" w:tooltip="Постановление Правительства РФ от 23.12.2017 N 1621 (ред. от 26.10.2020) &quot;О внесении изменений в некоторые акты Правительства Российской Федерации&quot; {КонсультантПлюс}">
              <w:r>
                <w:rPr>
                  <w:color w:val="0000FF"/>
                </w:rPr>
                <w:t>N 1621</w:t>
              </w:r>
            </w:hyperlink>
            <w:r>
              <w:rPr>
                <w:color w:val="392C69"/>
              </w:rPr>
              <w:t xml:space="preserve">, от 13.02.2018 </w:t>
            </w:r>
            <w:hyperlink r:id="rId51" w:tooltip="Постановление Правительства РФ от 13.02.2018 N 156 &quot;О внесении изменения в Правила дорожного движения Российской Федерации&quot; {КонсультантПлюс}">
              <w:r>
                <w:rPr>
                  <w:color w:val="0000FF"/>
                </w:rPr>
                <w:t>N 156</w:t>
              </w:r>
            </w:hyperlink>
            <w:r>
              <w:rPr>
                <w:color w:val="392C69"/>
              </w:rPr>
              <w:t>,</w:t>
            </w:r>
          </w:p>
          <w:p w:rsidR="002F78D1" w:rsidRDefault="00B310FA">
            <w:pPr>
              <w:pStyle w:val="ConsPlusNormal0"/>
              <w:jc w:val="center"/>
            </w:pPr>
            <w:r>
              <w:rPr>
                <w:color w:val="392C69"/>
              </w:rPr>
              <w:t xml:space="preserve">от 30.05.2018 </w:t>
            </w:r>
            <w:hyperlink r:id="rId52" w:tooltip="Постановление Правительства РФ от 30.05.2018 N 618 &quot;О внесении изменений в раздел 3 приложения 1 к Правилам дорожного движения Российской Федерации&quot; {КонсультантПлюс}">
              <w:r>
                <w:rPr>
                  <w:color w:val="0000FF"/>
                </w:rPr>
                <w:t>N 618</w:t>
              </w:r>
            </w:hyperlink>
            <w:r>
              <w:rPr>
                <w:color w:val="392C69"/>
              </w:rPr>
              <w:t xml:space="preserve">, от 27.08.2018 </w:t>
            </w:r>
            <w:hyperlink r:id="rId53" w:tooltip="Постановление Правительства РФ от 27.08.2018 N 995 &quot;О внесении изменения в пункт 18.2 Правил дорожного движения Российской Федерации&quot; ------------ Утратил силу или отменен {КонсультантПлюс}">
              <w:r>
                <w:rPr>
                  <w:color w:val="0000FF"/>
                </w:rPr>
                <w:t>N 995</w:t>
              </w:r>
            </w:hyperlink>
            <w:r>
              <w:rPr>
                <w:color w:val="392C69"/>
              </w:rPr>
              <w:t xml:space="preserve">, от 24.11.2018 </w:t>
            </w:r>
            <w:hyperlink r:id="rId54" w:tooltip="Постановление Правительства РФ от 24.11.2018 N 141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1414</w:t>
              </w:r>
            </w:hyperlink>
            <w:r>
              <w:rPr>
                <w:color w:val="392C69"/>
              </w:rPr>
              <w:t>,</w:t>
            </w:r>
          </w:p>
          <w:p w:rsidR="002F78D1" w:rsidRDefault="00B310FA">
            <w:pPr>
              <w:pStyle w:val="ConsPlusNormal0"/>
              <w:jc w:val="center"/>
            </w:pPr>
            <w:r>
              <w:rPr>
                <w:color w:val="392C69"/>
              </w:rPr>
              <w:t xml:space="preserve">от 04.12.2018 </w:t>
            </w:r>
            <w:hyperlink r:id="rId55"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color w:val="0000FF"/>
                </w:rPr>
                <w:t>N 1478</w:t>
              </w:r>
            </w:hyperlink>
            <w:r>
              <w:rPr>
                <w:color w:val="392C69"/>
              </w:rPr>
              <w:t xml:space="preserve">, от 20.12.2019 </w:t>
            </w:r>
            <w:hyperlink r:id="rId56" w:tooltip="Постановление Правительства РФ от 20.12.2019 N 1733 &quot;О внесении изменений в Правила дорожного движения Российской Федерации&quot; {КонсультантПлюс}">
              <w:r>
                <w:rPr>
                  <w:color w:val="0000FF"/>
                </w:rPr>
                <w:t>N 1733</w:t>
              </w:r>
            </w:hyperlink>
            <w:r>
              <w:rPr>
                <w:color w:val="392C69"/>
              </w:rPr>
              <w:t xml:space="preserve">, от 20.12.2019 </w:t>
            </w:r>
            <w:hyperlink r:id="rId57" w:tooltip="Постановление Правительства РФ от 20.12.2019 N 1734 (ред. от 28.04.2020) &quot;О внесении изменений в некоторые акты Правительства Российской Федерации по вопросам допуска граждан к управлению транспортными средствами&quot; {КонсультантПлюс}">
              <w:r>
                <w:rPr>
                  <w:color w:val="0000FF"/>
                </w:rPr>
                <w:t>N 1734</w:t>
              </w:r>
            </w:hyperlink>
            <w:r>
              <w:rPr>
                <w:color w:val="392C69"/>
              </w:rPr>
              <w:t>,</w:t>
            </w:r>
          </w:p>
          <w:p w:rsidR="002F78D1" w:rsidRDefault="00B310FA">
            <w:pPr>
              <w:pStyle w:val="ConsPlusNormal0"/>
              <w:jc w:val="center"/>
            </w:pPr>
            <w:r>
              <w:rPr>
                <w:color w:val="392C69"/>
              </w:rPr>
              <w:t xml:space="preserve">от 21.12.2019 </w:t>
            </w:r>
            <w:hyperlink r:id="rId58" w:tooltip="Постановление Правительства РФ от 21.12.2019 N 1747 &quot;О внесении изменений в Правила дорожного движения Российской Федерации&quot; {КонсультантПлюс}">
              <w:r>
                <w:rPr>
                  <w:color w:val="0000FF"/>
                </w:rPr>
                <w:t>N 1747</w:t>
              </w:r>
            </w:hyperlink>
            <w:r>
              <w:rPr>
                <w:color w:val="392C69"/>
              </w:rPr>
              <w:t xml:space="preserve">, от 26.03.2020 </w:t>
            </w:r>
            <w:hyperlink r:id="rId59" w:tooltip="Постановление Правительства РФ от 26.03.2020 N 341 (ред. от 22.09.2021) &quot;О внесении изменений в некоторые акты Правительства Российской Федерации по вопросам, касающимся движения тяжеловесного и (или) крупногабаритного транспортного средства, а также транспорт">
              <w:r>
                <w:rPr>
                  <w:color w:val="0000FF"/>
                </w:rPr>
                <w:t>N 341</w:t>
              </w:r>
            </w:hyperlink>
            <w:r>
              <w:rPr>
                <w:color w:val="392C69"/>
              </w:rPr>
              <w:t xml:space="preserve">, от 21.12.2020 </w:t>
            </w:r>
            <w:hyperlink r:id="rId60" w:tooltip="Постановление Правительства РФ от 21.12.2020 N 2200 (ред. от 30.12.2022)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N 2200</w:t>
              </w:r>
            </w:hyperlink>
            <w:r>
              <w:rPr>
                <w:color w:val="392C69"/>
              </w:rPr>
              <w:t>,</w:t>
            </w:r>
          </w:p>
          <w:p w:rsidR="002F78D1" w:rsidRDefault="00B310FA">
            <w:pPr>
              <w:pStyle w:val="ConsPlusNormal0"/>
              <w:jc w:val="center"/>
            </w:pPr>
            <w:r>
              <w:rPr>
                <w:color w:val="392C69"/>
              </w:rPr>
              <w:t xml:space="preserve">от 31.12.2020 </w:t>
            </w:r>
            <w:hyperlink r:id="rId61" w:tooltip="Постановление Правительства РФ от 31.12.2020 N 2441 &quot;О внесении изменений в приложение 1 к Правилам дорожного движения Российской Федерации и признании утратившими силу отдельных положений некоторых актов Правительства Российской Федерации&quot; {КонсультантПлюс}">
              <w:r>
                <w:rPr>
                  <w:color w:val="0000FF"/>
                </w:rPr>
                <w:t>N 2441</w:t>
              </w:r>
            </w:hyperlink>
            <w:r>
              <w:rPr>
                <w:color w:val="392C69"/>
              </w:rPr>
              <w:t xml:space="preserve">, от 06.10.2022 </w:t>
            </w:r>
            <w:hyperlink r:id="rId62"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N 1769</w:t>
              </w:r>
            </w:hyperlink>
            <w:r>
              <w:rPr>
                <w:color w:val="392C69"/>
              </w:rPr>
              <w:t xml:space="preserve">, от 24.10.2022 </w:t>
            </w:r>
            <w:hyperlink r:id="rId63" w:tooltip="Постановление Правительства РФ от 24.10.2022 N 1888 &quot;О внесении изменений в Правила дорожного движения Российской Федерации&quot; {КонсультантПлюс}">
              <w:r>
                <w:rPr>
                  <w:color w:val="0000FF"/>
                </w:rPr>
                <w:t>N 1888</w:t>
              </w:r>
            </w:hyperlink>
            <w:r>
              <w:rPr>
                <w:color w:val="392C69"/>
              </w:rPr>
              <w:t>,</w:t>
            </w:r>
          </w:p>
          <w:p w:rsidR="002F78D1" w:rsidRDefault="00B310FA">
            <w:pPr>
              <w:pStyle w:val="ConsPlusNormal0"/>
              <w:jc w:val="center"/>
            </w:pPr>
            <w:r>
              <w:rPr>
                <w:color w:val="392C69"/>
              </w:rPr>
              <w:t xml:space="preserve">от 02.06.2023 </w:t>
            </w:r>
            <w:hyperlink r:id="rId64" w:tooltip="Постановление Правительства РФ от 02.06.2023 N 908 &quot;Об утверждении норм рабочего времени, времени отдыха, норм времени управления транспортным средством для физических лиц, Правил учета рабочего времени, времени отдыха, времени управления транспортным средство">
              <w:r>
                <w:rPr>
                  <w:color w:val="0000FF"/>
                </w:rPr>
                <w:t>N 908</w:t>
              </w:r>
            </w:hyperlink>
            <w:r>
              <w:rPr>
                <w:color w:val="392C69"/>
              </w:rPr>
              <w:t xml:space="preserve">, от 19.04.2024 </w:t>
            </w:r>
            <w:hyperlink r:id="rId65" w:tooltip="Постановление Правительства РФ от 19.04.2024 N 50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504</w:t>
              </w:r>
            </w:hyperlink>
            <w:r>
              <w:rPr>
                <w:color w:val="392C69"/>
              </w:rPr>
              <w:t xml:space="preserve">, от 06.12.2024 </w:t>
            </w:r>
            <w:hyperlink r:id="rId66" w:tooltip="Постановление Правительства РФ от 06.12.2024 N 1730 &quot;О внесении изменений в некоторые акты Правительства Российской Федерации&quot; {КонсультантПлюс}">
              <w:r>
                <w:rPr>
                  <w:color w:val="0000FF"/>
                </w:rPr>
                <w:t>N 1730</w:t>
              </w:r>
            </w:hyperlink>
            <w:r>
              <w:rPr>
                <w:color w:val="392C69"/>
              </w:rPr>
              <w:t>,</w:t>
            </w:r>
          </w:p>
          <w:p w:rsidR="002F78D1" w:rsidRDefault="00B310FA">
            <w:pPr>
              <w:pStyle w:val="ConsPlusNormal0"/>
              <w:jc w:val="center"/>
            </w:pPr>
            <w:r>
              <w:rPr>
                <w:color w:val="392C69"/>
              </w:rPr>
              <w:t xml:space="preserve">с изм., внесенными </w:t>
            </w:r>
            <w:hyperlink r:id="rId67" w:tooltip="Решение Верховного Суда РФ от 29.09.2011 N ГКПИ11-610 &lt;О признании частично недействующим первого предложения пункта 9.6 Правил дорожного движения Российской Федерации, утв. Постановлением Правительства РФ от 23.10.1993 N 1090&gt; {КонсультантПлюс}">
              <w:r>
                <w:rPr>
                  <w:color w:val="0000FF"/>
                </w:rPr>
                <w:t>решением</w:t>
              </w:r>
            </w:hyperlink>
            <w:r>
              <w:rPr>
                <w:color w:val="392C69"/>
              </w:rPr>
              <w:t xml:space="preserve"> Верховного Суда РФ</w:t>
            </w:r>
          </w:p>
          <w:p w:rsidR="002F78D1" w:rsidRDefault="00B310FA">
            <w:pPr>
              <w:pStyle w:val="ConsPlusNormal0"/>
              <w:jc w:val="center"/>
            </w:pPr>
            <w:r>
              <w:rPr>
                <w:color w:val="392C69"/>
              </w:rPr>
              <w:t>от 29.09.2011 N ГКПИ11-610)</w:t>
            </w:r>
          </w:p>
        </w:tc>
        <w:tc>
          <w:tcPr>
            <w:tcW w:w="113" w:type="dxa"/>
            <w:tcBorders>
              <w:top w:val="nil"/>
              <w:left w:val="nil"/>
              <w:bottom w:val="nil"/>
              <w:right w:val="nil"/>
            </w:tcBorders>
            <w:shd w:val="clear" w:color="auto" w:fill="F4F3F8"/>
            <w:tcMar>
              <w:top w:w="0" w:type="dxa"/>
              <w:left w:w="0" w:type="dxa"/>
              <w:bottom w:w="0" w:type="dxa"/>
              <w:right w:w="0" w:type="dxa"/>
            </w:tcMar>
          </w:tcPr>
          <w:p w:rsidR="002F78D1" w:rsidRDefault="002F78D1">
            <w:pPr>
              <w:pStyle w:val="ConsPlusNormal0"/>
            </w:pPr>
          </w:p>
        </w:tc>
      </w:tr>
    </w:tbl>
    <w:p w:rsidR="002F78D1" w:rsidRDefault="002F78D1">
      <w:pPr>
        <w:pStyle w:val="ConsPlusNormal0"/>
        <w:jc w:val="center"/>
      </w:pPr>
    </w:p>
    <w:p w:rsidR="002F78D1" w:rsidRDefault="00B310FA">
      <w:pPr>
        <w:pStyle w:val="ConsPlusTitle0"/>
        <w:jc w:val="center"/>
        <w:outlineLvl w:val="1"/>
      </w:pPr>
      <w:r>
        <w:t>1. Общие положения</w:t>
      </w:r>
    </w:p>
    <w:p w:rsidR="002F78D1" w:rsidRDefault="002F78D1">
      <w:pPr>
        <w:pStyle w:val="ConsPlusNormal0"/>
        <w:jc w:val="both"/>
      </w:pPr>
    </w:p>
    <w:p w:rsidR="002F78D1" w:rsidRDefault="00B310FA">
      <w:pPr>
        <w:pStyle w:val="ConsPlusNormal0"/>
        <w:ind w:firstLine="540"/>
        <w:jc w:val="both"/>
      </w:pPr>
      <w:r>
        <w:t>1.1. Настоящие Правила дорожного движения &lt;*&gt; устанавливают единый порядок дорожного движения на всей территории Российской Федерации. Другие нормативные акты, касающиеся дорожного движения, должны основываться на требованиях Правил и не противоречить им.</w:t>
      </w:r>
    </w:p>
    <w:p w:rsidR="002F78D1" w:rsidRDefault="00B310FA">
      <w:pPr>
        <w:pStyle w:val="ConsPlusNormal0"/>
        <w:spacing w:before="240"/>
        <w:ind w:firstLine="540"/>
        <w:jc w:val="both"/>
      </w:pPr>
      <w:r>
        <w:t>--------------------------------</w:t>
      </w:r>
    </w:p>
    <w:p w:rsidR="002F78D1" w:rsidRDefault="00B310FA">
      <w:pPr>
        <w:pStyle w:val="ConsPlusNormal0"/>
        <w:spacing w:before="240"/>
        <w:ind w:firstLine="540"/>
        <w:jc w:val="both"/>
      </w:pPr>
      <w:r>
        <w:t>&lt;*&gt; В дальнейшем - Правила.</w:t>
      </w:r>
    </w:p>
    <w:p w:rsidR="002F78D1" w:rsidRDefault="002F78D1">
      <w:pPr>
        <w:pStyle w:val="ConsPlusNormal0"/>
        <w:jc w:val="both"/>
      </w:pPr>
    </w:p>
    <w:p w:rsidR="002F78D1" w:rsidRDefault="00B310FA">
      <w:pPr>
        <w:pStyle w:val="ConsPlusNormal0"/>
        <w:ind w:firstLine="540"/>
        <w:jc w:val="both"/>
      </w:pPr>
      <w:r>
        <w:lastRenderedPageBreak/>
        <w:t>1.2. В Правилах используются следующие основные понятия и термины:</w:t>
      </w:r>
    </w:p>
    <w:p w:rsidR="002F78D1" w:rsidRDefault="00B310FA">
      <w:pPr>
        <w:pStyle w:val="ConsPlusNormal0"/>
        <w:spacing w:before="240"/>
        <w:ind w:firstLine="540"/>
        <w:jc w:val="both"/>
      </w:pPr>
      <w:r>
        <w:t xml:space="preserve">"Автомагистраль" - дорога, обозначенная </w:t>
      </w:r>
      <w:hyperlink w:anchor="P1244" w:tooltip="5.1 &quot;Автомагистраль&quot;. Дорога, на которой действуют требования Правил дорожного движения Российской Федерации, устанавливающие порядок движения по автомагистралям.">
        <w:r>
          <w:rPr>
            <w:color w:val="0000FF"/>
          </w:rPr>
          <w:t>знаком 5.1</w:t>
        </w:r>
      </w:hyperlink>
      <w:r>
        <w:t xml:space="preserve"> &lt;*&gt; и имеющая для каждого направления движения проезжие части, отделенные друг от друга разделительной полосой (а при ее отсутствии - </w:t>
      </w:r>
      <w:r>
        <w:t>дорожным ограждением), без пересечений в одном уровне с другими дорогами, железнодорожными или трамвайными путями, пешеходными или велосипедными дорожками.</w:t>
      </w:r>
    </w:p>
    <w:p w:rsidR="002F78D1" w:rsidRDefault="00B310FA">
      <w:pPr>
        <w:pStyle w:val="ConsPlusNormal0"/>
        <w:jc w:val="both"/>
      </w:pPr>
      <w:r>
        <w:t xml:space="preserve">(в ред. </w:t>
      </w:r>
      <w:hyperlink r:id="rId68"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2F78D1" w:rsidRDefault="00B310FA">
      <w:pPr>
        <w:pStyle w:val="ConsPlusNormal0"/>
        <w:spacing w:before="240"/>
        <w:ind w:firstLine="540"/>
        <w:jc w:val="both"/>
      </w:pPr>
      <w:r>
        <w:t>--------------------------------</w:t>
      </w:r>
    </w:p>
    <w:p w:rsidR="002F78D1" w:rsidRDefault="00B310FA">
      <w:pPr>
        <w:pStyle w:val="ConsPlusNormal0"/>
        <w:spacing w:before="240"/>
        <w:ind w:firstLine="540"/>
        <w:jc w:val="both"/>
      </w:pPr>
      <w:r>
        <w:t xml:space="preserve">&lt;*&gt; Здесь и далее приводится нумерация дорожных знаков согласно </w:t>
      </w:r>
      <w:hyperlink w:anchor="P1014" w:tooltip="ДОРОЖНЫЕ ЗНАКИ">
        <w:r>
          <w:rPr>
            <w:color w:val="0000FF"/>
          </w:rPr>
          <w:t>Приложению 1</w:t>
        </w:r>
      </w:hyperlink>
      <w:r>
        <w:t>.</w:t>
      </w:r>
    </w:p>
    <w:p w:rsidR="002F78D1" w:rsidRDefault="002F78D1">
      <w:pPr>
        <w:pStyle w:val="ConsPlusNormal0"/>
        <w:jc w:val="both"/>
      </w:pPr>
    </w:p>
    <w:p w:rsidR="002F78D1" w:rsidRDefault="00B310FA">
      <w:pPr>
        <w:pStyle w:val="ConsPlusNormal0"/>
        <w:ind w:firstLine="540"/>
        <w:jc w:val="both"/>
      </w:pPr>
      <w:r>
        <w:t>"Автопоезд" - механическое транспортное средство, сцепленное с прицепом (прицепами).</w:t>
      </w:r>
    </w:p>
    <w:p w:rsidR="002F78D1" w:rsidRDefault="00B310FA">
      <w:pPr>
        <w:pStyle w:val="ConsPlusNormal0"/>
        <w:jc w:val="both"/>
      </w:pPr>
      <w:r>
        <w:t xml:space="preserve">(абзац введен </w:t>
      </w:r>
      <w:hyperlink r:id="rId69"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25.09.2003 N 595)</w:t>
      </w:r>
    </w:p>
    <w:p w:rsidR="002F78D1" w:rsidRDefault="00B310FA">
      <w:pPr>
        <w:pStyle w:val="ConsPlusNormal0"/>
        <w:spacing w:before="240"/>
        <w:ind w:firstLine="540"/>
        <w:jc w:val="both"/>
      </w:pPr>
      <w:r>
        <w:t xml:space="preserve">"Велосипед" - транспортное средство, кроме инвалидных колясок, которое имеет по крайней мере два колеса и </w:t>
      </w:r>
      <w:r>
        <w:t xml:space="preserve">приводится в движение как правило мускульной энергией лиц, находящихся на этом транспортном средстве, при помощи педалей или рукояток и может также иметь электродвигатель номинальной максимальной мощностью в режиме длительной нагрузки, не превышающей 0,25 </w:t>
      </w:r>
      <w:r>
        <w:t>кВт, автоматически отключающийся на скорости более 25 км/ч.</w:t>
      </w:r>
    </w:p>
    <w:p w:rsidR="002F78D1" w:rsidRDefault="00B310FA">
      <w:pPr>
        <w:pStyle w:val="ConsPlusNormal0"/>
        <w:jc w:val="both"/>
      </w:pPr>
      <w:r>
        <w:t xml:space="preserve">(в ред. Постановлений Правительства РФ от 22.03.2014 </w:t>
      </w:r>
      <w:hyperlink r:id="rId70"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221</w:t>
        </w:r>
      </w:hyperlink>
      <w:r>
        <w:t xml:space="preserve">, от 06.10.2022 </w:t>
      </w:r>
      <w:hyperlink r:id="rId71"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N 1769</w:t>
        </w:r>
      </w:hyperlink>
      <w:r>
        <w:t>)</w:t>
      </w:r>
    </w:p>
    <w:p w:rsidR="002F78D1" w:rsidRDefault="00B310FA">
      <w:pPr>
        <w:pStyle w:val="ConsPlusNormal0"/>
        <w:spacing w:before="240"/>
        <w:ind w:firstLine="540"/>
        <w:jc w:val="both"/>
      </w:pPr>
      <w:r>
        <w:t>"Велосипедист" - лицо, управляющее велосипедом.</w:t>
      </w:r>
    </w:p>
    <w:p w:rsidR="002F78D1" w:rsidRDefault="00B310FA">
      <w:pPr>
        <w:pStyle w:val="ConsPlusNormal0"/>
        <w:jc w:val="both"/>
      </w:pPr>
      <w:r>
        <w:t xml:space="preserve">(абзац введен </w:t>
      </w:r>
      <w:hyperlink r:id="rId72"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22.03.201</w:t>
      </w:r>
      <w:r>
        <w:t>4 N 221)</w:t>
      </w:r>
    </w:p>
    <w:p w:rsidR="002F78D1" w:rsidRDefault="00B310FA">
      <w:pPr>
        <w:pStyle w:val="ConsPlusNormal0"/>
        <w:spacing w:before="240"/>
        <w:ind w:firstLine="540"/>
        <w:jc w:val="both"/>
      </w:pPr>
      <w:r>
        <w:t>"Велосипедная дорожка" - конструктивно отделенный от проезжей части и тротуара элемент дороги (либо отдельная дорога), предназначенный для движения велосипедистов и лиц, использующих для передвижения средства индивидуальной мобильности, и обозначе</w:t>
      </w:r>
      <w:r>
        <w:t xml:space="preserve">нный </w:t>
      </w:r>
      <w:hyperlink w:anchor="P1218" w:tooltip="4.4.1 &quot;Велосипедная дорожка&quot;.">
        <w:r>
          <w:rPr>
            <w:color w:val="0000FF"/>
          </w:rPr>
          <w:t>знаком 4.4.1</w:t>
        </w:r>
      </w:hyperlink>
      <w:r>
        <w:t>.</w:t>
      </w:r>
    </w:p>
    <w:p w:rsidR="002F78D1" w:rsidRDefault="00B310FA">
      <w:pPr>
        <w:pStyle w:val="ConsPlusNormal0"/>
        <w:jc w:val="both"/>
      </w:pPr>
      <w:r>
        <w:t xml:space="preserve">(абзац введен </w:t>
      </w:r>
      <w:hyperlink r:id="rId73"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22.03.2014 N 221; в ред. </w:t>
      </w:r>
      <w:hyperlink r:id="rId74"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2F78D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2F78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F78D1" w:rsidRDefault="002F78D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2F78D1" w:rsidRDefault="002F78D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2F78D1" w:rsidRDefault="00B310FA">
            <w:pPr>
              <w:pStyle w:val="ConsPlusNormal0"/>
              <w:jc w:val="both"/>
            </w:pPr>
            <w:r>
              <w:rPr>
                <w:color w:val="392C69"/>
              </w:rPr>
              <w:t>КонсультантПлюс: примечание.</w:t>
            </w:r>
          </w:p>
          <w:p w:rsidR="002F78D1" w:rsidRDefault="00B310FA">
            <w:pPr>
              <w:pStyle w:val="ConsPlusNormal0"/>
              <w:jc w:val="both"/>
            </w:pPr>
            <w:r>
              <w:rPr>
                <w:color w:val="392C69"/>
              </w:rPr>
              <w:t xml:space="preserve">В соответствии с изменениями, внесенными </w:t>
            </w:r>
            <w:hyperlink r:id="rId75"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Постановлением</w:t>
              </w:r>
            </w:hyperlink>
            <w:r>
              <w:rPr>
                <w:color w:val="392C69"/>
              </w:rPr>
              <w:t xml:space="preserve"> Правительства РФ от 06.10.2022 N 1769 знаки: "Велосипедная зона" и "Конец велосипедной зоны" имеют номера </w:t>
            </w:r>
            <w:hyperlink w:anchor="P1335" w:tooltip="5.39 &quot;Велосипедная зона&quot;. Место, с которого начинается велосипедная зона.">
              <w:r>
                <w:rPr>
                  <w:color w:val="0000FF"/>
                </w:rPr>
                <w:t>5.39</w:t>
              </w:r>
            </w:hyperlink>
            <w:r>
              <w:rPr>
                <w:color w:val="392C69"/>
              </w:rPr>
              <w:t xml:space="preserve"> и </w:t>
            </w:r>
            <w:hyperlink w:anchor="P1337" w:tooltip="5.40 &quot;Конец велосипедной зоны&quot;.">
              <w:r>
                <w:rPr>
                  <w:color w:val="0000FF"/>
                </w:rPr>
                <w:t>5.40</w:t>
              </w:r>
            </w:hyperlink>
            <w:r>
              <w:rPr>
                <w:color w:val="392C69"/>
              </w:rPr>
              <w:t xml:space="preserve"> соответственно.</w:t>
            </w:r>
          </w:p>
        </w:tc>
        <w:tc>
          <w:tcPr>
            <w:tcW w:w="113" w:type="dxa"/>
            <w:tcBorders>
              <w:top w:val="nil"/>
              <w:left w:val="nil"/>
              <w:bottom w:val="nil"/>
              <w:right w:val="nil"/>
            </w:tcBorders>
            <w:shd w:val="clear" w:color="auto" w:fill="F4F3F8"/>
            <w:tcMar>
              <w:top w:w="0" w:type="dxa"/>
              <w:left w:w="0" w:type="dxa"/>
              <w:bottom w:w="0" w:type="dxa"/>
              <w:right w:w="0" w:type="dxa"/>
            </w:tcMar>
          </w:tcPr>
          <w:p w:rsidR="002F78D1" w:rsidRDefault="002F78D1">
            <w:pPr>
              <w:pStyle w:val="ConsPlusNormal0"/>
            </w:pPr>
          </w:p>
        </w:tc>
      </w:tr>
    </w:tbl>
    <w:p w:rsidR="002F78D1" w:rsidRDefault="00B310FA">
      <w:pPr>
        <w:pStyle w:val="ConsPlusNormal0"/>
        <w:spacing w:before="300"/>
        <w:ind w:firstLine="540"/>
        <w:jc w:val="both"/>
      </w:pPr>
      <w:r>
        <w:t xml:space="preserve">"Велосипедная зона" - территория, предназначенная для движения велосипедистов и лиц, использующих для передвижения средства индивидуальной мобильности, начало и конец которой обозначены соответственно </w:t>
      </w:r>
      <w:hyperlink w:anchor="P1313" w:tooltip="Абзац утратил силу с 1 марта 2023 года. - Постановление Правительства РФ от 06.10.2022 N 1769.">
        <w:r>
          <w:rPr>
            <w:color w:val="0000FF"/>
          </w:rPr>
          <w:t>знаками 5.33.1</w:t>
        </w:r>
      </w:hyperlink>
      <w:r>
        <w:t xml:space="preserve"> и </w:t>
      </w:r>
      <w:hyperlink w:anchor="P1315" w:tooltip="Абзац утратил силу с 1 марта 2023 года. - Постановление Правительства РФ от 06.10.2022 N 1769.">
        <w:r>
          <w:rPr>
            <w:color w:val="0000FF"/>
          </w:rPr>
          <w:t>5.34.1</w:t>
        </w:r>
      </w:hyperlink>
      <w:r>
        <w:t>.</w:t>
      </w:r>
    </w:p>
    <w:p w:rsidR="002F78D1" w:rsidRDefault="00B310FA">
      <w:pPr>
        <w:pStyle w:val="ConsPlusNormal0"/>
        <w:jc w:val="both"/>
      </w:pPr>
      <w:r>
        <w:t xml:space="preserve">(абзац введен </w:t>
      </w:r>
      <w:hyperlink r:id="rId76"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04.12.2018 N 1478; в ред. </w:t>
      </w:r>
      <w:hyperlink r:id="rId77"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r>
        <w:t>"Водитель" - лицо, управляющее каким-либо транспортным средством, погонщик, ведущий по дороге вьючных, верховых животных или стадо. К водителю приравнивается обучающий вождению.</w:t>
      </w:r>
    </w:p>
    <w:p w:rsidR="002F78D1" w:rsidRDefault="00B310FA">
      <w:pPr>
        <w:pStyle w:val="ConsPlusNormal0"/>
        <w:spacing w:before="240"/>
        <w:ind w:firstLine="540"/>
        <w:jc w:val="both"/>
      </w:pPr>
      <w:r>
        <w:t xml:space="preserve">"Вынужденная остановка" - прекращение </w:t>
      </w:r>
      <w:r>
        <w:t>движения транспортного средства из-за его технической неисправности или опасности, создаваемой перевозимым грузом, состоянием водителя (пассажира) или появлением препятствия на дороге.</w:t>
      </w:r>
    </w:p>
    <w:p w:rsidR="002F78D1" w:rsidRDefault="00B310FA">
      <w:pPr>
        <w:pStyle w:val="ConsPlusNormal0"/>
        <w:spacing w:before="240"/>
        <w:ind w:firstLine="540"/>
        <w:jc w:val="both"/>
      </w:pPr>
      <w:r>
        <w:lastRenderedPageBreak/>
        <w:t>"Гибридный автомобиль" - транспортное средство, имеющее не менее 2 разл</w:t>
      </w:r>
      <w:r>
        <w:t>ичных преобразователей энергии (двигателей) и 2 различных (бортовых) систем аккумулирования энергии для целей приведения в движение транспортного средства.</w:t>
      </w:r>
    </w:p>
    <w:p w:rsidR="002F78D1" w:rsidRDefault="00B310FA">
      <w:pPr>
        <w:pStyle w:val="ConsPlusNormal0"/>
        <w:jc w:val="both"/>
      </w:pPr>
      <w:r>
        <w:t xml:space="preserve">(абзац введен </w:t>
      </w:r>
      <w:hyperlink r:id="rId78"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12.07.2017 N 832)</w:t>
      </w:r>
    </w:p>
    <w:p w:rsidR="002F78D1" w:rsidRDefault="00B310FA">
      <w:pPr>
        <w:pStyle w:val="ConsPlusNormal0"/>
        <w:spacing w:before="240"/>
        <w:ind w:firstLine="540"/>
        <w:jc w:val="both"/>
      </w:pPr>
      <w:r>
        <w:t xml:space="preserve">"Главная дорога" - дорога, обозначенная </w:t>
      </w:r>
      <w:hyperlink w:anchor="P1107" w:tooltip="2.1 &quot;Главная дорога&quot;. Дорога, на которой предоставлено право преимущественного проезда нерегулируемых перекрестков.">
        <w:r>
          <w:rPr>
            <w:color w:val="0000FF"/>
          </w:rPr>
          <w:t>знаками 2.1</w:t>
        </w:r>
      </w:hyperlink>
      <w:r>
        <w:t>,</w:t>
      </w:r>
      <w:r>
        <w:t xml:space="preserve"> </w:t>
      </w:r>
      <w:hyperlink w:anchor="P1109" w:tooltip="2.3.1 &quot;Пересечение со второстепенной дорогой&quot;.">
        <w:r>
          <w:rPr>
            <w:color w:val="0000FF"/>
          </w:rPr>
          <w:t>2.3.1</w:t>
        </w:r>
      </w:hyperlink>
      <w:r>
        <w:t xml:space="preserve"> - </w:t>
      </w:r>
      <w:hyperlink w:anchor="P1110" w:tooltip="2.3.2 - 2.3.7 &quot;Примыкание второстепенной дороги&quot;. Примыкание справа - 2.3.2, 2.3.4, 2.3.6, слева - 2.3.3, 2.3.5, 2.3.7.">
        <w:r>
          <w:rPr>
            <w:color w:val="0000FF"/>
          </w:rPr>
          <w:t>2.3.7</w:t>
        </w:r>
      </w:hyperlink>
      <w:r>
        <w:t xml:space="preserve"> или </w:t>
      </w:r>
      <w:hyperlink w:anchor="P1244" w:tooltip="5.1 &quot;Автомагистраль&quot;. Дорога, на которой действуют требования Правил дорожного движения Российской Федерации, устанавливающие порядок движения по автомагистралям.">
        <w:r>
          <w:rPr>
            <w:color w:val="0000FF"/>
          </w:rPr>
          <w:t>5.1</w:t>
        </w:r>
      </w:hyperlink>
      <w:r>
        <w:t>, по отношению к пересекаемой (примыкающей), или дорога</w:t>
      </w:r>
      <w:r>
        <w:t xml:space="preserve"> с твердым покрытием (асфальто- и цементобетон, каменные материалы и тому подобное) по отношению к грунтовой, либо любая дорога по отношению к выездам с прилегающих территорий. Наличие на второстепенной дороге непосредственно перед перекрестком участка с п</w:t>
      </w:r>
      <w:r>
        <w:t>окрытием не делает ее равной по значению с пересекаемой.</w:t>
      </w:r>
    </w:p>
    <w:p w:rsidR="002F78D1" w:rsidRDefault="00B310FA">
      <w:pPr>
        <w:pStyle w:val="ConsPlusNormal0"/>
        <w:jc w:val="both"/>
      </w:pPr>
      <w:r>
        <w:t xml:space="preserve">(в ред. </w:t>
      </w:r>
      <w:hyperlink r:id="rId79"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2F78D1" w:rsidRDefault="00B310FA">
      <w:pPr>
        <w:pStyle w:val="ConsPlusNormal0"/>
        <w:spacing w:before="240"/>
        <w:ind w:firstLine="540"/>
        <w:jc w:val="both"/>
      </w:pPr>
      <w:r>
        <w:t>"Дневные ходовые огни" - внешние световые приборы, пр</w:t>
      </w:r>
      <w:r>
        <w:t>едназначенные для улучшения видимости движущегося транспортного средства спереди в светлое время суток.</w:t>
      </w:r>
    </w:p>
    <w:p w:rsidR="002F78D1" w:rsidRDefault="00B310FA">
      <w:pPr>
        <w:pStyle w:val="ConsPlusNormal0"/>
        <w:jc w:val="both"/>
      </w:pPr>
      <w:r>
        <w:t xml:space="preserve">(абзац введен </w:t>
      </w:r>
      <w:hyperlink r:id="rId80"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10.05.2010 N 316)</w:t>
      </w:r>
    </w:p>
    <w:p w:rsidR="002F78D1" w:rsidRDefault="00B310FA">
      <w:pPr>
        <w:pStyle w:val="ConsPlusNormal0"/>
        <w:spacing w:before="240"/>
        <w:ind w:firstLine="540"/>
        <w:jc w:val="both"/>
      </w:pPr>
      <w:r>
        <w:t>"Дорога"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w:t>
      </w:r>
      <w:r>
        <w:t>зделительные полосы при их наличии.</w:t>
      </w:r>
    </w:p>
    <w:p w:rsidR="002F78D1" w:rsidRDefault="00B310FA">
      <w:pPr>
        <w:pStyle w:val="ConsPlusNormal0"/>
        <w:spacing w:before="240"/>
        <w:ind w:firstLine="540"/>
        <w:jc w:val="both"/>
      </w:pPr>
      <w:r>
        <w:t>"Дорожное движение" - совокупность общественных отношений, возникающих в процессе перемещения людей и грузов с помощью транспортных средств или без таковых в пределах дорог.</w:t>
      </w:r>
    </w:p>
    <w:p w:rsidR="002F78D1" w:rsidRDefault="00B310FA">
      <w:pPr>
        <w:pStyle w:val="ConsPlusNormal0"/>
        <w:jc w:val="both"/>
      </w:pPr>
      <w:r>
        <w:t xml:space="preserve">(абзац введен </w:t>
      </w:r>
      <w:hyperlink r:id="rId81"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Постановлением</w:t>
        </w:r>
      </w:hyperlink>
      <w:r>
        <w:t xml:space="preserve"> Правительства РФ от 24.01.2001 N 67)</w:t>
      </w:r>
    </w:p>
    <w:p w:rsidR="002F78D1" w:rsidRDefault="00B310FA">
      <w:pPr>
        <w:pStyle w:val="ConsPlusNormal0"/>
        <w:spacing w:before="240"/>
        <w:ind w:firstLine="540"/>
        <w:jc w:val="both"/>
      </w:pPr>
      <w:r>
        <w:t>"Дорожно-транспортное происшествие" - событие, возникшее в процессе движения по дороге транспортного средства и с его участием, при кото</w:t>
      </w:r>
      <w:r>
        <w:t>ром погибли или ранены люди, повреждены транспортные средства, сооружения, грузы либо причинен иной материальный ущерб.</w:t>
      </w:r>
    </w:p>
    <w:p w:rsidR="002F78D1" w:rsidRDefault="00B310FA">
      <w:pPr>
        <w:pStyle w:val="ConsPlusNormal0"/>
        <w:jc w:val="both"/>
      </w:pPr>
      <w:r>
        <w:t xml:space="preserve">(в ред. </w:t>
      </w:r>
      <w:hyperlink r:id="rId82"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Постановления</w:t>
        </w:r>
      </w:hyperlink>
      <w:r>
        <w:t xml:space="preserve"> Правительства </w:t>
      </w:r>
      <w:r>
        <w:t>РФ от 24.01.2001 N 67)</w:t>
      </w:r>
    </w:p>
    <w:p w:rsidR="002F78D1" w:rsidRDefault="00B310FA">
      <w:pPr>
        <w:pStyle w:val="ConsPlusNormal0"/>
        <w:spacing w:before="240"/>
        <w:ind w:firstLine="540"/>
        <w:jc w:val="both"/>
      </w:pPr>
      <w:r>
        <w:t>"Железнодорожный переезд" - пересечение дороги с железнодорожными путями на одном уровне.</w:t>
      </w:r>
    </w:p>
    <w:p w:rsidR="002F78D1" w:rsidRDefault="00B310FA">
      <w:pPr>
        <w:pStyle w:val="ConsPlusNormal0"/>
        <w:spacing w:before="240"/>
        <w:ind w:firstLine="540"/>
        <w:jc w:val="both"/>
      </w:pPr>
      <w:r>
        <w:t>"Маршрутное транспортное средство" - транспортное средство общего пользования (автобус, троллейбус, трамвай), используемое при осуществлении ре</w:t>
      </w:r>
      <w:r>
        <w:t>гулярных перевозок пассажиров и багажа в соответствии с законодательством Российской Федерации об организации регулярных перевозок и движущееся по установленному маршруту с обозначенными местами остановок.</w:t>
      </w:r>
    </w:p>
    <w:p w:rsidR="002F78D1" w:rsidRDefault="00B310FA">
      <w:pPr>
        <w:pStyle w:val="ConsPlusNormal0"/>
        <w:jc w:val="both"/>
      </w:pPr>
      <w:r>
        <w:t xml:space="preserve">(в ред. </w:t>
      </w:r>
      <w:hyperlink r:id="rId83"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r>
        <w:t>"Механическое транспортное средство" - транспортное средство, приводимое в движение двигателем. Термин распрост</w:t>
      </w:r>
      <w:r>
        <w:t>раняется также на любые тракторы и самоходные машины. Термин не распространяется на средства индивидуальной мобильности и велосипеды.</w:t>
      </w:r>
    </w:p>
    <w:p w:rsidR="002F78D1" w:rsidRDefault="00B310FA">
      <w:pPr>
        <w:pStyle w:val="ConsPlusNormal0"/>
        <w:jc w:val="both"/>
      </w:pPr>
      <w:r>
        <w:t xml:space="preserve">(в ред. Постановлений Правительства РФ от 22.03.2014 </w:t>
      </w:r>
      <w:hyperlink r:id="rId84"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22</w:t>
        </w:r>
        <w:r>
          <w:rPr>
            <w:color w:val="0000FF"/>
          </w:rPr>
          <w:t>1</w:t>
        </w:r>
      </w:hyperlink>
      <w:r>
        <w:t xml:space="preserve">, от 06.10.2022 </w:t>
      </w:r>
      <w:hyperlink r:id="rId85"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N 1769</w:t>
        </w:r>
      </w:hyperlink>
      <w:r>
        <w:t>)</w:t>
      </w:r>
    </w:p>
    <w:p w:rsidR="002F78D1" w:rsidRDefault="00B310FA">
      <w:pPr>
        <w:pStyle w:val="ConsPlusNormal0"/>
        <w:spacing w:before="240"/>
        <w:ind w:firstLine="540"/>
        <w:jc w:val="both"/>
      </w:pPr>
      <w:r>
        <w:t>"Мопед" - двух- или трехколесное механическое транспортное средство, максимальная конструктивная скорость которого н</w:t>
      </w:r>
      <w:r>
        <w:t>е превышает 50 км/ч, имеющее двигатель внутреннего сгорания с рабочим объемом, не превышающим 50 куб. см, или электродвигатель номинальной максимальной мощностью в режиме длительной нагрузки более 0,25 кВт и менее 4 кВт. К мопедам приравниваются квадрицикл</w:t>
      </w:r>
      <w:r>
        <w:t>ы, имеющие аналогичные технические характеристики.</w:t>
      </w:r>
    </w:p>
    <w:p w:rsidR="002F78D1" w:rsidRDefault="00B310FA">
      <w:pPr>
        <w:pStyle w:val="ConsPlusNormal0"/>
        <w:jc w:val="both"/>
      </w:pPr>
      <w:r>
        <w:t xml:space="preserve">(в ред. Постановлений Правительства РФ от 22.03.2014 </w:t>
      </w:r>
      <w:hyperlink r:id="rId86"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221</w:t>
        </w:r>
      </w:hyperlink>
      <w:r>
        <w:t xml:space="preserve">, от 24.10.2014 </w:t>
      </w:r>
      <w:hyperlink r:id="rId87" w:tooltip="Постановление Правительства РФ от 24.10.2014 N 1097 (ред. от 14.11.2024)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 (с изм. и до">
        <w:r>
          <w:rPr>
            <w:color w:val="0000FF"/>
          </w:rPr>
          <w:t>N 1097</w:t>
        </w:r>
      </w:hyperlink>
      <w:r>
        <w:t>)</w:t>
      </w:r>
    </w:p>
    <w:p w:rsidR="002F78D1" w:rsidRDefault="00B310FA">
      <w:pPr>
        <w:pStyle w:val="ConsPlusNormal0"/>
        <w:spacing w:before="240"/>
        <w:ind w:firstLine="540"/>
        <w:jc w:val="both"/>
      </w:pPr>
      <w:r>
        <w:lastRenderedPageBreak/>
        <w:t>"Мотоцикл" - двухколесное механическое транспортное средство с боковым прицепом или без него, рабочий объем двигателя которого (в случае двигателя внутреннего сгорания) превышае</w:t>
      </w:r>
      <w:r>
        <w:t>т 50 куб. см или максимальная конструктивная скорость (при любом двигателе) превышает 50 км/ч. К мотоциклам приравниваются трициклы, а также квадрициклы с мотоциклетной посадкой или рулем мотоциклетного типа, имеющие ненагруженную массу, не превышающую 400</w:t>
      </w:r>
      <w:r>
        <w:t xml:space="preserve"> кг (550 кг для транспортных средств, предназначенных для перевозки грузов) без учета массы аккумуляторов (в случае электрических транспортных средств), и максимальную эффективную мощность двигателя, не превышающую 15 кВт.</w:t>
      </w:r>
    </w:p>
    <w:p w:rsidR="002F78D1" w:rsidRDefault="00B310FA">
      <w:pPr>
        <w:pStyle w:val="ConsPlusNormal0"/>
        <w:jc w:val="both"/>
      </w:pPr>
      <w:r>
        <w:t xml:space="preserve">(в ред. </w:t>
      </w:r>
      <w:hyperlink r:id="rId88" w:tooltip="Постановление Правительства РФ от 24.10.2014 N 1097 (ред. от 14.11.2024)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 (с изм. и до">
        <w:r>
          <w:rPr>
            <w:color w:val="0000FF"/>
          </w:rPr>
          <w:t>Постановления</w:t>
        </w:r>
      </w:hyperlink>
      <w:r>
        <w:t xml:space="preserve"> Правительства РФ от 24.10.2014 N 1097)</w:t>
      </w:r>
    </w:p>
    <w:p w:rsidR="002F78D1" w:rsidRDefault="00B310FA">
      <w:pPr>
        <w:pStyle w:val="ConsPlusNormal0"/>
        <w:spacing w:before="240"/>
        <w:ind w:firstLine="540"/>
        <w:jc w:val="both"/>
      </w:pPr>
      <w:r>
        <w:t>"Населенный пункт" - застроенная территория, въезды на которую и выезды с которой обозначен</w:t>
      </w:r>
      <w:r>
        <w:t xml:space="preserve">ы </w:t>
      </w:r>
      <w:hyperlink w:anchor="P1301" w:tooltip="5.23.1, 5.23.2 &quot;Начало населенного пункта&quot;. Начало населенного пункта, в котором действуют требования Правил дорожного движения Российской Федерации, устанавливающие порядок движения в населенных пунктах.">
        <w:r>
          <w:rPr>
            <w:color w:val="0000FF"/>
          </w:rPr>
          <w:t>знаками 5.23.1</w:t>
        </w:r>
      </w:hyperlink>
      <w:r>
        <w:t xml:space="preserve"> - </w:t>
      </w:r>
      <w:hyperlink w:anchor="P1304" w:tooltip="5.26 &quot;Конец населенного пункта&quot;. Конец населенного пункта, обозначенного знаком 5.25.">
        <w:r>
          <w:rPr>
            <w:color w:val="0000FF"/>
          </w:rPr>
          <w:t>5.26</w:t>
        </w:r>
      </w:hyperlink>
      <w:r>
        <w:t>.</w:t>
      </w:r>
    </w:p>
    <w:p w:rsidR="002F78D1" w:rsidRDefault="00B310FA">
      <w:pPr>
        <w:pStyle w:val="ConsPlusNormal0"/>
        <w:jc w:val="both"/>
      </w:pPr>
      <w:r>
        <w:t xml:space="preserve">(в ред. </w:t>
      </w:r>
      <w:hyperlink r:id="rId89"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w:t>
      </w:r>
      <w:r>
        <w:t>т 14.12.2005 N 767)</w:t>
      </w:r>
    </w:p>
    <w:p w:rsidR="002F78D1" w:rsidRDefault="00B310FA">
      <w:pPr>
        <w:pStyle w:val="ConsPlusNormal0"/>
        <w:spacing w:before="240"/>
        <w:ind w:firstLine="540"/>
        <w:jc w:val="both"/>
      </w:pPr>
      <w:r>
        <w:t>"Недостаточная видимость" - видимость дороги менее 300 м в условиях тумана, дождя, снегопада и тому подобного, а также в сумерки.</w:t>
      </w:r>
    </w:p>
    <w:p w:rsidR="002F78D1" w:rsidRDefault="00B310FA">
      <w:pPr>
        <w:pStyle w:val="ConsPlusNormal0"/>
        <w:spacing w:before="240"/>
        <w:ind w:firstLine="540"/>
        <w:jc w:val="both"/>
      </w:pPr>
      <w:r>
        <w:t>"Обгон" - опережение одного или нескольких транспортных средств, связанное с выездом на полосу (сторону пр</w:t>
      </w:r>
      <w:r>
        <w:t>оезжей части), предназначенную для встречного движения, и последующим возвращением на ранее занимаемую полосу (сторону проезжей части).</w:t>
      </w:r>
    </w:p>
    <w:p w:rsidR="002F78D1" w:rsidRDefault="00B310FA">
      <w:pPr>
        <w:pStyle w:val="ConsPlusNormal0"/>
        <w:jc w:val="both"/>
      </w:pPr>
      <w:r>
        <w:t xml:space="preserve">(в ред. </w:t>
      </w:r>
      <w:hyperlink r:id="rId90"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w:t>
      </w:r>
      <w:r>
        <w:t>а РФ от 10.05.2010 N 316)</w:t>
      </w:r>
    </w:p>
    <w:p w:rsidR="002F78D1" w:rsidRDefault="00B310FA">
      <w:pPr>
        <w:pStyle w:val="ConsPlusNormal0"/>
        <w:spacing w:before="240"/>
        <w:ind w:firstLine="540"/>
        <w:jc w:val="both"/>
      </w:pPr>
      <w:r>
        <w:t xml:space="preserve">"Обочина" - элемент дороги, примыкающий непосредственно к проезжей части, отличающийся типом покрытия или выделенный с помощью </w:t>
      </w:r>
      <w:hyperlink w:anchor="P1528" w:tooltip="1.2 - обозначает край проезжей части или границы участков проезжей части, на которые въезд запрещен;">
        <w:r>
          <w:rPr>
            <w:color w:val="0000FF"/>
          </w:rPr>
          <w:t>разметки 1.2</w:t>
        </w:r>
      </w:hyperlink>
      <w:r>
        <w:t>, используемый для движения, остановки и стоянки в соответствии с Правилами.</w:t>
      </w:r>
    </w:p>
    <w:p w:rsidR="002F78D1" w:rsidRDefault="00B310FA">
      <w:pPr>
        <w:pStyle w:val="ConsPlusNormal0"/>
        <w:jc w:val="both"/>
      </w:pPr>
      <w:r>
        <w:t xml:space="preserve">(абзац введен </w:t>
      </w:r>
      <w:hyperlink r:id="rId91"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w:t>
      </w:r>
      <w:r>
        <w:t xml:space="preserve">4.12.2005 N 767; в ред. Постановлений Правительства РФ от 28.06.2017 </w:t>
      </w:r>
      <w:hyperlink r:id="rId92" w:tooltip="Постановление Правительства РФ от 28.06.2017 N 761 &quot;О внесении изменений в Правила дорожного движения Российской Федерации&quot; {КонсультантПлюс}">
        <w:r>
          <w:rPr>
            <w:color w:val="0000FF"/>
          </w:rPr>
          <w:t>N 761</w:t>
        </w:r>
      </w:hyperlink>
      <w:r>
        <w:t xml:space="preserve">, от 06.10.2022 </w:t>
      </w:r>
      <w:hyperlink r:id="rId93"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N 1769</w:t>
        </w:r>
      </w:hyperlink>
      <w:r>
        <w:t>)</w:t>
      </w:r>
    </w:p>
    <w:p w:rsidR="002F78D1" w:rsidRDefault="00B310FA">
      <w:pPr>
        <w:pStyle w:val="ConsPlusNormal0"/>
        <w:spacing w:before="240"/>
        <w:ind w:firstLine="540"/>
        <w:jc w:val="both"/>
      </w:pPr>
      <w:r>
        <w:t>"Обучающ</w:t>
      </w:r>
      <w:r>
        <w:t>ий вождению" - педагогический работник организации, осуществляющей образовательную деятельность и реализующей основные программы профессионального обучения водителей транспортных средств соответствующих категорий и подкатегорий, квалификация которого отвеч</w:t>
      </w:r>
      <w:r>
        <w:t>ает квалификационным требованиям, указанным в квалификационных справочниках, и (или) профессиональным стандартам (при наличии), обучающий управлению транспортным средством.</w:t>
      </w:r>
    </w:p>
    <w:p w:rsidR="002F78D1" w:rsidRDefault="00B310FA">
      <w:pPr>
        <w:pStyle w:val="ConsPlusNormal0"/>
        <w:jc w:val="both"/>
      </w:pPr>
      <w:r>
        <w:t xml:space="preserve">(абзац введен </w:t>
      </w:r>
      <w:hyperlink r:id="rId94" w:tooltip="Постановление Правительства РФ от 20.12.2019 N 1734 (ред. от 28.04.2020) &quot;О внесении изменений в некоторые акты Правительства Российской Федерации по вопросам допуска граждан к управлению транспортными средствами&quot; {КонсультантПлюс}">
        <w:r>
          <w:rPr>
            <w:color w:val="0000FF"/>
          </w:rPr>
          <w:t>Постановлением</w:t>
        </w:r>
      </w:hyperlink>
      <w:r>
        <w:t xml:space="preserve"> Правительства РФ от 20.12.2019 N 1734)</w:t>
      </w:r>
    </w:p>
    <w:p w:rsidR="002F78D1" w:rsidRDefault="00B310FA">
      <w:pPr>
        <w:pStyle w:val="ConsPlusNormal0"/>
        <w:spacing w:before="240"/>
        <w:ind w:firstLine="540"/>
        <w:jc w:val="both"/>
      </w:pPr>
      <w:r>
        <w:t>"Обучающийся вождению" - лицо, проходящее в установленном порядке соответствующее профессиональное обучение в организации, осуществляющей образовательную деятельность и реализующей основные программы профессионального обучения водителей транспортных средст</w:t>
      </w:r>
      <w:r>
        <w:t>в соответствующих категорий и подкатегорий, имеющее первоначальные навыки управления транспортным средством и освоившее требования Правил.</w:t>
      </w:r>
    </w:p>
    <w:p w:rsidR="002F78D1" w:rsidRDefault="00B310FA">
      <w:pPr>
        <w:pStyle w:val="ConsPlusNormal0"/>
        <w:jc w:val="both"/>
      </w:pPr>
      <w:r>
        <w:t xml:space="preserve">(абзац введен </w:t>
      </w:r>
      <w:hyperlink r:id="rId95" w:tooltip="Постановление Правительства РФ от 20.12.2019 N 1734 (ред. от 28.04.2020) &quot;О внесении изменений в некоторые акты Правительства Российской Федерации по вопросам допуска граждан к управлению транспортными средствами&quot; {КонсультантПлюс}">
        <w:r>
          <w:rPr>
            <w:color w:val="0000FF"/>
          </w:rPr>
          <w:t>Постановлением</w:t>
        </w:r>
      </w:hyperlink>
      <w:r>
        <w:t xml:space="preserve"> Правительства РФ от 20.12.2019 N 1734)</w:t>
      </w:r>
    </w:p>
    <w:p w:rsidR="002F78D1" w:rsidRDefault="00B310FA">
      <w:pPr>
        <w:pStyle w:val="ConsPlusNormal0"/>
        <w:spacing w:before="240"/>
        <w:ind w:firstLine="540"/>
        <w:jc w:val="both"/>
      </w:pPr>
      <w:r>
        <w:t xml:space="preserve">"Ограниченная видимость" - видимость водителем дороги в направлении движения, ограниченная рельефом местности, геометрическими параметрами дороги, растительностью, строениями, сооружениями или иными </w:t>
      </w:r>
      <w:r>
        <w:t>объектами, в том числе транспортными средствами.</w:t>
      </w:r>
    </w:p>
    <w:p w:rsidR="002F78D1" w:rsidRDefault="00B310FA">
      <w:pPr>
        <w:pStyle w:val="ConsPlusNormal0"/>
        <w:jc w:val="both"/>
      </w:pPr>
      <w:r>
        <w:t xml:space="preserve">(абзац введен </w:t>
      </w:r>
      <w:hyperlink r:id="rId96"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10.05.2010 N 316)</w:t>
      </w:r>
    </w:p>
    <w:p w:rsidR="002F78D1" w:rsidRDefault="00B310FA">
      <w:pPr>
        <w:pStyle w:val="ConsPlusNormal0"/>
        <w:spacing w:before="240"/>
        <w:ind w:firstLine="540"/>
        <w:jc w:val="both"/>
      </w:pPr>
      <w:r>
        <w:t>"Опасность для движения" - ситуация, возникшая в процессе дорожного движения, при которой продолжение движения в том же направлении и с той же скоростью создает угрозу возникновения дорожно-транспортного происшествия.</w:t>
      </w:r>
    </w:p>
    <w:p w:rsidR="002F78D1" w:rsidRDefault="00B310FA">
      <w:pPr>
        <w:pStyle w:val="ConsPlusNormal0"/>
        <w:jc w:val="both"/>
      </w:pPr>
      <w:r>
        <w:t xml:space="preserve">(абзац введен </w:t>
      </w:r>
      <w:hyperlink r:id="rId97"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25.09.2003 N 595)</w:t>
      </w:r>
    </w:p>
    <w:p w:rsidR="002F78D1" w:rsidRDefault="00B310FA">
      <w:pPr>
        <w:pStyle w:val="ConsPlusNormal0"/>
        <w:spacing w:before="240"/>
        <w:ind w:firstLine="540"/>
        <w:jc w:val="both"/>
      </w:pPr>
      <w:bookmarkStart w:id="2" w:name="P148"/>
      <w:bookmarkEnd w:id="2"/>
      <w:r>
        <w:lastRenderedPageBreak/>
        <w:t>"Опасный груз" - вещества, изделия из них, отходы производственной и иной хозяйственной деятельности, которые в силу присущих им</w:t>
      </w:r>
      <w:r>
        <w:t xml:space="preserve"> свойств могут при перевозке создать угрозу для жизни и здоровья людей, нанести вред окружающей среде, повредить или уничтожить материальные ценности.</w:t>
      </w:r>
    </w:p>
    <w:p w:rsidR="002F78D1" w:rsidRDefault="00B310FA">
      <w:pPr>
        <w:pStyle w:val="ConsPlusNormal0"/>
        <w:jc w:val="both"/>
      </w:pPr>
      <w:r>
        <w:t xml:space="preserve">(абзац введен </w:t>
      </w:r>
      <w:hyperlink r:id="rId98"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Постановлением</w:t>
        </w:r>
      </w:hyperlink>
      <w:r>
        <w:t xml:space="preserve"> Правительства РФ от 24.01.2001 N 67, в ред. </w:t>
      </w:r>
      <w:hyperlink r:id="rId99"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10.05.2010 N 316)</w:t>
      </w:r>
    </w:p>
    <w:p w:rsidR="002F78D1" w:rsidRDefault="00B310FA">
      <w:pPr>
        <w:pStyle w:val="ConsPlusNormal0"/>
        <w:spacing w:before="240"/>
        <w:ind w:firstLine="540"/>
        <w:jc w:val="both"/>
      </w:pPr>
      <w:r>
        <w:t xml:space="preserve">"Опережение" - движение транспортного средства со </w:t>
      </w:r>
      <w:r>
        <w:t>скоростью, большей скорости попутного транспортного средства.</w:t>
      </w:r>
    </w:p>
    <w:p w:rsidR="002F78D1" w:rsidRDefault="00B310FA">
      <w:pPr>
        <w:pStyle w:val="ConsPlusNormal0"/>
        <w:jc w:val="both"/>
      </w:pPr>
      <w:r>
        <w:t xml:space="preserve">(абзац введен </w:t>
      </w:r>
      <w:hyperlink r:id="rId100"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10.05.2010 N 316)</w:t>
      </w:r>
    </w:p>
    <w:p w:rsidR="002F78D1" w:rsidRDefault="00B310FA">
      <w:pPr>
        <w:pStyle w:val="ConsPlusNormal0"/>
        <w:spacing w:before="240"/>
        <w:ind w:firstLine="540"/>
        <w:jc w:val="both"/>
      </w:pPr>
      <w:r>
        <w:t>"Организованная перевозка группы детей" -</w:t>
      </w:r>
      <w:r>
        <w:t xml:space="preserve"> перевозка в автобусе, не относящемся к маршрутному транспортному средству, группы детей численностью 8 и более человек, осуществляемая без их родителей или иных законных представителей.</w:t>
      </w:r>
    </w:p>
    <w:p w:rsidR="002F78D1" w:rsidRDefault="00B310FA">
      <w:pPr>
        <w:pStyle w:val="ConsPlusNormal0"/>
        <w:jc w:val="both"/>
      </w:pPr>
      <w:r>
        <w:t xml:space="preserve">(в ред. </w:t>
      </w:r>
      <w:hyperlink r:id="rId101" w:tooltip="Постановление Правительства РФ от 23.12.2017 N 1621 (ред. от 26.10.2020)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w:t>
      </w:r>
      <w:r>
        <w:t>льства РФ от 23.12.2017 N 1621)</w:t>
      </w:r>
    </w:p>
    <w:p w:rsidR="002F78D1" w:rsidRDefault="00B310FA">
      <w:pPr>
        <w:pStyle w:val="ConsPlusNormal0"/>
        <w:spacing w:before="240"/>
        <w:ind w:firstLine="540"/>
        <w:jc w:val="both"/>
      </w:pPr>
      <w:r>
        <w:t>"Организованная транспортная колонна" - группа из трех и более механических транспортных средств, следующих непосредственно друг за другом по одной и той же полосе движения с постоянно включенными фарами в сопровождении голо</w:t>
      </w:r>
      <w:r>
        <w:t>вного транспортного средства с нанесенными на наружные поверхности специальными цветографическими схемами и включенными проблесковыми маячками синего и красного цветов.</w:t>
      </w:r>
    </w:p>
    <w:p w:rsidR="002F78D1" w:rsidRDefault="00B310FA">
      <w:pPr>
        <w:pStyle w:val="ConsPlusNormal0"/>
        <w:jc w:val="both"/>
      </w:pPr>
      <w:r>
        <w:t xml:space="preserve">(в ред. </w:t>
      </w:r>
      <w:hyperlink r:id="rId102"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2F78D1" w:rsidRDefault="00B310FA">
      <w:pPr>
        <w:pStyle w:val="ConsPlusNormal0"/>
        <w:spacing w:before="240"/>
        <w:ind w:firstLine="540"/>
        <w:jc w:val="both"/>
      </w:pPr>
      <w:r>
        <w:t xml:space="preserve">"Организованная пешая колонна" - обозначенная в соответствии с </w:t>
      </w:r>
      <w:hyperlink w:anchor="P365" w:tooltip="4.2.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
        <w:r>
          <w:rPr>
            <w:color w:val="0000FF"/>
          </w:rPr>
          <w:t>пунктом 4.2</w:t>
        </w:r>
      </w:hyperlink>
      <w:r>
        <w:t xml:space="preserve"> Правил группа людей, совместно движущихся по дороге в одном направлении.</w:t>
      </w:r>
    </w:p>
    <w:p w:rsidR="002F78D1" w:rsidRDefault="00B310FA">
      <w:pPr>
        <w:pStyle w:val="ConsPlusNormal0"/>
        <w:spacing w:before="240"/>
        <w:ind w:firstLine="540"/>
        <w:jc w:val="both"/>
      </w:pPr>
      <w:r>
        <w:t xml:space="preserve">"Остановка" </w:t>
      </w:r>
      <w:r>
        <w:t>- преднамеренное прекращение движения транспортного средства на время до 5 минут, а также на большее, если это необходимо для посадки или высадки пассажиров либо загрузки или разгрузки транспортного средства.</w:t>
      </w:r>
    </w:p>
    <w:p w:rsidR="002F78D1" w:rsidRDefault="00B310FA">
      <w:pPr>
        <w:pStyle w:val="ConsPlusNormal0"/>
        <w:spacing w:before="240"/>
        <w:ind w:firstLine="540"/>
        <w:jc w:val="both"/>
      </w:pPr>
      <w:r>
        <w:t xml:space="preserve">"Островок безопасности" - элемент обустройства </w:t>
      </w:r>
      <w:r>
        <w:t>дороги, разделяющий полосы движения (в том числе полосы для велосипедистов), а также полосы движения и трамвайные пути, конструктивно выделенный бордюрным камнем над проезжей частью дороги или обозначенный техническими средствами организации дорожного движ</w:t>
      </w:r>
      <w:r>
        <w:t>ения и предназначенный для остановки пешеходов при переходе проезжей части дороги. К островку безопасности может относиться часть разделительной полосы, через которую проложен пешеходный переход.</w:t>
      </w:r>
    </w:p>
    <w:p w:rsidR="002F78D1" w:rsidRDefault="00B310FA">
      <w:pPr>
        <w:pStyle w:val="ConsPlusNormal0"/>
        <w:jc w:val="both"/>
      </w:pPr>
      <w:r>
        <w:t xml:space="preserve">(в ред. </w:t>
      </w:r>
      <w:hyperlink r:id="rId103"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12.07.2017 N 832)</w:t>
      </w:r>
    </w:p>
    <w:p w:rsidR="002F78D1" w:rsidRDefault="00B310FA">
      <w:pPr>
        <w:pStyle w:val="ConsPlusNormal0"/>
        <w:spacing w:before="240"/>
        <w:ind w:firstLine="540"/>
        <w:jc w:val="both"/>
      </w:pPr>
      <w:r>
        <w:t>"Островок направляющий" - элемент обустройства автомобильной дороги, расположенный на одном уровне с проезжей частью либо приподнятый над ней и обеспечивающий благоприятн</w:t>
      </w:r>
      <w:r>
        <w:t>ые условия разделения и слияния транспортных потоков.</w:t>
      </w:r>
    </w:p>
    <w:p w:rsidR="002F78D1" w:rsidRDefault="00B310FA">
      <w:pPr>
        <w:pStyle w:val="ConsPlusNormal0"/>
        <w:jc w:val="both"/>
      </w:pPr>
      <w:r>
        <w:t xml:space="preserve">(абзац введен </w:t>
      </w:r>
      <w:hyperlink r:id="rId104"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Постановлением</w:t>
        </w:r>
      </w:hyperlink>
      <w:r>
        <w:t xml:space="preserve"> Правительства РФ от 06.10.2022 N 1769)</w:t>
      </w:r>
    </w:p>
    <w:p w:rsidR="002F78D1" w:rsidRDefault="00B310FA">
      <w:pPr>
        <w:pStyle w:val="ConsPlusNormal0"/>
        <w:spacing w:before="240"/>
        <w:ind w:firstLine="540"/>
        <w:jc w:val="both"/>
      </w:pPr>
      <w:r>
        <w:t>"Парковка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w:t>
      </w:r>
      <w:r>
        <w:t>ющееся частью подэстакадных или подмостовых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w:t>
      </w:r>
      <w:r>
        <w:t>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2F78D1" w:rsidRDefault="00B310FA">
      <w:pPr>
        <w:pStyle w:val="ConsPlusNormal0"/>
        <w:jc w:val="both"/>
      </w:pPr>
      <w:r>
        <w:t xml:space="preserve">(абзац введен </w:t>
      </w:r>
      <w:hyperlink r:id="rId105" w:tooltip="Постановление Правительства РФ от 23.07.2013 N 621 (ред. от 06.10.2022)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23.07.2013 N</w:t>
      </w:r>
      <w:r>
        <w:t xml:space="preserve"> 621)</w:t>
      </w:r>
    </w:p>
    <w:p w:rsidR="002F78D1" w:rsidRDefault="00B310FA">
      <w:pPr>
        <w:pStyle w:val="ConsPlusNormal0"/>
        <w:spacing w:before="240"/>
        <w:ind w:firstLine="540"/>
        <w:jc w:val="both"/>
      </w:pPr>
      <w:r>
        <w:lastRenderedPageBreak/>
        <w:t>"Пассажир" - лицо, кроме водителя, находящееся в транспортном средстве (на нем), а также лицо, которое входит в транспортное средство (садится на него) или выходит из транспортного средства (сходит с него).</w:t>
      </w:r>
    </w:p>
    <w:p w:rsidR="002F78D1" w:rsidRDefault="00B310FA">
      <w:pPr>
        <w:pStyle w:val="ConsPlusNormal0"/>
        <w:jc w:val="both"/>
      </w:pPr>
      <w:r>
        <w:t xml:space="preserve">(абзац введен </w:t>
      </w:r>
      <w:hyperlink r:id="rId106"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Постановлением</w:t>
        </w:r>
      </w:hyperlink>
      <w:r>
        <w:t xml:space="preserve"> Правительства РФ от 24.01.2001 N 67)</w:t>
      </w:r>
    </w:p>
    <w:p w:rsidR="002F78D1" w:rsidRDefault="00B310FA">
      <w:pPr>
        <w:pStyle w:val="ConsPlusNormal0"/>
        <w:spacing w:before="240"/>
        <w:ind w:firstLine="540"/>
        <w:jc w:val="both"/>
      </w:pPr>
      <w:r>
        <w:t>"Перекресток" - место пересечения, примыкания или разветвления дорог на одном уровне, ограниченное воображаемыми линиями, соединяющим</w:t>
      </w:r>
      <w:r>
        <w:t>и соответственно противоположные, наиболее удаленные от центра перекрестка начала закруглений проезжих частей. Не считаются перекрестками выезды с прилегающих территорий.</w:t>
      </w:r>
    </w:p>
    <w:p w:rsidR="002F78D1" w:rsidRDefault="00B310FA">
      <w:pPr>
        <w:pStyle w:val="ConsPlusNormal0"/>
        <w:spacing w:before="240"/>
        <w:ind w:firstLine="540"/>
        <w:jc w:val="both"/>
      </w:pPr>
      <w:r>
        <w:t>"Перестроение" - выезд из занимаемой полосы или занимаемого ряда с сохранением первон</w:t>
      </w:r>
      <w:r>
        <w:t>ачального направления движения.</w:t>
      </w:r>
    </w:p>
    <w:p w:rsidR="002F78D1" w:rsidRDefault="00B310FA">
      <w:pPr>
        <w:pStyle w:val="ConsPlusNormal0"/>
        <w:jc w:val="both"/>
      </w:pPr>
      <w:r>
        <w:t xml:space="preserve">(абзац введен </w:t>
      </w:r>
      <w:hyperlink r:id="rId107"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25.09.2003 N 595)</w:t>
      </w:r>
    </w:p>
    <w:p w:rsidR="002F78D1" w:rsidRDefault="00B310FA">
      <w:pPr>
        <w:pStyle w:val="ConsPlusNormal0"/>
        <w:spacing w:before="240"/>
        <w:ind w:firstLine="540"/>
        <w:jc w:val="both"/>
      </w:pPr>
      <w:r>
        <w:t>"Пешеход" - лицо, находящееся вне транспортного средства н</w:t>
      </w:r>
      <w:r>
        <w:t>а дороге либо на пешеходной или велопешеходной дорожке и не производящее на них работу. К пешеходам приравниваются лица, передвигающиеся в инвалидных колясках, ведущие средство индивидуальной мобильности, велосипед, мопед, мотоцикл, везущие санки, тележку,</w:t>
      </w:r>
      <w:r>
        <w:t xml:space="preserve"> детскую или инвалидную коляску, а также использующие для передвижения роликовые коньки, самокаты и иные аналогичные средства.</w:t>
      </w:r>
    </w:p>
    <w:p w:rsidR="002F78D1" w:rsidRDefault="00B310FA">
      <w:pPr>
        <w:pStyle w:val="ConsPlusNormal0"/>
        <w:jc w:val="both"/>
      </w:pPr>
      <w:r>
        <w:t xml:space="preserve">(в ред. Постановлений Правительства РФ от 22.03.2014 </w:t>
      </w:r>
      <w:hyperlink r:id="rId108"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221</w:t>
        </w:r>
      </w:hyperlink>
      <w:r>
        <w:t>, от 2</w:t>
      </w:r>
      <w:r>
        <w:t xml:space="preserve">4.11.2018 </w:t>
      </w:r>
      <w:hyperlink r:id="rId109" w:tooltip="Постановление Правительства РФ от 24.11.2018 N 141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1414</w:t>
        </w:r>
      </w:hyperlink>
      <w:r>
        <w:t xml:space="preserve">, от 06.10.2022 </w:t>
      </w:r>
      <w:hyperlink r:id="rId110"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N 1769</w:t>
        </w:r>
      </w:hyperlink>
      <w:r>
        <w:t>)</w:t>
      </w:r>
    </w:p>
    <w:p w:rsidR="002F78D1" w:rsidRDefault="00B310FA">
      <w:pPr>
        <w:pStyle w:val="ConsPlusNormal0"/>
        <w:spacing w:before="240"/>
        <w:ind w:firstLine="540"/>
        <w:jc w:val="both"/>
      </w:pPr>
      <w:r>
        <w:t>"Пешеходная доро</w:t>
      </w:r>
      <w:r>
        <w:t xml:space="preserve">жка" - обустроенная или приспособленная для движения пешеходов полоса земли либо поверхность искусственного сооружения, обозначенная </w:t>
      </w:r>
      <w:hyperlink w:anchor="P1222" w:tooltip="4.5.1 &quot;Пешеходная дорожка&quot;. Разрешается движение пешеходам, лицам, использующим для передвижения средства индивидуальной мобильности, и велосипедистам в случаях, указанных в пунктах 24.2 - 24.4 и 24.6 настоящих Правил.">
        <w:r>
          <w:rPr>
            <w:color w:val="0000FF"/>
          </w:rPr>
          <w:t>знаком 4.5.1</w:t>
        </w:r>
      </w:hyperlink>
      <w:r>
        <w:t>.</w:t>
      </w:r>
    </w:p>
    <w:p w:rsidR="002F78D1" w:rsidRDefault="00B310FA">
      <w:pPr>
        <w:pStyle w:val="ConsPlusNormal0"/>
        <w:jc w:val="both"/>
      </w:pPr>
      <w:r>
        <w:t xml:space="preserve">(абзац введен </w:t>
      </w:r>
      <w:hyperlink r:id="rId111"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w:t>
      </w:r>
      <w:r>
        <w:t>от 22.03.2014 N 221)</w:t>
      </w:r>
    </w:p>
    <w:p w:rsidR="002F78D1" w:rsidRDefault="00B310FA">
      <w:pPr>
        <w:pStyle w:val="ConsPlusNormal0"/>
        <w:spacing w:before="240"/>
        <w:ind w:firstLine="540"/>
        <w:jc w:val="both"/>
      </w:pPr>
      <w:r>
        <w:t xml:space="preserve">"Пешеходная зона" - территория, предназначенная для движения пешеходов, начало и конец которой обозначены соответственно </w:t>
      </w:r>
      <w:hyperlink w:anchor="P1311" w:tooltip="5.33 &quot;Пешеходная зона&quot;. Место, с которого начинается территория (участок дороги), на которой разрешено движение пешеходов и в случаях, установленных пунктами 24.2 - 24.4 и 24.6 настоящих Правил, лиц, использующих для движения средства индивидуальной мобильност">
        <w:r>
          <w:rPr>
            <w:color w:val="0000FF"/>
          </w:rPr>
          <w:t>знаками 5.33</w:t>
        </w:r>
      </w:hyperlink>
      <w:r>
        <w:t xml:space="preserve"> и </w:t>
      </w:r>
      <w:hyperlink w:anchor="P1314" w:tooltip="5.34 &quot;Конец пешеходной зоны&quot;.">
        <w:r>
          <w:rPr>
            <w:color w:val="0000FF"/>
          </w:rPr>
          <w:t>5.34</w:t>
        </w:r>
      </w:hyperlink>
      <w:r>
        <w:t>.</w:t>
      </w:r>
    </w:p>
    <w:p w:rsidR="002F78D1" w:rsidRDefault="00B310FA">
      <w:pPr>
        <w:pStyle w:val="ConsPlusNormal0"/>
        <w:jc w:val="both"/>
      </w:pPr>
      <w:r>
        <w:t xml:space="preserve">(абзац введен </w:t>
      </w:r>
      <w:hyperlink r:id="rId112"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22.03.2014 N 221)</w:t>
      </w:r>
    </w:p>
    <w:p w:rsidR="002F78D1" w:rsidRDefault="00B310FA">
      <w:pPr>
        <w:pStyle w:val="ConsPlusNormal0"/>
        <w:spacing w:before="240"/>
        <w:ind w:firstLine="540"/>
        <w:jc w:val="both"/>
      </w:pPr>
      <w:r>
        <w:t>"Пешеходная и велосипедная дорожка (велопешеходная дорожка)" - конструктивно отделенный от проезжей части элемент дороги (либо отдельная дорога), предназначенный для раздельного или совместного с пешеходами движения велосипедистов и лиц, использующих для п</w:t>
      </w:r>
      <w:r>
        <w:t xml:space="preserve">ередвижения средства индивидуальной мобильности, и обозначенный </w:t>
      </w:r>
      <w:hyperlink w:anchor="P1224" w:tooltip="4.5.2 &quot;Пешеходная и велосипедная дорожка с совмещенным движением (велопешеходная дорожка с совмещенным движением)&quot;.">
        <w:r>
          <w:rPr>
            <w:color w:val="0000FF"/>
          </w:rPr>
          <w:t>знаками 4.5.2</w:t>
        </w:r>
      </w:hyperlink>
      <w:r>
        <w:t xml:space="preserve"> - </w:t>
      </w:r>
      <w:hyperlink w:anchor="P1230" w:tooltip="4.5.6, 4.5.7 &quot;Конец пешеходной и велосипедной дорожки с разделением движения (конец велопешеходной дорожки с разделением движения)&quot;.">
        <w:r>
          <w:rPr>
            <w:color w:val="0000FF"/>
          </w:rPr>
          <w:t>4.5.7</w:t>
        </w:r>
      </w:hyperlink>
      <w:r>
        <w:t>.</w:t>
      </w:r>
    </w:p>
    <w:p w:rsidR="002F78D1" w:rsidRDefault="00B310FA">
      <w:pPr>
        <w:pStyle w:val="ConsPlusNormal0"/>
        <w:jc w:val="both"/>
      </w:pPr>
      <w:r>
        <w:t xml:space="preserve">(абзац введен </w:t>
      </w:r>
      <w:hyperlink r:id="rId113"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22.03.2014 N 221; в ред. </w:t>
      </w:r>
      <w:hyperlink r:id="rId114"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r>
        <w:t xml:space="preserve">"Пешеходный переход" - участок проезжей части, трамвайных путей, обозначенный </w:t>
      </w:r>
      <w:hyperlink w:anchor="P1295" w:tooltip="5.19.1, 5.19.2 &quot;Пешеходный переход&quot;.">
        <w:r>
          <w:rPr>
            <w:color w:val="0000FF"/>
          </w:rPr>
          <w:t>знаками 5.19.1</w:t>
        </w:r>
      </w:hyperlink>
      <w:r>
        <w:t xml:space="preserve">, </w:t>
      </w:r>
      <w:hyperlink w:anchor="P1295" w:tooltip="5.19.1, 5.19.2 &quot;Пешеходный переход&quot;.">
        <w:r>
          <w:rPr>
            <w:color w:val="0000FF"/>
          </w:rPr>
          <w:t>5.19.2</w:t>
        </w:r>
      </w:hyperlink>
      <w:r>
        <w:t xml:space="preserve"> и (или) </w:t>
      </w:r>
      <w:hyperlink w:anchor="P1542" w:tooltip="1.14.1, 1.14.2 - обозначает пешеходный переход; стрелы разметки 1.14.2 указывают направление движения пешеходов;">
        <w:r>
          <w:rPr>
            <w:color w:val="0000FF"/>
          </w:rPr>
          <w:t>разметкой 1.14.1</w:t>
        </w:r>
      </w:hyperlink>
      <w:r>
        <w:t xml:space="preserve"> - </w:t>
      </w:r>
      <w:hyperlink w:anchor="P1543" w:tooltip="1.14.3 - обозначает диагональный пешеходный переход;">
        <w:r>
          <w:rPr>
            <w:color w:val="0000FF"/>
          </w:rPr>
          <w:t>1.14.3</w:t>
        </w:r>
      </w:hyperlink>
      <w:r>
        <w:t xml:space="preserve"> &lt;*&gt; и выделенный для движения пешеходов через дорогу. При отсутствии разметки ширина пешеходного перехода определяется расстоянием между </w:t>
      </w:r>
      <w:hyperlink w:anchor="P1295" w:tooltip="5.19.1, 5.19.2 &quot;Пешеходный переход&quot;.">
        <w:r>
          <w:rPr>
            <w:color w:val="0000FF"/>
          </w:rPr>
          <w:t>знаками 5.19.1</w:t>
        </w:r>
      </w:hyperlink>
      <w:r>
        <w:t xml:space="preserve"> и </w:t>
      </w:r>
      <w:hyperlink w:anchor="P1295" w:tooltip="5.19.1, 5.19.2 &quot;Пешеходный переход&quot;.">
        <w:r>
          <w:rPr>
            <w:color w:val="0000FF"/>
          </w:rPr>
          <w:t>5.19.2</w:t>
        </w:r>
      </w:hyperlink>
      <w:r>
        <w:t>.</w:t>
      </w:r>
    </w:p>
    <w:p w:rsidR="002F78D1" w:rsidRDefault="00B310FA">
      <w:pPr>
        <w:pStyle w:val="ConsPlusNormal0"/>
        <w:jc w:val="both"/>
      </w:pPr>
      <w:r>
        <w:t xml:space="preserve">(в ред. Постановлений Правительства РФ от 24.01.2001 </w:t>
      </w:r>
      <w:hyperlink r:id="rId115"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N 67</w:t>
        </w:r>
      </w:hyperlink>
      <w:r>
        <w:t xml:space="preserve">, от 14.12.2005 </w:t>
      </w:r>
      <w:hyperlink r:id="rId116"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767</w:t>
        </w:r>
      </w:hyperlink>
      <w:r>
        <w:t xml:space="preserve">, от 14.11.2014 </w:t>
      </w:r>
      <w:hyperlink r:id="rId117" w:tooltip="Постановление Правительства РФ от 14.11.2014 N 1197 &quot;О внесении изменений в Правила дорожного движения Российской Федерации&quot; {КонсультантПлюс}">
        <w:r>
          <w:rPr>
            <w:color w:val="0000FF"/>
          </w:rPr>
          <w:t>N 1197</w:t>
        </w:r>
      </w:hyperlink>
      <w:r>
        <w:t xml:space="preserve">, от 06.10.2022 </w:t>
      </w:r>
      <w:hyperlink r:id="rId118"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N 1769</w:t>
        </w:r>
      </w:hyperlink>
      <w:r>
        <w:t>)</w:t>
      </w:r>
    </w:p>
    <w:p w:rsidR="002F78D1" w:rsidRDefault="00B310FA">
      <w:pPr>
        <w:pStyle w:val="ConsPlusNormal0"/>
        <w:spacing w:before="240"/>
        <w:ind w:firstLine="540"/>
        <w:jc w:val="both"/>
      </w:pPr>
      <w:r>
        <w:t>--------------------------------</w:t>
      </w:r>
    </w:p>
    <w:p w:rsidR="002F78D1" w:rsidRDefault="00B310FA">
      <w:pPr>
        <w:pStyle w:val="ConsPlusNormal0"/>
        <w:spacing w:before="240"/>
        <w:ind w:firstLine="540"/>
        <w:jc w:val="both"/>
      </w:pPr>
      <w:r>
        <w:t xml:space="preserve">&lt;*&gt; Здесь и далее приводится нумерация дорожной разметки согласно </w:t>
      </w:r>
      <w:hyperlink w:anchor="P1500" w:tooltip="ДОРОЖНАЯ РАЗМЕТКА И ЕЕ ХАРАКТЕРИСТИКИ">
        <w:r>
          <w:rPr>
            <w:color w:val="0000FF"/>
          </w:rPr>
          <w:t>приложению 2</w:t>
        </w:r>
      </w:hyperlink>
      <w:r>
        <w:t>.</w:t>
      </w:r>
    </w:p>
    <w:p w:rsidR="002F78D1" w:rsidRDefault="002F78D1">
      <w:pPr>
        <w:pStyle w:val="ConsPlusNormal0"/>
        <w:jc w:val="both"/>
      </w:pPr>
    </w:p>
    <w:p w:rsidR="002F78D1" w:rsidRDefault="00B310FA">
      <w:pPr>
        <w:pStyle w:val="ConsPlusNormal0"/>
        <w:ind w:firstLine="540"/>
        <w:jc w:val="both"/>
      </w:pPr>
      <w:r>
        <w:t>"Полоса движения" -</w:t>
      </w:r>
      <w:r>
        <w:t xml:space="preserve"> любая из продольных полос проезжей части, обозначенная или не обозначенная разметкой и имеющая ширину, достаточную для движения автомобилей в один ряд.</w:t>
      </w:r>
    </w:p>
    <w:p w:rsidR="002F78D1" w:rsidRDefault="00B310FA">
      <w:pPr>
        <w:pStyle w:val="ConsPlusNormal0"/>
        <w:spacing w:before="240"/>
        <w:ind w:firstLine="540"/>
        <w:jc w:val="both"/>
      </w:pPr>
      <w:r>
        <w:t xml:space="preserve">"Полоса для велосипедистов" - полоса проезжей части, предназначенная для движения на </w:t>
      </w:r>
      <w:r>
        <w:lastRenderedPageBreak/>
        <w:t>велосипедах и мопе</w:t>
      </w:r>
      <w:r>
        <w:t xml:space="preserve">дах, отделенная от остальной проезжей части горизонтальной разметкой и обозначенная </w:t>
      </w:r>
      <w:hyperlink w:anchor="P1270" w:tooltip="5.14.2 &quot;Полоса для велосипедистов&quot;.">
        <w:r>
          <w:rPr>
            <w:color w:val="0000FF"/>
          </w:rPr>
          <w:t>знаком 5.14.2</w:t>
        </w:r>
      </w:hyperlink>
      <w:r>
        <w:t>.</w:t>
      </w:r>
    </w:p>
    <w:p w:rsidR="002F78D1" w:rsidRDefault="00B310FA">
      <w:pPr>
        <w:pStyle w:val="ConsPlusNormal0"/>
        <w:jc w:val="both"/>
      </w:pPr>
      <w:r>
        <w:t xml:space="preserve">(в ред. </w:t>
      </w:r>
      <w:hyperlink r:id="rId119" w:tooltip="Постановление Правительства РФ от 02.04.2015 N 315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02.04.2015 N 315)</w:t>
      </w:r>
    </w:p>
    <w:p w:rsidR="002F78D1" w:rsidRDefault="00B310FA">
      <w:pPr>
        <w:pStyle w:val="ConsPlusNormal0"/>
        <w:spacing w:before="240"/>
        <w:ind w:firstLine="540"/>
        <w:jc w:val="both"/>
      </w:pPr>
      <w:r>
        <w:t>"Преимущес</w:t>
      </w:r>
      <w:r>
        <w:t>тво (приоритет)" - право на первоочередное движение в намеченном направлении по отношению к другим участникам движения.</w:t>
      </w:r>
    </w:p>
    <w:p w:rsidR="002F78D1" w:rsidRDefault="00B310FA">
      <w:pPr>
        <w:pStyle w:val="ConsPlusNormal0"/>
        <w:spacing w:before="240"/>
        <w:ind w:firstLine="540"/>
        <w:jc w:val="both"/>
      </w:pPr>
      <w:r>
        <w:t>"Препятствие" - неподвижный объект на полосе движения (неисправное или поврежденное транспортное средство, дефект проезжей части, постор</w:t>
      </w:r>
      <w:r>
        <w:t>онние предметы и т.п.), не позволяющий продолжить движение по этой полосе.</w:t>
      </w:r>
    </w:p>
    <w:p w:rsidR="002F78D1" w:rsidRDefault="00B310FA">
      <w:pPr>
        <w:pStyle w:val="ConsPlusNormal0"/>
        <w:jc w:val="both"/>
      </w:pPr>
      <w:r>
        <w:t xml:space="preserve">(абзац введен </w:t>
      </w:r>
      <w:hyperlink r:id="rId120"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10.05.2010 N 316)</w:t>
      </w:r>
    </w:p>
    <w:p w:rsidR="002F78D1" w:rsidRDefault="00B310FA">
      <w:pPr>
        <w:pStyle w:val="ConsPlusNormal0"/>
        <w:spacing w:before="240"/>
        <w:ind w:firstLine="540"/>
        <w:jc w:val="both"/>
      </w:pPr>
      <w:r>
        <w:t>Не является препятствием затор или транспортное средство, остановившееся на этой полосе движения в соответствии с требо</w:t>
      </w:r>
      <w:r>
        <w:t xml:space="preserve">ваниями </w:t>
      </w:r>
      <w:hyperlink w:anchor="P611" w:tooltip="12.1. Остановка и стоянка транспортных средств разрешаются на правой стороне дороги на обочине, а при ее отсутствии - на проезжей части у ее края и в случаях, установленных пунктом 12.2 Правил, - на тротуаре.">
        <w:r>
          <w:rPr>
            <w:color w:val="0000FF"/>
          </w:rPr>
          <w:t>Правил</w:t>
        </w:r>
      </w:hyperlink>
      <w:r>
        <w:t>.</w:t>
      </w:r>
    </w:p>
    <w:p w:rsidR="002F78D1" w:rsidRDefault="00B310FA">
      <w:pPr>
        <w:pStyle w:val="ConsPlusNormal0"/>
        <w:jc w:val="both"/>
      </w:pPr>
      <w:r>
        <w:t xml:space="preserve">(абзац введен </w:t>
      </w:r>
      <w:hyperlink r:id="rId121"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10.05.2010 N 316)</w:t>
      </w:r>
    </w:p>
    <w:p w:rsidR="002F78D1" w:rsidRDefault="00B310FA">
      <w:pPr>
        <w:pStyle w:val="ConsPlusNormal0"/>
        <w:spacing w:before="240"/>
        <w:ind w:firstLine="540"/>
        <w:jc w:val="both"/>
      </w:pPr>
      <w:r>
        <w:t>"Прилегающая территория" - территория, непосредственно прилегающая к дороге и не предназначенная для с</w:t>
      </w:r>
      <w:r>
        <w:t>квозного движения транспортных средств (дворы, жилые массивы, автостоянки, АЗС, предприятия и тому подобное). Движение по прилегающей территории осуществляется в соответствии с настоящими Правилами.</w:t>
      </w:r>
    </w:p>
    <w:p w:rsidR="002F78D1" w:rsidRDefault="00B310FA">
      <w:pPr>
        <w:pStyle w:val="ConsPlusNormal0"/>
        <w:jc w:val="both"/>
      </w:pPr>
      <w:r>
        <w:t xml:space="preserve">(в ред. </w:t>
      </w:r>
      <w:hyperlink r:id="rId122"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25.09.2003 N 595)</w:t>
      </w:r>
    </w:p>
    <w:p w:rsidR="002F78D1" w:rsidRDefault="00B310FA">
      <w:pPr>
        <w:pStyle w:val="ConsPlusNormal0"/>
        <w:spacing w:before="240"/>
        <w:ind w:firstLine="540"/>
        <w:jc w:val="both"/>
      </w:pPr>
      <w:r>
        <w:t>"Прицеп" - транспортное средство, не оборудованное двигателем и предназначенное для движения в составе с механическим транспортным средством. Термин распр</w:t>
      </w:r>
      <w:r>
        <w:t>остраняется также на полуприцепы и прицепы-роспуски.</w:t>
      </w:r>
    </w:p>
    <w:p w:rsidR="002F78D1" w:rsidRDefault="00B310FA">
      <w:pPr>
        <w:pStyle w:val="ConsPlusNormal0"/>
        <w:spacing w:before="240"/>
        <w:ind w:firstLine="540"/>
        <w:jc w:val="both"/>
      </w:pPr>
      <w:r>
        <w:t>"Проезжая часть" - элемент дороги, предназначенный для движения безрельсовых транспортных средств.</w:t>
      </w:r>
    </w:p>
    <w:p w:rsidR="002F78D1" w:rsidRDefault="00B310FA">
      <w:pPr>
        <w:pStyle w:val="ConsPlusNormal0"/>
        <w:spacing w:before="240"/>
        <w:ind w:firstLine="540"/>
        <w:jc w:val="both"/>
      </w:pPr>
      <w:r>
        <w:t xml:space="preserve">"Разделительная полоса" - элемент дороги, выделенный конструктивно и (или) с помощью </w:t>
      </w:r>
      <w:hyperlink w:anchor="P1528" w:tooltip="1.2 - обозначает край проезжей части или границы участков проезжей части, на которые въезд запрещен;">
        <w:r>
          <w:rPr>
            <w:color w:val="0000FF"/>
          </w:rPr>
          <w:t>разметки 1.2</w:t>
        </w:r>
      </w:hyperlink>
      <w:r>
        <w:t>, разделяющий смежные проезжие части, проезжую часть и трамвайные пути либо отделяющий полосы для маршрутных транспортных средств</w:t>
      </w:r>
      <w:r>
        <w:t xml:space="preserve"> и (или) полосы для велосипедистов от остальных полос движения в пределах одной проезжей части и не предназначенный для движения и остановки транспортных средств.</w:t>
      </w:r>
    </w:p>
    <w:p w:rsidR="002F78D1" w:rsidRDefault="00B310FA">
      <w:pPr>
        <w:pStyle w:val="ConsPlusNormal0"/>
        <w:jc w:val="both"/>
      </w:pPr>
      <w:r>
        <w:t xml:space="preserve">(в ред. </w:t>
      </w:r>
      <w:hyperlink r:id="rId123"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r>
        <w:t>"Разрешенная максимальная масса" - масса снаряженного транспортного средства с грузом, водителем и пассажирами, установленная предприятием-изготовителем в</w:t>
      </w:r>
      <w:r>
        <w:t xml:space="preserve"> качестве максимально допустимой. За разрешенную максимальную массу состава транспортных средств, то есть сцепленных и движущихся как одно целое, принимается сумма разрешенных максимальных масс транспортных средств, входящих в состав.</w:t>
      </w:r>
    </w:p>
    <w:p w:rsidR="002F78D1" w:rsidRDefault="00B310FA">
      <w:pPr>
        <w:pStyle w:val="ConsPlusNormal0"/>
        <w:spacing w:before="240"/>
        <w:ind w:firstLine="540"/>
        <w:jc w:val="both"/>
      </w:pPr>
      <w:r>
        <w:t>"Регулировщик" - лицо</w:t>
      </w:r>
      <w:r>
        <w:t>, наделенное в установленном порядке полномочиями по регулированию дорожного движения с помощью сигналов, установленных Правилами, и непосредственно осуществляющее указанное регулирование. Регулировщик должен быть в форменной одежде и (или) иметь отличител</w:t>
      </w:r>
      <w:r>
        <w:t>ьный знак и экипировку. К регулировщикам относятся сотрудники полиции и военной автомобильной инспекции, а также работники дорожно-эксплуатационных служб, дежурные на железнодорожных переездах и паромных переправах при исполнении ими своих должностных обяз</w:t>
      </w:r>
      <w:r>
        <w:t>анностей. К регулировщикам также относятся уполномоченные лица из числа работников подразделений транспортной безопасности, исполняющие обязанности по досмотру, дополнительному досмотру, повторному досмотру, наблюдению и (или) собеседованию в целях обеспеч</w:t>
      </w:r>
      <w:r>
        <w:t xml:space="preserve">ения транспортной безопасности, в </w:t>
      </w:r>
      <w:r>
        <w:lastRenderedPageBreak/>
        <w:t xml:space="preserve">отношении регулирования дорожного движения на участках автомобильных дорог, определенных </w:t>
      </w:r>
      <w:hyperlink r:id="rId124" w:tooltip="Постановление Правительства РФ от 15.09.2020 N 1442 (ред. от 24.11.2023) &quot;Об определении участков автомобильных дорог, железнодорожных и внутренних водных путей, вертодромов, посадочных площадок, а также обеспечивающих функционирование транспортного комплекса ">
        <w:r>
          <w:rPr>
            <w:color w:val="0000FF"/>
          </w:rPr>
          <w:t>постановлением</w:t>
        </w:r>
      </w:hyperlink>
      <w:r>
        <w:t xml:space="preserve"> Прави</w:t>
      </w:r>
      <w:r>
        <w:t>тельства Российской Федерации от 15 сентября 2020 г. N 1442 "Об определении участков автомобильных дорог, железнодорожных и внутренних водных путей, вертодромов, посадочных площадок, а также обеспечивающих функционирование транспортного комплекса зданий, с</w:t>
      </w:r>
      <w:r>
        <w:t>ооружений и помещений для обслуживания пассажиров и транспортных средств, погрузки, разгрузки и хранения грузов повышенной опасности и (или) опасных грузов, на перевозку которых требуется специальное разрешение, являющихся объектами транспортной инфраструк</w:t>
      </w:r>
      <w:r>
        <w:t>туры, и признании утратившими силу актов и отдельных положений актов Правительства Российской Федерации".</w:t>
      </w:r>
    </w:p>
    <w:p w:rsidR="002F78D1" w:rsidRDefault="00B310FA">
      <w:pPr>
        <w:pStyle w:val="ConsPlusNormal0"/>
        <w:jc w:val="both"/>
      </w:pPr>
      <w:r>
        <w:t xml:space="preserve">(в ред. Постановлений Правительства РФ от 24.01.2001 </w:t>
      </w:r>
      <w:hyperlink r:id="rId125"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N 67</w:t>
        </w:r>
      </w:hyperlink>
      <w:r>
        <w:t xml:space="preserve">, от 06.10.2011 </w:t>
      </w:r>
      <w:hyperlink r:id="rId126" w:tooltip="Постановление Правительства РФ от 06.10.2011 N 824 (ред. от 29.03.2014) &quot;Об изменении и признании утратившими силу некоторых актов Правительства Российской Федерации в связи с принятием Федерального закона &quot;О полиции&quot; ------------ Недействующая редакция {Консу">
        <w:r>
          <w:rPr>
            <w:color w:val="0000FF"/>
          </w:rPr>
          <w:t>N 824</w:t>
        </w:r>
      </w:hyperlink>
      <w:r>
        <w:t xml:space="preserve">, от 04.12.2018 </w:t>
      </w:r>
      <w:hyperlink r:id="rId127"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color w:val="0000FF"/>
          </w:rPr>
          <w:t>N 1478</w:t>
        </w:r>
      </w:hyperlink>
      <w:r>
        <w:t xml:space="preserve">, от 06.10.2022 </w:t>
      </w:r>
      <w:hyperlink r:id="rId128"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N 1769</w:t>
        </w:r>
      </w:hyperlink>
      <w:r>
        <w:t>)</w:t>
      </w:r>
    </w:p>
    <w:p w:rsidR="002F78D1" w:rsidRDefault="00B310FA">
      <w:pPr>
        <w:pStyle w:val="ConsPlusNormal0"/>
        <w:spacing w:before="240"/>
        <w:ind w:firstLine="540"/>
        <w:jc w:val="both"/>
      </w:pPr>
      <w:r>
        <w:t>"Средство индивидуальной мобильности" - транспортное средство, имеющее одно или несколько колес (роликов), предназначенное для индивидуального передвижения человека посредством использования двигателя (двигателей) (электросамокаты, электроскейтборды, гирос</w:t>
      </w:r>
      <w:r>
        <w:t>кутеры, сигвеи, моноколеса и иные аналогичные средства).</w:t>
      </w:r>
    </w:p>
    <w:p w:rsidR="002F78D1" w:rsidRDefault="00B310FA">
      <w:pPr>
        <w:pStyle w:val="ConsPlusNormal0"/>
        <w:jc w:val="both"/>
      </w:pPr>
      <w:r>
        <w:t xml:space="preserve">(абзац введен </w:t>
      </w:r>
      <w:hyperlink r:id="rId129"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Постановлением</w:t>
        </w:r>
      </w:hyperlink>
      <w:r>
        <w:t xml:space="preserve"> Правительства РФ от 06.10.2022 N 176</w:t>
      </w:r>
      <w:r>
        <w:t>9)</w:t>
      </w:r>
    </w:p>
    <w:p w:rsidR="002F78D1" w:rsidRDefault="00B310FA">
      <w:pPr>
        <w:pStyle w:val="ConsPlusNormal0"/>
        <w:spacing w:before="240"/>
        <w:ind w:firstLine="540"/>
        <w:jc w:val="both"/>
      </w:pPr>
      <w:r>
        <w:t>"Стоянка" - преднамеренное прекращение движения транспортного средства на время более 5 минут по причинам, не связанным с посадкой или высадкой пассажиров либо загрузкой или разгрузкой транспортного средства.</w:t>
      </w:r>
    </w:p>
    <w:p w:rsidR="002F78D1" w:rsidRDefault="00B310FA">
      <w:pPr>
        <w:pStyle w:val="ConsPlusNormal0"/>
        <w:spacing w:before="240"/>
        <w:ind w:firstLine="540"/>
        <w:jc w:val="both"/>
      </w:pPr>
      <w:r>
        <w:t>"Темное время суток" - промежуток времени от</w:t>
      </w:r>
      <w:r>
        <w:t xml:space="preserve"> конца вечерних сумерек до начала утренних сумерек.</w:t>
      </w:r>
    </w:p>
    <w:p w:rsidR="002F78D1" w:rsidRDefault="00B310FA">
      <w:pPr>
        <w:pStyle w:val="ConsPlusNormal0"/>
        <w:spacing w:before="240"/>
        <w:ind w:firstLine="540"/>
        <w:jc w:val="both"/>
      </w:pPr>
      <w:r>
        <w:t>"Транспортное средство" - устройство, предназначенное для перевозки по дорогам людей, грузов или оборудования, установленного на нем.</w:t>
      </w:r>
    </w:p>
    <w:p w:rsidR="002F78D1" w:rsidRDefault="00B310FA">
      <w:pPr>
        <w:pStyle w:val="ConsPlusNormal0"/>
        <w:spacing w:before="240"/>
        <w:ind w:firstLine="540"/>
        <w:jc w:val="both"/>
      </w:pPr>
      <w:r>
        <w:t>"Тротуар" - элемент дороги, предназначенный для движения пешеходов и примыкающий к проезжей части или к велосипедной дорожке либо отделенный от них газоном.</w:t>
      </w:r>
    </w:p>
    <w:p w:rsidR="002F78D1" w:rsidRDefault="00B310FA">
      <w:pPr>
        <w:pStyle w:val="ConsPlusNormal0"/>
        <w:jc w:val="both"/>
      </w:pPr>
      <w:r>
        <w:t xml:space="preserve">(в ред. </w:t>
      </w:r>
      <w:hyperlink r:id="rId130"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w:t>
      </w:r>
      <w:r>
        <w:t>а РФ от 22.03.2014 N 221)</w:t>
      </w:r>
    </w:p>
    <w:p w:rsidR="002F78D1" w:rsidRDefault="00B310FA">
      <w:pPr>
        <w:pStyle w:val="ConsPlusNormal0"/>
        <w:spacing w:before="240"/>
        <w:ind w:firstLine="540"/>
        <w:jc w:val="both"/>
      </w:pPr>
      <w:r>
        <w:t>"Уступить дорогу (не создавать помех)" - требование, означающее, что участник дорожного движения не должен начинать, возобновлять или продолжать движение, осуществлять какой-либо маневр, если это может вынудить других участников д</w:t>
      </w:r>
      <w:r>
        <w:t>вижения, имеющих по отношению к нему преимущество, изменить направление движения или скорость.</w:t>
      </w:r>
    </w:p>
    <w:p w:rsidR="002F78D1" w:rsidRDefault="00B310FA">
      <w:pPr>
        <w:pStyle w:val="ConsPlusNormal0"/>
        <w:spacing w:before="240"/>
        <w:ind w:firstLine="540"/>
        <w:jc w:val="both"/>
      </w:pPr>
      <w:r>
        <w:t>"Участник дорожного движения" - лицо, принимающее непосредственное участие в процессе движения в качестве водителя, пешехода, пассажира транспортного средства.</w:t>
      </w:r>
    </w:p>
    <w:p w:rsidR="002F78D1" w:rsidRDefault="00B310FA">
      <w:pPr>
        <w:pStyle w:val="ConsPlusNormal0"/>
        <w:spacing w:before="240"/>
        <w:ind w:firstLine="540"/>
        <w:jc w:val="both"/>
      </w:pPr>
      <w:r>
        <w:t>"</w:t>
      </w:r>
      <w:r>
        <w:t>Школьный автобус" - специализированное транспортное средство (автобус), соответствующее требованиям к транспортным средствам для перевозки детей, установленным законодательством о техническом регулировании, и принадлежащее на праве собственности или на ино</w:t>
      </w:r>
      <w:r>
        <w:t>м законном основании дошкольной образовательной или общеобразовательной организации.</w:t>
      </w:r>
    </w:p>
    <w:p w:rsidR="002F78D1" w:rsidRDefault="00B310FA">
      <w:pPr>
        <w:pStyle w:val="ConsPlusNormal0"/>
        <w:jc w:val="both"/>
      </w:pPr>
      <w:r>
        <w:t xml:space="preserve">(абзац введен </w:t>
      </w:r>
      <w:hyperlink r:id="rId131" w:tooltip="Постановление Правительства РФ от 02.11.2015 N 1184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02.11.2015 N 1184)</w:t>
      </w:r>
    </w:p>
    <w:p w:rsidR="002F78D1" w:rsidRDefault="00B310FA">
      <w:pPr>
        <w:pStyle w:val="ConsPlusNormal0"/>
        <w:spacing w:before="240"/>
        <w:ind w:firstLine="540"/>
        <w:jc w:val="both"/>
      </w:pPr>
      <w:r>
        <w:t>"Электромобиль" - транспортное средство, приводимое в движение исключительно электриче</w:t>
      </w:r>
      <w:r>
        <w:t>ским двигателем и заряжаемое с помощью внешнего источника электроэнергии.</w:t>
      </w:r>
    </w:p>
    <w:p w:rsidR="002F78D1" w:rsidRDefault="00B310FA">
      <w:pPr>
        <w:pStyle w:val="ConsPlusNormal0"/>
        <w:jc w:val="both"/>
      </w:pPr>
      <w:r>
        <w:t xml:space="preserve">(абзац введен </w:t>
      </w:r>
      <w:hyperlink r:id="rId132"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12.07.2017 N 832)</w:t>
      </w:r>
    </w:p>
    <w:p w:rsidR="002F78D1" w:rsidRDefault="00B310FA">
      <w:pPr>
        <w:pStyle w:val="ConsPlusNormal0"/>
        <w:spacing w:before="240"/>
        <w:ind w:firstLine="540"/>
        <w:jc w:val="both"/>
      </w:pPr>
      <w:r>
        <w:t>1.3. Участники дорожного движ</w:t>
      </w:r>
      <w:r>
        <w:t xml:space="preserve">ения обязаны знать и соблюдать относящиеся к ним </w:t>
      </w:r>
      <w:r>
        <w:lastRenderedPageBreak/>
        <w:t>требования Правил, сигналов светофоров,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w:t>
      </w:r>
      <w:r>
        <w:t>ами.</w:t>
      </w:r>
    </w:p>
    <w:p w:rsidR="002F78D1" w:rsidRDefault="00B310FA">
      <w:pPr>
        <w:pStyle w:val="ConsPlusNormal0"/>
        <w:spacing w:before="240"/>
        <w:ind w:firstLine="540"/>
        <w:jc w:val="both"/>
      </w:pPr>
      <w:r>
        <w:t>1.4. На дорогах установлено правостороннее движение транспортных средств.</w:t>
      </w:r>
    </w:p>
    <w:p w:rsidR="002F78D1" w:rsidRDefault="00B310FA">
      <w:pPr>
        <w:pStyle w:val="ConsPlusNormal0"/>
        <w:spacing w:before="240"/>
        <w:ind w:firstLine="540"/>
        <w:jc w:val="both"/>
      </w:pPr>
      <w:r>
        <w:t>1.5. Участники дорожного движения должны действовать таким образом, чтобы не создавать опасности для движения и не причинять вреда.</w:t>
      </w:r>
    </w:p>
    <w:p w:rsidR="002F78D1" w:rsidRDefault="00B310FA">
      <w:pPr>
        <w:pStyle w:val="ConsPlusNormal0"/>
        <w:spacing w:before="240"/>
        <w:ind w:firstLine="540"/>
        <w:jc w:val="both"/>
      </w:pPr>
      <w:r>
        <w:t>Запрещается повреждать или загрязнять покрыти</w:t>
      </w:r>
      <w:r>
        <w:t>е дорог, снимать, загораживать, повреждать, самовольно устанавливать дорожные знаки, светофоры и другие технические средства организации движения, оставлять на дороге предметы, создающие помехи для движения. Лицо, создавшее помеху, обязано принять все возм</w:t>
      </w:r>
      <w:r>
        <w:t>ожные меры для ее устранения, а если это невозможно, то доступными средствами обеспечить информирование участников движения об опасности и сообщить в полицию.</w:t>
      </w:r>
    </w:p>
    <w:p w:rsidR="002F78D1" w:rsidRDefault="00B310FA">
      <w:pPr>
        <w:pStyle w:val="ConsPlusNormal0"/>
        <w:jc w:val="both"/>
      </w:pPr>
      <w:r>
        <w:t xml:space="preserve">(в ред. </w:t>
      </w:r>
      <w:hyperlink r:id="rId133" w:tooltip="Постановление Правительства РФ от 06.10.2011 N 824 (ред. от 29.03.2014) &quot;Об изменении и признании утратившими силу некоторых актов Правительства Российской Федерации в связи с принятием Федерального закона &quot;О полиции&quot; ------------ Недействующая редакция {Консу">
        <w:r>
          <w:rPr>
            <w:color w:val="0000FF"/>
          </w:rPr>
          <w:t>Постановления</w:t>
        </w:r>
      </w:hyperlink>
      <w:r>
        <w:t xml:space="preserve"> Правительства РФ от 06.10.2011 N 824)</w:t>
      </w:r>
    </w:p>
    <w:p w:rsidR="002F78D1" w:rsidRDefault="00B310FA">
      <w:pPr>
        <w:pStyle w:val="ConsPlusNormal0"/>
        <w:spacing w:before="240"/>
        <w:ind w:firstLine="540"/>
        <w:jc w:val="both"/>
      </w:pPr>
      <w:r>
        <w:t xml:space="preserve">1.5(1). Утратил силу. - </w:t>
      </w:r>
      <w:hyperlink r:id="rId134" w:tooltip="Постановление Правительства РФ от 17.05.2014 N 455 &quot;О признании утратившими силу некоторых актов Правительства Российской Федерации&quot; {КонсультантПлюс}">
        <w:r>
          <w:rPr>
            <w:color w:val="0000FF"/>
          </w:rPr>
          <w:t>Постановление</w:t>
        </w:r>
      </w:hyperlink>
      <w:r>
        <w:t xml:space="preserve"> Правительства РФ от 17.05.2014 N 455.</w:t>
      </w:r>
    </w:p>
    <w:p w:rsidR="002F78D1" w:rsidRDefault="00B310FA">
      <w:pPr>
        <w:pStyle w:val="ConsPlusNormal0"/>
        <w:spacing w:before="240"/>
        <w:ind w:firstLine="540"/>
        <w:jc w:val="both"/>
      </w:pPr>
      <w:r>
        <w:t>1.6. Лица, нарушившие Правила, несут ответственность в с</w:t>
      </w:r>
      <w:r>
        <w:t xml:space="preserve">оответствии с действующим </w:t>
      </w:r>
      <w:hyperlink r:id="rId135" w:tooltip="Справочная информация: &quot;Ответственность за нарушение правил дорожного движения&quot; (Материал подготовлен специалистами КонсультантПлюс) {КонсультантПлюс}">
        <w:r>
          <w:rPr>
            <w:color w:val="0000FF"/>
          </w:rPr>
          <w:t>законодательством</w:t>
        </w:r>
      </w:hyperlink>
      <w:r>
        <w:t>.</w:t>
      </w:r>
    </w:p>
    <w:p w:rsidR="002F78D1" w:rsidRDefault="002F78D1">
      <w:pPr>
        <w:pStyle w:val="ConsPlusNormal0"/>
        <w:jc w:val="both"/>
      </w:pPr>
    </w:p>
    <w:p w:rsidR="002F78D1" w:rsidRDefault="00B310FA">
      <w:pPr>
        <w:pStyle w:val="ConsPlusTitle0"/>
        <w:jc w:val="center"/>
        <w:outlineLvl w:val="1"/>
      </w:pPr>
      <w:r>
        <w:t>2. Общие обязанности водителей</w:t>
      </w:r>
    </w:p>
    <w:p w:rsidR="002F78D1" w:rsidRDefault="002F78D1">
      <w:pPr>
        <w:pStyle w:val="ConsPlusNormal0"/>
        <w:jc w:val="both"/>
      </w:pPr>
    </w:p>
    <w:p w:rsidR="002F78D1" w:rsidRDefault="00B310FA">
      <w:pPr>
        <w:pStyle w:val="ConsPlusNormal0"/>
        <w:ind w:firstLine="540"/>
        <w:jc w:val="both"/>
      </w:pPr>
      <w:r>
        <w:t>2.1. Водитель механического транспортного средства обязан:</w:t>
      </w:r>
    </w:p>
    <w:p w:rsidR="002F78D1" w:rsidRDefault="00B310FA">
      <w:pPr>
        <w:pStyle w:val="ConsPlusNormal0"/>
        <w:spacing w:before="240"/>
        <w:ind w:firstLine="540"/>
        <w:jc w:val="both"/>
      </w:pPr>
      <w:r>
        <w:t>2.1.1. Иметь при себе и по требованию сотрудников полиции передавать им, для проверки &lt;*&gt;:</w:t>
      </w:r>
    </w:p>
    <w:p w:rsidR="002F78D1" w:rsidRDefault="00B310FA">
      <w:pPr>
        <w:pStyle w:val="ConsPlusNormal0"/>
        <w:jc w:val="both"/>
      </w:pPr>
      <w:r>
        <w:t>(в ред. Постановлений Пр</w:t>
      </w:r>
      <w:r>
        <w:t xml:space="preserve">авительства РФ от 24.01.2001 </w:t>
      </w:r>
      <w:hyperlink r:id="rId136"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N 67</w:t>
        </w:r>
      </w:hyperlink>
      <w:r>
        <w:t xml:space="preserve">, от 06.10.2011 </w:t>
      </w:r>
      <w:hyperlink r:id="rId137" w:tooltip="Постановление Правительства РФ от 06.10.2011 N 824 (ред. от 29.03.2014) &quot;Об изменении и признании утратившими силу некоторых актов Правительства Российской Федерации в связи с принятием Федерального закона &quot;О полиции&quot; ------------ Недействующая редакция {Консу">
        <w:r>
          <w:rPr>
            <w:color w:val="0000FF"/>
          </w:rPr>
          <w:t>N 824</w:t>
        </w:r>
      </w:hyperlink>
      <w:r>
        <w:t xml:space="preserve">, от 06.10.2022 </w:t>
      </w:r>
      <w:hyperlink r:id="rId138"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N 1769</w:t>
        </w:r>
      </w:hyperlink>
      <w:r>
        <w:t>)</w:t>
      </w:r>
    </w:p>
    <w:p w:rsidR="002F78D1" w:rsidRDefault="00B310FA">
      <w:pPr>
        <w:pStyle w:val="ConsPlusNormal0"/>
        <w:spacing w:before="240"/>
        <w:ind w:firstLine="540"/>
        <w:jc w:val="both"/>
      </w:pPr>
      <w:r>
        <w:t>--------------------------------</w:t>
      </w:r>
    </w:p>
    <w:p w:rsidR="002F78D1" w:rsidRDefault="00B310FA">
      <w:pPr>
        <w:pStyle w:val="ConsPlusNormal0"/>
        <w:spacing w:before="240"/>
        <w:ind w:firstLine="540"/>
        <w:jc w:val="both"/>
      </w:pPr>
      <w:r>
        <w:t>&lt;*&gt; Документы, предусмотренные настоящими Правилами, в случае их оформления в электронном виде в соответствии с законодательством Российской Федерации предъявляются в виде электронного документа или его копии на бумажном носителе.</w:t>
      </w:r>
    </w:p>
    <w:p w:rsidR="002F78D1" w:rsidRDefault="00B310FA">
      <w:pPr>
        <w:pStyle w:val="ConsPlusNormal0"/>
        <w:jc w:val="both"/>
      </w:pPr>
      <w:r>
        <w:t xml:space="preserve">(сноска введена </w:t>
      </w:r>
      <w:hyperlink r:id="rId139"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Постановлением</w:t>
        </w:r>
      </w:hyperlink>
      <w:r>
        <w:t xml:space="preserve"> Правительства РФ от 06.10.2022 N 1769)</w:t>
      </w:r>
    </w:p>
    <w:p w:rsidR="002F78D1" w:rsidRDefault="002F78D1">
      <w:pPr>
        <w:pStyle w:val="ConsPlusNormal0"/>
        <w:ind w:firstLine="540"/>
        <w:jc w:val="both"/>
      </w:pPr>
    </w:p>
    <w:p w:rsidR="002F78D1" w:rsidRDefault="00B310FA">
      <w:pPr>
        <w:pStyle w:val="ConsPlusNormal0"/>
        <w:ind w:firstLine="540"/>
        <w:jc w:val="both"/>
      </w:pPr>
      <w:hyperlink r:id="rId140" w:tooltip="Приказ МВД России от 13.05.2009 N 365 (ред. от 09.01.2024) &quot;О введении в действие водительского удостоверения&quot; (Зарегистрировано в Минюсте России 10.07.2009 N 14302) {КонсультантПлюс}">
        <w:r>
          <w:rPr>
            <w:color w:val="0000FF"/>
          </w:rPr>
          <w:t>водительское удостоверение</w:t>
        </w:r>
      </w:hyperlink>
      <w:r>
        <w:t xml:space="preserve"> на право управления транспортным средством соответствующей категории или подкатегории;</w:t>
      </w:r>
    </w:p>
    <w:p w:rsidR="002F78D1" w:rsidRDefault="00B310FA">
      <w:pPr>
        <w:pStyle w:val="ConsPlusNormal0"/>
        <w:jc w:val="both"/>
      </w:pPr>
      <w:r>
        <w:t xml:space="preserve">(в ред. Постановлений Правительства РФ от 28.03.2012 </w:t>
      </w:r>
      <w:hyperlink r:id="rId141"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254</w:t>
        </w:r>
      </w:hyperlink>
      <w:r>
        <w:t xml:space="preserve">, от 24.10.2014 </w:t>
      </w:r>
      <w:hyperlink r:id="rId142" w:tooltip="Постановление Правительства РФ от 24.10.2014 N 1097 (ред. от 14.11.2024)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 (с изм. и до">
        <w:r>
          <w:rPr>
            <w:color w:val="0000FF"/>
          </w:rPr>
          <w:t>N 1097</w:t>
        </w:r>
      </w:hyperlink>
      <w:r>
        <w:t xml:space="preserve">, от 06.10.2022 </w:t>
      </w:r>
      <w:hyperlink r:id="rId143"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N 1769</w:t>
        </w:r>
      </w:hyperlink>
      <w:r>
        <w:t>)</w:t>
      </w:r>
    </w:p>
    <w:p w:rsidR="002F78D1" w:rsidRDefault="00B310FA">
      <w:pPr>
        <w:pStyle w:val="ConsPlusNormal0"/>
        <w:spacing w:before="240"/>
        <w:ind w:firstLine="540"/>
        <w:jc w:val="both"/>
      </w:pPr>
      <w:r>
        <w:t>регистрационные документы на данное транспортное средство (кроме мопедов), а при наличии прицепа - и на прицеп (кроме прицепов к мопедам);</w:t>
      </w:r>
    </w:p>
    <w:p w:rsidR="002F78D1" w:rsidRDefault="00B310FA">
      <w:pPr>
        <w:pStyle w:val="ConsPlusNormal0"/>
        <w:jc w:val="both"/>
      </w:pPr>
      <w:r>
        <w:t xml:space="preserve">(в ред. </w:t>
      </w:r>
      <w:hyperlink r:id="rId144"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22.03.2014 N 221)</w:t>
      </w:r>
    </w:p>
    <w:p w:rsidR="002F78D1" w:rsidRDefault="00B310FA">
      <w:pPr>
        <w:pStyle w:val="ConsPlusNormal0"/>
        <w:spacing w:before="240"/>
        <w:ind w:firstLine="540"/>
        <w:jc w:val="both"/>
      </w:pPr>
      <w:r>
        <w:t xml:space="preserve">абзац исключен. - </w:t>
      </w:r>
      <w:hyperlink r:id="rId145" w:tooltip="Постановление Правительства РФ от 12.11.2012 N 1156 (ред. от 21.09.2020) &quot;О внесении изменений в некоторые акты Правительства Российской Федерации&quot; {КонсультантПлюс}">
        <w:r>
          <w:rPr>
            <w:color w:val="0000FF"/>
          </w:rPr>
          <w:t>Постановление</w:t>
        </w:r>
      </w:hyperlink>
      <w:r>
        <w:t xml:space="preserve"> Правительства РФ от 12.11.2012 N 1156;</w:t>
      </w:r>
    </w:p>
    <w:p w:rsidR="002F78D1" w:rsidRDefault="00B310FA">
      <w:pPr>
        <w:pStyle w:val="ConsPlusNormal0"/>
        <w:spacing w:before="240"/>
        <w:ind w:firstLine="540"/>
        <w:jc w:val="both"/>
      </w:pPr>
      <w:r>
        <w:t>в установленных случаях разрешение на о</w:t>
      </w:r>
      <w:r>
        <w:t xml:space="preserve">существление деятельности по перевозке пассажиров и багажа легковым такси, </w:t>
      </w:r>
      <w:hyperlink r:id="rId146" w:tooltip="Федеральный закон от 08.11.2007 N 259-ФЗ (ред. от 19.10.2023) &quot;Устав автомобильного транспорта и городского наземного электрического транспорта&quot; (с изм. и доп., вступ. в силу с 01.09.2024) {КонсультантПлюс}">
        <w:r>
          <w:rPr>
            <w:color w:val="0000FF"/>
          </w:rPr>
          <w:t>путевой лист</w:t>
        </w:r>
      </w:hyperlink>
      <w:r>
        <w:t xml:space="preserve"> и документы на перевозимый груз (транспортная накладная, заказ-наряд, сопроводительная </w:t>
      </w:r>
      <w:r>
        <w:t xml:space="preserve">ведомость), а также специальные разрешения, при наличии которых в соответствии с законодательством об автомобильных дорогах </w:t>
      </w:r>
      <w:r>
        <w:lastRenderedPageBreak/>
        <w:t>и о дорожной деятельности допускается движение по автомобильным дорогам тяжеловесного транспортного средства, крупногабаритного тран</w:t>
      </w:r>
      <w:r>
        <w:t>спортного средства либо транспортного средства, осуществляющего перевозки опасных грузов;</w:t>
      </w:r>
    </w:p>
    <w:p w:rsidR="002F78D1" w:rsidRDefault="00B310FA">
      <w:pPr>
        <w:pStyle w:val="ConsPlusNormal0"/>
        <w:jc w:val="both"/>
      </w:pPr>
      <w:r>
        <w:t xml:space="preserve">(в ред. Постановлений Правительства РФ от 24.01.2001 </w:t>
      </w:r>
      <w:hyperlink r:id="rId147"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N 67</w:t>
        </w:r>
      </w:hyperlink>
      <w:r>
        <w:t>, от 28.0</w:t>
      </w:r>
      <w:r>
        <w:t xml:space="preserve">6.2002 </w:t>
      </w:r>
      <w:hyperlink r:id="rId148" w:tooltip="Постановление Правительства РФ от 28.06.2002 N 472 &quot;О внесении изменений и дополнений в Правила дорожного движения Российской Федерации&quot; {КонсультантПлюс}">
        <w:r>
          <w:rPr>
            <w:color w:val="0000FF"/>
          </w:rPr>
          <w:t>N 472</w:t>
        </w:r>
      </w:hyperlink>
      <w:r>
        <w:t xml:space="preserve">, от 28.03.2012 </w:t>
      </w:r>
      <w:hyperlink r:id="rId149"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254</w:t>
        </w:r>
      </w:hyperlink>
      <w:r>
        <w:t xml:space="preserve">, от 26.03.2020 </w:t>
      </w:r>
      <w:hyperlink r:id="rId150" w:tooltip="Постановление Правительства РФ от 26.03.2020 N 341 (ред. от 22.09.2021) &quot;О внесении изменений в некоторые акты Правительства Российской Федерации по вопросам, касающимся движения тяжеловесного и (или) крупногабаритного транспортного средства, а также транспорт">
        <w:r>
          <w:rPr>
            <w:color w:val="0000FF"/>
          </w:rPr>
          <w:t>N 341</w:t>
        </w:r>
      </w:hyperlink>
      <w:r>
        <w:t xml:space="preserve">, от 21.12.2020 </w:t>
      </w:r>
      <w:hyperlink r:id="rId151" w:tooltip="Постановление Правительства РФ от 21.12.2020 N 2200 (ред. от 30.12.2022)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N 2200</w:t>
        </w:r>
      </w:hyperlink>
      <w:r>
        <w:t xml:space="preserve">, от 06.10.2022 </w:t>
      </w:r>
      <w:hyperlink r:id="rId152"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N 1769</w:t>
        </w:r>
      </w:hyperlink>
      <w:r>
        <w:t>)</w:t>
      </w:r>
    </w:p>
    <w:p w:rsidR="002F78D1" w:rsidRDefault="00B310FA">
      <w:pPr>
        <w:pStyle w:val="ConsPlusNormal0"/>
        <w:spacing w:before="240"/>
        <w:ind w:firstLine="540"/>
        <w:jc w:val="both"/>
      </w:pPr>
      <w:r>
        <w:t xml:space="preserve">документ, подтверждающий факт установления инвалидности, в случае управления транспортным средством, на котором установлен опознавательный </w:t>
      </w:r>
      <w:hyperlink w:anchor="P1677" w:tooltip="&quot;Инвалид&quot; - в виде квадрата желтого цвета со стороной 150 мм и изображением символа дорожного знака 8.17 черного цвета - спереди или сзади механических транспортных средств, управляемых инвалидами, которым в соответствии с Федеральным законом &quot;О социальной защ">
        <w:r>
          <w:rPr>
            <w:color w:val="0000FF"/>
          </w:rPr>
          <w:t>знак</w:t>
        </w:r>
      </w:hyperlink>
      <w:r>
        <w:t xml:space="preserve"> "Инвал</w:t>
      </w:r>
      <w:r>
        <w:t>ид";</w:t>
      </w:r>
    </w:p>
    <w:p w:rsidR="002F78D1" w:rsidRDefault="00B310FA">
      <w:pPr>
        <w:pStyle w:val="ConsPlusNormal0"/>
        <w:jc w:val="both"/>
      </w:pPr>
      <w:r>
        <w:t xml:space="preserve">(абзац введен </w:t>
      </w:r>
      <w:hyperlink r:id="rId153" w:tooltip="Постановление Правительства РФ от 21.01.2016 N 23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21.01.2016 N 23)</w:t>
      </w:r>
    </w:p>
    <w:p w:rsidR="002F78D1" w:rsidRDefault="00B310FA">
      <w:pPr>
        <w:pStyle w:val="ConsPlusNormal0"/>
        <w:spacing w:before="240"/>
        <w:ind w:firstLine="540"/>
        <w:jc w:val="both"/>
      </w:pPr>
      <w:r>
        <w:t xml:space="preserve">абзац утратил силу. - </w:t>
      </w:r>
      <w:hyperlink r:id="rId154" w:tooltip="Постановление Правительства РФ от 21.12.2019 N 1747 &quot;О внесении изменений в Правила дорожного движения Российской Федерации&quot; {КонсультантПлюс}">
        <w:r>
          <w:rPr>
            <w:color w:val="0000FF"/>
          </w:rPr>
          <w:t>Постановление</w:t>
        </w:r>
      </w:hyperlink>
      <w:r>
        <w:t xml:space="preserve"> Правительства РФ от 21.12.2019 N 1747;</w:t>
      </w:r>
    </w:p>
    <w:p w:rsidR="002F78D1" w:rsidRDefault="00B310FA">
      <w:pPr>
        <w:pStyle w:val="ConsPlusNormal0"/>
        <w:spacing w:before="240"/>
        <w:ind w:firstLine="540"/>
        <w:jc w:val="both"/>
      </w:pPr>
      <w:r>
        <w:t>В случаях, прямо предусмотренных законодательством Российской Федерации, иметь и передавать для проверки уполномоченным должностным лицам Федеральной службы по надзору в сфере транспорта п</w:t>
      </w:r>
      <w:r>
        <w:t xml:space="preserve">утевой лист и документы на перевозимый груз (транспортная накладная, заказ-наряд, сопроводительная ведомость), специальные разрешения, при наличии которых в соответствии с </w:t>
      </w:r>
      <w:hyperlink r:id="rId155" w:tooltip="Федеральный закон от 08.11.2007 N 257-ФЗ (ред. от 26.12.2024)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color w:val="0000FF"/>
          </w:rPr>
          <w:t>законодательством</w:t>
        </w:r>
      </w:hyperlink>
      <w:r>
        <w:t xml:space="preserve"> об автомобильных дорогах и о дорожной деятельности допускается движение по автомобильным дорогам тяжеловесного и (или) крупногабаритного транспортного средства, транспортного средства, осуществляющего перевозки опасных</w:t>
      </w:r>
      <w:r>
        <w:t xml:space="preserve"> грузов, а также предоставлять транспортное средство для осуществления весового и габаритного контроля.</w:t>
      </w:r>
    </w:p>
    <w:p w:rsidR="002F78D1" w:rsidRDefault="00B310FA">
      <w:pPr>
        <w:pStyle w:val="ConsPlusNormal0"/>
        <w:jc w:val="both"/>
      </w:pPr>
      <w:r>
        <w:t xml:space="preserve">(в ред. Постановлений Правительства РФ от 20.07.2016 </w:t>
      </w:r>
      <w:hyperlink r:id="rId156" w:tooltip="Постановление Правительства РФ от 20.07.2016 N 700 (ред. от 06.10.2022) &quot;Об изменении и признании утратившими силу некоторых актов Правительства Российской Федерации&quot; {КонсультантПлюс}">
        <w:r>
          <w:rPr>
            <w:color w:val="0000FF"/>
          </w:rPr>
          <w:t>N 700</w:t>
        </w:r>
      </w:hyperlink>
      <w:r>
        <w:t xml:space="preserve">, от 04.12.2018 </w:t>
      </w:r>
      <w:hyperlink r:id="rId157"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color w:val="0000FF"/>
          </w:rPr>
          <w:t>N 1478</w:t>
        </w:r>
      </w:hyperlink>
      <w:r>
        <w:t xml:space="preserve">, от 21.12.2020 </w:t>
      </w:r>
      <w:hyperlink r:id="rId158" w:tooltip="Постановление Правительства РФ от 21.12.2020 N 2200 (ред. от 30.12.2022)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color w:val="0000FF"/>
          </w:rPr>
          <w:t>N 2200</w:t>
        </w:r>
      </w:hyperlink>
      <w:r>
        <w:t xml:space="preserve">, от 06.10.2022 </w:t>
      </w:r>
      <w:hyperlink r:id="rId159"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N 1769</w:t>
        </w:r>
      </w:hyperlink>
      <w:r>
        <w:t>)</w:t>
      </w:r>
    </w:p>
    <w:p w:rsidR="002F78D1" w:rsidRDefault="00B310FA">
      <w:pPr>
        <w:pStyle w:val="ConsPlusNormal0"/>
        <w:spacing w:before="240"/>
        <w:ind w:firstLine="540"/>
        <w:jc w:val="both"/>
      </w:pPr>
      <w:r>
        <w:t xml:space="preserve">2.1.1(1). В случаях, когда обязанность по страхованию своей гражданской ответственности установлена Федеральным </w:t>
      </w:r>
      <w:hyperlink r:id="rId160" w:tooltip="Федеральный закон от 25.04.2002 N 40-ФЗ (ред. от 03.02.2025) &quot;Об обязательном страховании гражданской ответственности владельцев транспортных средств&quot; {КонсультантПлюс}">
        <w:r>
          <w:rPr>
            <w:color w:val="0000FF"/>
          </w:rPr>
          <w:t>законом</w:t>
        </w:r>
      </w:hyperlink>
      <w:r>
        <w:t xml:space="preserve"> "Об обязательном страховании гражданской ответств</w:t>
      </w:r>
      <w:r>
        <w:t>енности владельцев транспортных средств", представить по требованию сотрудников полиции, уполномоченных на то в соответствии с законодательством Российской Федерации, для проверки страховой полис обязательного страхования гражданской ответственности владел</w:t>
      </w:r>
      <w:r>
        <w:t>ьца транспортного средства.</w:t>
      </w:r>
    </w:p>
    <w:p w:rsidR="002F78D1" w:rsidRDefault="00B310FA">
      <w:pPr>
        <w:pStyle w:val="ConsPlusNormal0"/>
        <w:jc w:val="both"/>
      </w:pPr>
      <w:r>
        <w:t xml:space="preserve">(п. 2.1.1(1) введен </w:t>
      </w:r>
      <w:hyperlink r:id="rId161" w:tooltip="Постановление Правительства РФ от 21.12.2019 N 1747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21.12.2019 N 1747; в ред. </w:t>
      </w:r>
      <w:hyperlink r:id="rId162"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r>
        <w:t>2.1.2. При движении на транспортном средстве, оборудованном ремнями безопасности, быть пристегнутым и не перевозить пассажиров, не пристегнутых ремнями. При управлении мотоциклом быть в застегнутом м</w:t>
      </w:r>
      <w:r>
        <w:t>отошлеме и не перевозить пассажиров без застегнутого мотошлема.</w:t>
      </w:r>
    </w:p>
    <w:p w:rsidR="002F78D1" w:rsidRDefault="00B310FA">
      <w:pPr>
        <w:pStyle w:val="ConsPlusNormal0"/>
        <w:jc w:val="both"/>
      </w:pPr>
      <w:r>
        <w:t xml:space="preserve">(в ред. Постановлений Правительства РФ от 21.04.2000 </w:t>
      </w:r>
      <w:hyperlink r:id="rId163"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N 370</w:t>
        </w:r>
      </w:hyperlink>
      <w:r>
        <w:t xml:space="preserve">, от 14.12.2005 </w:t>
      </w:r>
      <w:hyperlink r:id="rId164"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767</w:t>
        </w:r>
      </w:hyperlink>
      <w:r>
        <w:t xml:space="preserve">, от 10.05.2010 </w:t>
      </w:r>
      <w:hyperlink r:id="rId165"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316</w:t>
        </w:r>
      </w:hyperlink>
      <w:r>
        <w:t>)</w:t>
      </w:r>
    </w:p>
    <w:p w:rsidR="002F78D1" w:rsidRDefault="00B310FA">
      <w:pPr>
        <w:pStyle w:val="ConsPlusNormal0"/>
        <w:spacing w:before="240"/>
        <w:ind w:firstLine="540"/>
        <w:jc w:val="both"/>
      </w:pPr>
      <w:r>
        <w:t>--------------------------------</w:t>
      </w:r>
    </w:p>
    <w:p w:rsidR="002F78D1" w:rsidRDefault="00B310FA">
      <w:pPr>
        <w:pStyle w:val="ConsPlusNormal0"/>
        <w:spacing w:before="240"/>
        <w:ind w:firstLine="540"/>
        <w:jc w:val="both"/>
      </w:pPr>
      <w:r>
        <w:t xml:space="preserve">&lt;*&gt; Сноска исключена. - </w:t>
      </w:r>
      <w:hyperlink r:id="rId166"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w:t>
        </w:r>
      </w:hyperlink>
      <w:r>
        <w:t xml:space="preserve"> Правительства РФ от 10.05.2010 N 316.</w:t>
      </w:r>
    </w:p>
    <w:p w:rsidR="002F78D1" w:rsidRDefault="002F78D1">
      <w:pPr>
        <w:pStyle w:val="ConsPlusNormal0"/>
        <w:jc w:val="both"/>
      </w:pPr>
    </w:p>
    <w:p w:rsidR="002F78D1" w:rsidRDefault="00B310FA">
      <w:pPr>
        <w:pStyle w:val="ConsPlusNormal0"/>
        <w:ind w:firstLine="540"/>
        <w:jc w:val="both"/>
      </w:pPr>
      <w:r>
        <w:t>2.2. Водитель механического транспортного средства, участвующий в международном дорожном движении, обязан:</w:t>
      </w:r>
    </w:p>
    <w:p w:rsidR="002F78D1" w:rsidRDefault="00B310FA">
      <w:pPr>
        <w:pStyle w:val="ConsPlusNormal0"/>
        <w:spacing w:before="240"/>
        <w:ind w:firstLine="540"/>
        <w:jc w:val="both"/>
      </w:pPr>
      <w:r>
        <w:t>иметь при себе и по требованию сотрудников полиции</w:t>
      </w:r>
      <w:r>
        <w:t xml:space="preserve"> передавать им для проверки регистрационные документы на данное транспортное средство (при наличии прицепа - и на прицеп) и водительское удостоверение, соответствующие </w:t>
      </w:r>
      <w:hyperlink r:id="rId167" w:tooltip="&quot;Конвенция о дорожном движении&quot; (Заключена в г. Вене 08.11.1968) (с изм. от 23.09.2014) {КонсультантПлюс}">
        <w:r>
          <w:rPr>
            <w:color w:val="0000FF"/>
          </w:rPr>
          <w:t>Конвенции</w:t>
        </w:r>
      </w:hyperlink>
      <w:r>
        <w:t xml:space="preserve"> о дорожном движении, а также документы, предусмотренные таможенным законодательством Евразийского </w:t>
      </w:r>
      <w:r>
        <w:t>экономического союза, с отметками таможенных органов, подтверждающими временный ввоз данного транспортного средства (при наличии прицепа - и прицепа);</w:t>
      </w:r>
    </w:p>
    <w:p w:rsidR="002F78D1" w:rsidRDefault="00B310FA">
      <w:pPr>
        <w:pStyle w:val="ConsPlusNormal0"/>
        <w:jc w:val="both"/>
      </w:pPr>
      <w:r>
        <w:lastRenderedPageBreak/>
        <w:t xml:space="preserve">(в ред. Постановлений Правительства РФ от 30.07.2014 </w:t>
      </w:r>
      <w:hyperlink r:id="rId168" w:tooltip="Постановление Правительства РФ от 30.07.2014 N 714 &quot;О внесении изменения в Правила дорожного движения Российской Федерации&quot; {КонсультантПлюс}">
        <w:r>
          <w:rPr>
            <w:color w:val="0000FF"/>
          </w:rPr>
          <w:t>N 714</w:t>
        </w:r>
      </w:hyperlink>
      <w:r>
        <w:t xml:space="preserve">, от 04.12.2018 </w:t>
      </w:r>
      <w:hyperlink r:id="rId169"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color w:val="0000FF"/>
          </w:rPr>
          <w:t>N 1478</w:t>
        </w:r>
      </w:hyperlink>
      <w:r>
        <w:t>)</w:t>
      </w:r>
    </w:p>
    <w:p w:rsidR="002F78D1" w:rsidRDefault="00B310FA">
      <w:pPr>
        <w:pStyle w:val="ConsPlusNormal0"/>
        <w:spacing w:before="240"/>
        <w:ind w:firstLine="540"/>
        <w:jc w:val="both"/>
      </w:pPr>
      <w:r>
        <w:t>иметь на данном транспортном средстве (при наличии прицепа - и на прицепе) регистрационные и отличительные знаки государства, в котором оно зарегистрировано. Отличительные знаки государства могут помещаться на регистрационных знаках.</w:t>
      </w:r>
    </w:p>
    <w:p w:rsidR="002F78D1" w:rsidRDefault="00B310FA">
      <w:pPr>
        <w:pStyle w:val="ConsPlusNormal0"/>
        <w:jc w:val="both"/>
      </w:pPr>
      <w:r>
        <w:t xml:space="preserve">(в ред. Постановлений </w:t>
      </w:r>
      <w:r>
        <w:t xml:space="preserve">Правительства РФ от 28.06.2002 </w:t>
      </w:r>
      <w:hyperlink r:id="rId170" w:tooltip="Постановление Правительства РФ от 28.06.2002 N 472 &quot;О внесении изменений и дополнений в Правила дорожного движения Российской Федерации&quot; {КонсультантПлюс}">
        <w:r>
          <w:rPr>
            <w:color w:val="0000FF"/>
          </w:rPr>
          <w:t>N 472</w:t>
        </w:r>
      </w:hyperlink>
      <w:r>
        <w:t xml:space="preserve">, от 10.05.2010 </w:t>
      </w:r>
      <w:hyperlink r:id="rId171"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316</w:t>
        </w:r>
      </w:hyperlink>
      <w:r>
        <w:t>)</w:t>
      </w:r>
    </w:p>
    <w:p w:rsidR="002F78D1" w:rsidRDefault="00B310FA">
      <w:pPr>
        <w:pStyle w:val="ConsPlusNormal0"/>
        <w:spacing w:before="240"/>
        <w:ind w:firstLine="540"/>
        <w:jc w:val="both"/>
      </w:pPr>
      <w:r>
        <w:t>Водитель, осуществляющий международную автомобильную перевозку, обязан останавливат</w:t>
      </w:r>
      <w:r>
        <w:t xml:space="preserve">ься по требованию уполномоченных должностных лиц Федеральной службы по надзору в сфере транспорта в специально обозначенных дорожным </w:t>
      </w:r>
      <w:hyperlink w:anchor="P1405" w:tooltip="7.14.2 &quot;Пункт транспортного контроля&quot;.">
        <w:r>
          <w:rPr>
            <w:color w:val="0000FF"/>
          </w:rPr>
          <w:t>знаком 7.14.2</w:t>
        </w:r>
      </w:hyperlink>
      <w:r>
        <w:t xml:space="preserve"> пунктах транспортного контроля и пр</w:t>
      </w:r>
      <w:r>
        <w:t>едъявлять для проверки транспортное средство, а также разрешения и другие документы, предусмотренные международными договорами Российской Федерации.</w:t>
      </w:r>
    </w:p>
    <w:p w:rsidR="002F78D1" w:rsidRDefault="00B310FA">
      <w:pPr>
        <w:pStyle w:val="ConsPlusNormal0"/>
        <w:jc w:val="both"/>
      </w:pPr>
      <w:r>
        <w:t xml:space="preserve">(абзац введен Постановлением Правительства РФ от 31.10.1998 </w:t>
      </w:r>
      <w:hyperlink r:id="rId172" w:tooltip="Постановление Правительства РФ от 31.10.1998 N 1272 (ред. от 29.06.2021) &quot;О государственном контроле (надзоре) за осуществлением международных автомобильных перевозок&quot; {КонсультантПлюс}">
        <w:r>
          <w:rPr>
            <w:color w:val="0000FF"/>
          </w:rPr>
          <w:t>N 1272</w:t>
        </w:r>
      </w:hyperlink>
      <w:r>
        <w:t xml:space="preserve">; в ред. Постановлений Правительства РФ от 24.01.2001 </w:t>
      </w:r>
      <w:hyperlink r:id="rId173"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N 67</w:t>
        </w:r>
      </w:hyperlink>
      <w:r>
        <w:t xml:space="preserve">, от 14.12.2005 </w:t>
      </w:r>
      <w:hyperlink r:id="rId174"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767</w:t>
        </w:r>
      </w:hyperlink>
      <w:r>
        <w:t xml:space="preserve">, от 04.12.2018 </w:t>
      </w:r>
      <w:hyperlink r:id="rId175"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color w:val="0000FF"/>
          </w:rPr>
          <w:t>N 1478</w:t>
        </w:r>
      </w:hyperlink>
      <w:r>
        <w:t xml:space="preserve">, от 06.10.2022 </w:t>
      </w:r>
      <w:hyperlink r:id="rId176"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N 1769</w:t>
        </w:r>
      </w:hyperlink>
      <w:r>
        <w:t>)</w:t>
      </w:r>
    </w:p>
    <w:p w:rsidR="002F78D1" w:rsidRDefault="00B310FA">
      <w:pPr>
        <w:pStyle w:val="ConsPlusNormal0"/>
        <w:spacing w:before="240"/>
        <w:ind w:firstLine="540"/>
        <w:jc w:val="both"/>
      </w:pPr>
      <w:r>
        <w:t>2.2.1. Вод</w:t>
      </w:r>
      <w:r>
        <w:t>итель транспортного средства, в том числе не осуществляющего международные перевозки товаров, обязан останавливаться и предъявлять уполномоченному должностному лицу таможенных органов транспортное средство, находящиеся в нем товары и документы на них для п</w:t>
      </w:r>
      <w:r>
        <w:t>роведения таможенного контроля в зонах таможенного контроля, созданных вдоль государственной границы Российской Федерации, а в случае, если технически допустимая максимальная масса указанного транспортного средства составляет 3,5 тонны и более, в местах на</w:t>
      </w:r>
      <w:r>
        <w:t xml:space="preserve"> территории Российской Федерации, специально обозначенных дорожным </w:t>
      </w:r>
      <w:hyperlink w:anchor="P1403" w:tooltip="7.14.1. &quot;Пункт таможенного контроля&quot;.">
        <w:r>
          <w:rPr>
            <w:color w:val="0000FF"/>
          </w:rPr>
          <w:t>знаком 7.14.1</w:t>
        </w:r>
      </w:hyperlink>
      <w:r>
        <w:t>, по требованию уполномоченного должностного лица таможенных органов.</w:t>
      </w:r>
    </w:p>
    <w:p w:rsidR="002F78D1" w:rsidRDefault="00B310FA">
      <w:pPr>
        <w:pStyle w:val="ConsPlusNormal0"/>
        <w:jc w:val="both"/>
      </w:pPr>
      <w:r>
        <w:t xml:space="preserve">(п. 2.2.1 введен </w:t>
      </w:r>
      <w:hyperlink r:id="rId177"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04.12.2018 N 1478; в ред. </w:t>
      </w:r>
      <w:hyperlink r:id="rId178" w:tooltip="Постановление Правительства РФ от 24.10.2022 N 1888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24.10.2022 N 1888)</w:t>
      </w:r>
    </w:p>
    <w:p w:rsidR="002F78D1" w:rsidRDefault="00B310FA">
      <w:pPr>
        <w:pStyle w:val="ConsPlusNormal0"/>
        <w:spacing w:before="240"/>
        <w:ind w:firstLine="540"/>
        <w:jc w:val="both"/>
      </w:pPr>
      <w:r>
        <w:t>2.3. Водитель транспортного средства обязан:</w:t>
      </w:r>
    </w:p>
    <w:p w:rsidR="002F78D1" w:rsidRDefault="00B310FA">
      <w:pPr>
        <w:pStyle w:val="ConsPlusNormal0"/>
        <w:spacing w:before="240"/>
        <w:ind w:firstLine="540"/>
        <w:jc w:val="both"/>
      </w:pPr>
      <w:r>
        <w:t>2.3.1. Перед выездом проверить и в пути обеспечить исправн</w:t>
      </w:r>
      <w:r>
        <w:t xml:space="preserve">ое техническое состояние транспортного средства в соответствии с </w:t>
      </w:r>
      <w:hyperlink w:anchor="P1618" w:tooltip="ОСНОВНЫЕ ПОЛОЖЕНИЯ">
        <w:r>
          <w:rPr>
            <w:color w:val="0000FF"/>
          </w:rPr>
          <w:t>Основными положениями</w:t>
        </w:r>
      </w:hyperlink>
      <w:r>
        <w:t xml:space="preserve"> по допуску транспортных средств к эксплуатации и обязанностями должностных лиц по обеспечению безопасности дорожного </w:t>
      </w:r>
      <w:r>
        <w:t>движения &lt;*&gt;.</w:t>
      </w:r>
    </w:p>
    <w:p w:rsidR="002F78D1" w:rsidRDefault="00B310FA">
      <w:pPr>
        <w:pStyle w:val="ConsPlusNormal0"/>
        <w:spacing w:before="240"/>
        <w:ind w:firstLine="540"/>
        <w:jc w:val="both"/>
      </w:pPr>
      <w:r>
        <w:t>--------------------------------</w:t>
      </w:r>
    </w:p>
    <w:p w:rsidR="002F78D1" w:rsidRDefault="00B310FA">
      <w:pPr>
        <w:pStyle w:val="ConsPlusNormal0"/>
        <w:spacing w:before="240"/>
        <w:ind w:firstLine="540"/>
        <w:jc w:val="both"/>
      </w:pPr>
      <w:r>
        <w:t>&lt;*&gt; В дальнейшем - Основные положения.</w:t>
      </w:r>
    </w:p>
    <w:p w:rsidR="002F78D1" w:rsidRDefault="002F78D1">
      <w:pPr>
        <w:pStyle w:val="ConsPlusNormal0"/>
        <w:jc w:val="both"/>
      </w:pPr>
    </w:p>
    <w:p w:rsidR="002F78D1" w:rsidRDefault="00B310FA">
      <w:pPr>
        <w:pStyle w:val="ConsPlusNormal0"/>
        <w:ind w:firstLine="540"/>
        <w:jc w:val="both"/>
      </w:pPr>
      <w:r>
        <w:t>Запрещается движение при неисправности рабочей тормозной системы, рулевого управления, сцепного устройства (в составе автопоезда), негорящих (отсутствующих) фарах и задн</w:t>
      </w:r>
      <w:r>
        <w:t>их габаритных огнях в темное время суток или в условиях недостаточной видимости, недействующем со стороны водителя стеклоочистителе во время дождя или снегопада.</w:t>
      </w:r>
    </w:p>
    <w:p w:rsidR="002F78D1" w:rsidRDefault="00B310FA">
      <w:pPr>
        <w:pStyle w:val="ConsPlusNormal0"/>
        <w:jc w:val="both"/>
      </w:pPr>
      <w:r>
        <w:t xml:space="preserve">(в ред. Постановлений Правительства РФ от 24.01.2001 </w:t>
      </w:r>
      <w:hyperlink r:id="rId179"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N 67</w:t>
        </w:r>
      </w:hyperlink>
      <w:r>
        <w:t xml:space="preserve">, от 14.12.2005 </w:t>
      </w:r>
      <w:hyperlink r:id="rId180"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767</w:t>
        </w:r>
      </w:hyperlink>
      <w:r>
        <w:t>)</w:t>
      </w:r>
    </w:p>
    <w:p w:rsidR="002F78D1" w:rsidRDefault="00B310FA">
      <w:pPr>
        <w:pStyle w:val="ConsPlusNormal0"/>
        <w:spacing w:before="240"/>
        <w:ind w:firstLine="540"/>
        <w:jc w:val="both"/>
      </w:pPr>
      <w:r>
        <w:t>При возникновении в пути прочих неисправносте</w:t>
      </w:r>
      <w:r>
        <w:t xml:space="preserve">й, с которыми </w:t>
      </w:r>
      <w:hyperlink w:anchor="P1770" w:tooltip="ПЕРЕЧЕНЬ">
        <w:r>
          <w:rPr>
            <w:color w:val="0000FF"/>
          </w:rPr>
          <w:t>приложением</w:t>
        </w:r>
      </w:hyperlink>
      <w:r>
        <w:t xml:space="preserve"> к </w:t>
      </w:r>
      <w:hyperlink w:anchor="P1618" w:tooltip="ОСНОВНЫЕ ПОЛОЖЕНИЯ">
        <w:r>
          <w:rPr>
            <w:color w:val="0000FF"/>
          </w:rPr>
          <w:t>Основным положениям</w:t>
        </w:r>
      </w:hyperlink>
      <w:r>
        <w:t xml:space="preserve"> запрещена эксплуатация транспортных средств, водитель должен устранить их, а если это невозможно, то он может след</w:t>
      </w:r>
      <w:r>
        <w:t>овать к месту стоянки или ремонта с соблюдением необходимых мер предосторожности;</w:t>
      </w:r>
    </w:p>
    <w:p w:rsidR="002F78D1" w:rsidRDefault="00B310FA">
      <w:pPr>
        <w:pStyle w:val="ConsPlusNormal0"/>
        <w:spacing w:before="240"/>
        <w:ind w:firstLine="540"/>
        <w:jc w:val="both"/>
      </w:pPr>
      <w:r>
        <w:t>2.3.2. По требованию должностных лиц, уполномоченных на осуществление федерального государственного контроля (надзора) в области безопасности дорожного движения, проходить ос</w:t>
      </w:r>
      <w:r>
        <w:t xml:space="preserve">видетельствование на состояние алкогольного опьянения и </w:t>
      </w:r>
      <w:hyperlink r:id="rId181" w:tooltip="Приказ Минздрава России от 18.12.2015 N 933н (ред. от 25.03.2019) &quot;О порядке проведения медицинского освидетельствования на состояние опьянения (алкогольного, наркотического или иного токсического)&quot; (Зарегистрировано в Минюсте России 11.03.2016 N 41390) {Консу">
        <w:r>
          <w:rPr>
            <w:color w:val="0000FF"/>
          </w:rPr>
          <w:t>медицинское освидетельствование</w:t>
        </w:r>
      </w:hyperlink>
      <w:r>
        <w:t xml:space="preserve"> </w:t>
      </w:r>
      <w:r>
        <w:lastRenderedPageBreak/>
        <w:t xml:space="preserve">на состояние опьянения. Водитель </w:t>
      </w:r>
      <w:r>
        <w:t xml:space="preserve">транспортного средства Вооруженных Сил Российской Федерации, Федеральной службы войск национальной гвардии Российской Федерации, инженерно-технических и дорожно-строительных воинских формирований при федеральных органах исполнительной власти, спасательных </w:t>
      </w:r>
      <w:r>
        <w:t>воинских формирований Министерства Российской Федерации по делам гражданской обороны, чрезвычайным ситуациям и ликвидации последствий стихийных бедствий обязан проходить освидетельствование на состояние алкогольного опьянения и медицинское освидетельствова</w:t>
      </w:r>
      <w:r>
        <w:t>ние на состояние опьянения также по требованию должностных лиц военной автомобильной инспекции.</w:t>
      </w:r>
    </w:p>
    <w:p w:rsidR="002F78D1" w:rsidRDefault="00B310FA">
      <w:pPr>
        <w:pStyle w:val="ConsPlusNormal0"/>
        <w:jc w:val="both"/>
      </w:pPr>
      <w:r>
        <w:t xml:space="preserve">(в ред. Постановлений Правительства РФ от 23.12.2011 </w:t>
      </w:r>
      <w:hyperlink r:id="rId182" w:tooltip="Постановление Правительства РФ от 23.12.2011 N 1113 (ред. от 05.05.2014) &quot;О внесении изменений в некоторые акты Правительства Российской Федерации по вопросам организации деятельности спасательных воинских формирований Министерства Российской Федерации по дела">
        <w:r>
          <w:rPr>
            <w:color w:val="0000FF"/>
          </w:rPr>
          <w:t>N 1113</w:t>
        </w:r>
      </w:hyperlink>
      <w:r>
        <w:t xml:space="preserve">, от 05.06.2013 </w:t>
      </w:r>
      <w:hyperlink r:id="rId183" w:tooltip="Постановление Правительства РФ от 05.06.2013 N 476 (ред. от 30.08.2024) &quot;О вопросах государственного контроля (надзора) и признании утратившими силу некоторых актов Правительства Российской Федерации&quot; {КонсультантПлюс}">
        <w:r>
          <w:rPr>
            <w:color w:val="0000FF"/>
          </w:rPr>
          <w:t>N 476</w:t>
        </w:r>
      </w:hyperlink>
      <w:r>
        <w:t xml:space="preserve">, от 10.09.2016 </w:t>
      </w:r>
      <w:hyperlink r:id="rId184" w:tooltip="Постановление Правительства РФ от 10.09.2016 N 904 (ред. от 17.08.2024) &quot;О внесении изменений в некоторые акты Правительства Российской Федерации&quot; {КонсультантПлюс}">
        <w:r>
          <w:rPr>
            <w:color w:val="0000FF"/>
          </w:rPr>
          <w:t>N 904</w:t>
        </w:r>
      </w:hyperlink>
      <w:r>
        <w:t xml:space="preserve">, от 06.10.2022 </w:t>
      </w:r>
      <w:hyperlink r:id="rId185"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N 1769</w:t>
        </w:r>
      </w:hyperlink>
      <w:r>
        <w:t>)</w:t>
      </w:r>
    </w:p>
    <w:p w:rsidR="002F78D1" w:rsidRDefault="00B310FA">
      <w:pPr>
        <w:pStyle w:val="ConsPlusNormal0"/>
        <w:spacing w:before="240"/>
        <w:ind w:firstLine="540"/>
        <w:jc w:val="both"/>
      </w:pPr>
      <w:r>
        <w:t xml:space="preserve">В установленных случаях проходить проверку знаний Правил и навыков вождения, а также медицинское освидетельствование для подтверждения способности </w:t>
      </w:r>
      <w:r>
        <w:t>к управлению транспортными средствами;</w:t>
      </w:r>
    </w:p>
    <w:p w:rsidR="002F78D1" w:rsidRDefault="00B310FA">
      <w:pPr>
        <w:pStyle w:val="ConsPlusNormal0"/>
        <w:jc w:val="both"/>
      </w:pPr>
      <w:r>
        <w:t xml:space="preserve">(п. 2.3.2 в ред. </w:t>
      </w:r>
      <w:hyperlink r:id="rId186" w:tooltip="Постановление Правительства РФ от 19.04.2008 N 287 (ред. от 30.09.2008)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19.04.2008 N 287)</w:t>
      </w:r>
    </w:p>
    <w:p w:rsidR="002F78D1" w:rsidRDefault="00B310FA">
      <w:pPr>
        <w:pStyle w:val="ConsPlusNormal0"/>
        <w:spacing w:before="240"/>
        <w:ind w:firstLine="540"/>
        <w:jc w:val="both"/>
      </w:pPr>
      <w:r>
        <w:t>2.3.3. Предоставлять транспортное средство:</w:t>
      </w:r>
    </w:p>
    <w:p w:rsidR="002F78D1" w:rsidRDefault="00B310FA">
      <w:pPr>
        <w:pStyle w:val="ConsPlusNormal0"/>
        <w:spacing w:before="240"/>
        <w:ind w:firstLine="540"/>
        <w:jc w:val="both"/>
      </w:pPr>
      <w:r>
        <w:t>сотрудникам полиции</w:t>
      </w:r>
      <w:r>
        <w:t>, органов государственной охраны и органов федеральной службы безопасности в случаях, предусмотренных законодательством;</w:t>
      </w:r>
    </w:p>
    <w:p w:rsidR="002F78D1" w:rsidRDefault="00B310FA">
      <w:pPr>
        <w:pStyle w:val="ConsPlusNormal0"/>
        <w:jc w:val="both"/>
      </w:pPr>
      <w:r>
        <w:t xml:space="preserve">(в ред. Постановлений Правительства РФ от 06.10.2011 </w:t>
      </w:r>
      <w:hyperlink r:id="rId187" w:tooltip="Постановление Правительства РФ от 06.10.2011 N 824 (ред. от 29.03.2014) &quot;Об изменении и признании утратившими силу некоторых актов Правительства Российской Федерации в связи с принятием Федерального закона &quot;О полиции&quot; ------------ Недействующая редакция {Консу">
        <w:r>
          <w:rPr>
            <w:color w:val="0000FF"/>
          </w:rPr>
          <w:t>N 824</w:t>
        </w:r>
      </w:hyperlink>
      <w:r>
        <w:t xml:space="preserve">, от 23.07.2016 </w:t>
      </w:r>
      <w:hyperlink r:id="rId188" w:tooltip="Постановление Правительства РФ от 23.07.2016 N 715 (ред. от 20.12.2021) &quot;О внесении изменений в некоторые акты Правительства Российской Федерации&quot; {КонсультантПлюс}">
        <w:r>
          <w:rPr>
            <w:color w:val="0000FF"/>
          </w:rPr>
          <w:t>N 715</w:t>
        </w:r>
      </w:hyperlink>
      <w:r>
        <w:t>)</w:t>
      </w:r>
    </w:p>
    <w:p w:rsidR="002F78D1" w:rsidRDefault="00B310FA">
      <w:pPr>
        <w:pStyle w:val="ConsPlusNormal0"/>
        <w:spacing w:before="240"/>
        <w:ind w:firstLine="540"/>
        <w:jc w:val="both"/>
      </w:pPr>
      <w:r>
        <w:t>медицинским и фармацевтическим работникам для перевозки граждан в ближайшее лечебно-профилактическое учреждение в случаях, угрожающих и</w:t>
      </w:r>
      <w:r>
        <w:t>х жизни.</w:t>
      </w:r>
    </w:p>
    <w:p w:rsidR="002F78D1" w:rsidRDefault="00B310FA">
      <w:pPr>
        <w:pStyle w:val="ConsPlusNormal0"/>
        <w:spacing w:before="240"/>
        <w:ind w:firstLine="540"/>
        <w:jc w:val="both"/>
      </w:pPr>
      <w:r>
        <w:t>Примечание. Лица, воспользовавшиеся транспортным средством, должны по просьбе водителя выдать ему справку установленного образца или сделать запись в путевом листе (с указанием продолжительности поездки, пройденного расстояния, своей фамилии, долж</w:t>
      </w:r>
      <w:r>
        <w:t>ности, номера служебного удостоверения, наименования своей организации), а медицинские и фармацевтические работники - выдать талон установленного образца.</w:t>
      </w:r>
    </w:p>
    <w:p w:rsidR="002F78D1" w:rsidRDefault="002F78D1">
      <w:pPr>
        <w:pStyle w:val="ConsPlusNormal0"/>
        <w:jc w:val="both"/>
      </w:pPr>
    </w:p>
    <w:p w:rsidR="002F78D1" w:rsidRDefault="00B310FA">
      <w:pPr>
        <w:pStyle w:val="ConsPlusNormal0"/>
        <w:ind w:firstLine="540"/>
        <w:jc w:val="both"/>
      </w:pPr>
      <w:r>
        <w:t>По требованию владельцев транспортных средств органы государственной охраны и органы федеральной слу</w:t>
      </w:r>
      <w:r>
        <w:t xml:space="preserve">жбы безопасности возмещают им в установленном порядке причиненные убытки, расходы либо ущерб в соответствии с </w:t>
      </w:r>
      <w:hyperlink r:id="rId189" w:tooltip="&quot;Гражданский кодекс Российской Федерации (часть первая)&quot; от 30.11.1994 N 51-ФЗ (ред. от 08.08.2024, с изм. от 31.10.2024) {КонсультантПлюс}">
        <w:r>
          <w:rPr>
            <w:color w:val="0000FF"/>
          </w:rPr>
          <w:t>законодательством</w:t>
        </w:r>
      </w:hyperlink>
      <w:r>
        <w:t>.</w:t>
      </w:r>
    </w:p>
    <w:p w:rsidR="002F78D1" w:rsidRDefault="00B310FA">
      <w:pPr>
        <w:pStyle w:val="ConsPlusNormal0"/>
        <w:jc w:val="both"/>
      </w:pPr>
      <w:r>
        <w:t xml:space="preserve">(в ред. Постановлений Правительства РФ от 25.09.2003 </w:t>
      </w:r>
      <w:hyperlink r:id="rId190"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N 595</w:t>
        </w:r>
      </w:hyperlink>
      <w:r>
        <w:t xml:space="preserve">, от 23.07.2016 </w:t>
      </w:r>
      <w:hyperlink r:id="rId191" w:tooltip="Постановление Правительства РФ от 23.07.2016 N 715 (ред. от 20.12.2021) &quot;О внесении изменений в некоторые акты Правительства Российской Федерации&quot; {КонсультантПлюс}">
        <w:r>
          <w:rPr>
            <w:color w:val="0000FF"/>
          </w:rPr>
          <w:t>N 715</w:t>
        </w:r>
      </w:hyperlink>
      <w:r>
        <w:t>)</w:t>
      </w:r>
    </w:p>
    <w:p w:rsidR="002F78D1" w:rsidRDefault="00B310FA">
      <w:pPr>
        <w:pStyle w:val="ConsPlusNormal0"/>
        <w:spacing w:before="240"/>
        <w:ind w:firstLine="540"/>
        <w:jc w:val="both"/>
      </w:pPr>
      <w:r>
        <w:t xml:space="preserve">2.3.4. В случае вынужденной остановки транспортного средства или дорожно-транспортного происшествия вне населенных пунктов в темное время суток либо в условиях ограниченной видимости при нахождении на проезжей части или обочине быть одетым в куртку, жилет </w:t>
      </w:r>
      <w:r>
        <w:t xml:space="preserve">или жилет-накидку с полосами световозвращающего материала, соответствующих требованиям </w:t>
      </w:r>
      <w:hyperlink r:id="rId192" w:tooltip="&quot;ГОСТ 12.4.281-2014. Межгосударственный стандарт. Система стандартов безопасности труда. Одежда специальная повышенной видимости. Технические требования&quot; (введен в действие Приказом Росстандарта от 26.11.2014 N 1813-ст) ------------ Утратил силу или отменен {К">
        <w:r>
          <w:rPr>
            <w:color w:val="0000FF"/>
          </w:rPr>
          <w:t>ГОСТа 12.4.281-2014</w:t>
        </w:r>
      </w:hyperlink>
      <w:r>
        <w:t>.</w:t>
      </w:r>
    </w:p>
    <w:p w:rsidR="002F78D1" w:rsidRDefault="00B310FA">
      <w:pPr>
        <w:pStyle w:val="ConsPlusNormal0"/>
        <w:jc w:val="both"/>
      </w:pPr>
      <w:r>
        <w:t xml:space="preserve">(п. 2.3.4 введен </w:t>
      </w:r>
      <w:hyperlink r:id="rId193" w:tooltip="Постановление Правительства РФ от 12.12.2017 N 1524 &quot;О внесении изменения в Правила дорожного движения Российской Федерации&quot; {КонсультантПлюс}">
        <w:r>
          <w:rPr>
            <w:color w:val="0000FF"/>
          </w:rPr>
          <w:t>П</w:t>
        </w:r>
        <w:r>
          <w:rPr>
            <w:color w:val="0000FF"/>
          </w:rPr>
          <w:t>остановлением</w:t>
        </w:r>
      </w:hyperlink>
      <w:r>
        <w:t xml:space="preserve"> Правительства РФ от 12.12.2017 N 1524)</w:t>
      </w:r>
    </w:p>
    <w:p w:rsidR="002F78D1" w:rsidRDefault="00B310FA">
      <w:pPr>
        <w:pStyle w:val="ConsPlusNormal0"/>
        <w:spacing w:before="240"/>
        <w:ind w:firstLine="540"/>
        <w:jc w:val="both"/>
      </w:pPr>
      <w:r>
        <w:t>2.4. Право остановки транспортных средств предоставлено регулировщикам, а также:</w:t>
      </w:r>
    </w:p>
    <w:p w:rsidR="002F78D1" w:rsidRDefault="00B310FA">
      <w:pPr>
        <w:pStyle w:val="ConsPlusNormal0"/>
        <w:spacing w:before="240"/>
        <w:ind w:firstLine="540"/>
        <w:jc w:val="both"/>
      </w:pPr>
      <w:r>
        <w:t>уполномоченным должностным лицам Федеральной службы по надзору в сфере транспорта в отношении остановки грузовых автомобил</w:t>
      </w:r>
      <w:r>
        <w:t xml:space="preserve">ей и автобусов в специально обозначенных дорожным </w:t>
      </w:r>
      <w:hyperlink w:anchor="P1405" w:tooltip="7.14.2 &quot;Пункт транспортного контроля&quot;.">
        <w:r>
          <w:rPr>
            <w:color w:val="0000FF"/>
          </w:rPr>
          <w:t>знаком 7.14.2</w:t>
        </w:r>
      </w:hyperlink>
      <w:r>
        <w:t xml:space="preserve"> пунктах транспортного контроля;</w:t>
      </w:r>
    </w:p>
    <w:p w:rsidR="002F78D1" w:rsidRDefault="00B310FA">
      <w:pPr>
        <w:pStyle w:val="ConsPlusNormal0"/>
        <w:jc w:val="both"/>
      </w:pPr>
      <w:r>
        <w:t xml:space="preserve">(в ред. </w:t>
      </w:r>
      <w:hyperlink r:id="rId194"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r>
        <w:t>уполномоченным должностным лицам таможенных органов в отношении остановки транспортных средств, в том числе не осуществляющих международные перевоз</w:t>
      </w:r>
      <w:r>
        <w:t xml:space="preserve">ки товаров, в </w:t>
      </w:r>
      <w:r>
        <w:lastRenderedPageBreak/>
        <w:t>зонах таможенного контроля, созданных вдоль государственной границы Российской Федерации, а в случае, если технически допустимая максимальная масса указанного транспортного средства составляет 3,5 тонны и более, в местах на территории Российс</w:t>
      </w:r>
      <w:r>
        <w:t xml:space="preserve">кой Федерации, специально обозначенных дорожным </w:t>
      </w:r>
      <w:hyperlink w:anchor="P1403" w:tooltip="7.14.1. &quot;Пункт таможенного контроля&quot;.">
        <w:r>
          <w:rPr>
            <w:color w:val="0000FF"/>
          </w:rPr>
          <w:t>знаком 7.14.1</w:t>
        </w:r>
      </w:hyperlink>
      <w:r>
        <w:t>, с соблюдением правил и требований по обеспечению безопасности дорожного движения.</w:t>
      </w:r>
    </w:p>
    <w:p w:rsidR="002F78D1" w:rsidRDefault="00B310FA">
      <w:pPr>
        <w:pStyle w:val="ConsPlusNormal0"/>
        <w:jc w:val="both"/>
      </w:pPr>
      <w:r>
        <w:t xml:space="preserve">(в ред. </w:t>
      </w:r>
      <w:hyperlink r:id="rId195" w:tooltip="Постановление Правительства РФ от 24.10.2022 N 1888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24.10.2022 N 1888)</w:t>
      </w:r>
    </w:p>
    <w:p w:rsidR="002F78D1" w:rsidRDefault="00B310FA">
      <w:pPr>
        <w:pStyle w:val="ConsPlusNormal0"/>
        <w:spacing w:before="240"/>
        <w:ind w:firstLine="540"/>
        <w:jc w:val="both"/>
      </w:pPr>
      <w:r>
        <w:t>Уполномоченные должностные лица Федеральной службы по надзору в сфере транспорта и таможенных органов должны быть в форменной одежде и использовать для остановки транспортного средства диск с красным сигналом либо со</w:t>
      </w:r>
      <w:r>
        <w:t xml:space="preserve"> световозвращателем. Для привлечения внимания водителей транспортных средств указанные уполномоченные должностные лица могут пользоваться сигналом-свистком.</w:t>
      </w:r>
    </w:p>
    <w:p w:rsidR="002F78D1" w:rsidRDefault="00B310FA">
      <w:pPr>
        <w:pStyle w:val="ConsPlusNormal0"/>
        <w:spacing w:before="240"/>
        <w:ind w:firstLine="540"/>
        <w:jc w:val="both"/>
      </w:pPr>
      <w:r>
        <w:t>Лица, обладающие правом остановки транспортного средства, обязаны предъявлять по требованию водител</w:t>
      </w:r>
      <w:r>
        <w:t>я служебное удостоверение.</w:t>
      </w:r>
    </w:p>
    <w:p w:rsidR="002F78D1" w:rsidRDefault="00B310FA">
      <w:pPr>
        <w:pStyle w:val="ConsPlusNormal0"/>
        <w:jc w:val="both"/>
      </w:pPr>
      <w:r>
        <w:t xml:space="preserve">(п. 2.4 в ред. </w:t>
      </w:r>
      <w:hyperlink r:id="rId196"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04.12.2018 N 1478)</w:t>
      </w:r>
    </w:p>
    <w:p w:rsidR="002F78D1" w:rsidRDefault="00B310FA">
      <w:pPr>
        <w:pStyle w:val="ConsPlusNormal0"/>
        <w:spacing w:before="240"/>
        <w:ind w:firstLine="540"/>
        <w:jc w:val="both"/>
      </w:pPr>
      <w:r>
        <w:t>2.5. При дорожно-транспортном происшествии водитель, причастный к нему, обязан немедленно остановить (не трогать с места) т</w:t>
      </w:r>
      <w:r>
        <w:t xml:space="preserve">ранспортное средство, включить аварийную сигнализацию и выставить знак аварийной остановки в соответствии с требованиями </w:t>
      </w:r>
      <w:hyperlink w:anchor="P479" w:tooltip="7.2. При остановке транспортного средства и включении аварийной сигнализации, а также при ее неисправности или отсутствии знак аварийной остановки должен быть незамедлительно выставлен:">
        <w:r>
          <w:rPr>
            <w:color w:val="0000FF"/>
          </w:rPr>
          <w:t>пункта 7.2</w:t>
        </w:r>
      </w:hyperlink>
      <w:r>
        <w:t xml:space="preserve"> Правил, не перемещать предметы, имеющие отношение к происшествию. При нахождении на проезжей части водитель обязан соблюдать меры предосторожности.</w:t>
      </w:r>
    </w:p>
    <w:p w:rsidR="002F78D1" w:rsidRDefault="00B310FA">
      <w:pPr>
        <w:pStyle w:val="ConsPlusNormal0"/>
        <w:jc w:val="both"/>
      </w:pPr>
      <w:r>
        <w:t>(в ред. Постан</w:t>
      </w:r>
      <w:r>
        <w:t xml:space="preserve">овлений Правительства РФ от 06.09.2014 </w:t>
      </w:r>
      <w:hyperlink r:id="rId197" w:tooltip="Постановление Правительства РФ от 06.09.2014 N 907 &quot;О внесении изменений в Правила дорожного движения, утвержденные постановлением Совета Министров - Правительства Российской Федерации от 23 октября 1993 г. N 1090&quot; {КонсультантПлюс}">
        <w:r>
          <w:rPr>
            <w:color w:val="0000FF"/>
          </w:rPr>
          <w:t>N 907</w:t>
        </w:r>
      </w:hyperlink>
      <w:r>
        <w:t xml:space="preserve">, от 24.11.2018 </w:t>
      </w:r>
      <w:hyperlink r:id="rId198" w:tooltip="Постановление Правительства РФ от 24.11.2018 N 141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1414</w:t>
        </w:r>
      </w:hyperlink>
      <w:r>
        <w:t>)</w:t>
      </w:r>
    </w:p>
    <w:p w:rsidR="002F78D1" w:rsidRDefault="00B310FA">
      <w:pPr>
        <w:pStyle w:val="ConsPlusNormal0"/>
        <w:spacing w:before="240"/>
        <w:ind w:firstLine="540"/>
        <w:jc w:val="both"/>
      </w:pPr>
      <w:r>
        <w:t>2.6. Если в рез</w:t>
      </w:r>
      <w:r>
        <w:t>ультате дорожно-транспортного происшествия погибли или ранены люди, водитель, причастный к нему, обязан:</w:t>
      </w:r>
    </w:p>
    <w:p w:rsidR="002F78D1" w:rsidRDefault="00B310FA">
      <w:pPr>
        <w:pStyle w:val="ConsPlusNormal0"/>
        <w:spacing w:before="240"/>
        <w:ind w:firstLine="540"/>
        <w:jc w:val="both"/>
      </w:pPr>
      <w:r>
        <w:t>принять меры для оказания первой помощи пострадавшим, вызвать скорую медицинскую помощь и полицию;</w:t>
      </w:r>
    </w:p>
    <w:p w:rsidR="002F78D1" w:rsidRDefault="00B310FA">
      <w:pPr>
        <w:pStyle w:val="ConsPlusNormal0"/>
        <w:spacing w:before="240"/>
        <w:ind w:firstLine="540"/>
        <w:jc w:val="both"/>
      </w:pPr>
      <w:r>
        <w:t>в экстренных случаях отправить пострадавших на попут</w:t>
      </w:r>
      <w:r>
        <w:t>ном, а если это невозможно, доставить на своем транспортном средстве в ближайшую медицинскую организацию, сообщить свою фамилию, регистрационный знак транспортного средства (с предъявлением документа, удостоверяющего личность, или водительского удостоверен</w:t>
      </w:r>
      <w:r>
        <w:t>ия и регистрационного документа на транспортное средство) и возвратиться к месту происшествия;</w:t>
      </w:r>
    </w:p>
    <w:p w:rsidR="002F78D1" w:rsidRDefault="00B310FA">
      <w:pPr>
        <w:pStyle w:val="ConsPlusNormal0"/>
        <w:spacing w:before="240"/>
        <w:ind w:firstLine="540"/>
        <w:jc w:val="both"/>
      </w:pPr>
      <w:r>
        <w:t xml:space="preserve">освободить проезжую часть, если движение других транспортных средств невозможно, предварительно зафиксировав, в том числе средствами фотосъемки или видеозаписи, </w:t>
      </w:r>
      <w:r>
        <w:t>положение транспортных средств по отношению друг к другу и объектам дорожной инфраструктуры, следы и предметы, относящиеся к происшествию, и принять все возможные меры к их сохранению и организации объезда места происшествия;</w:t>
      </w:r>
    </w:p>
    <w:p w:rsidR="002F78D1" w:rsidRDefault="00B310FA">
      <w:pPr>
        <w:pStyle w:val="ConsPlusNormal0"/>
        <w:spacing w:before="240"/>
        <w:ind w:firstLine="540"/>
        <w:jc w:val="both"/>
      </w:pPr>
      <w:r>
        <w:t>записать фамилии и адреса очев</w:t>
      </w:r>
      <w:r>
        <w:t>идцев и ожидать прибытия сотрудников полиции.</w:t>
      </w:r>
    </w:p>
    <w:p w:rsidR="002F78D1" w:rsidRDefault="00B310FA">
      <w:pPr>
        <w:pStyle w:val="ConsPlusNormal0"/>
        <w:jc w:val="both"/>
      </w:pPr>
      <w:r>
        <w:t xml:space="preserve">(п. 2.6 в ред. </w:t>
      </w:r>
      <w:hyperlink r:id="rId199" w:tooltip="Постановление Правительства РФ от 06.09.2014 N 907 &quot;О внесении изменений в Правила дорожного движения, утвержденные постановлением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06.09.2014 N 907)</w:t>
      </w:r>
    </w:p>
    <w:p w:rsidR="002F78D1" w:rsidRDefault="00B310FA">
      <w:pPr>
        <w:pStyle w:val="ConsPlusNormal0"/>
        <w:spacing w:before="240"/>
        <w:ind w:firstLine="540"/>
        <w:jc w:val="both"/>
      </w:pPr>
      <w:r>
        <w:t>2.6.1. Если в результате дорожно-транспортного происшествия вред причинен только имуществу, водитель, причастный к нему, обязан освободить проезжую часть, если движению других транспортных средств создается препятствие, предварительно зафиксировав любыми в</w:t>
      </w:r>
      <w:r>
        <w:t>озможными способами, в том числе средствами фотосъемки или видеозаписи, положение транспортных средств по отношению друг к другу и объектам дорожной инфраструктуры, следы и предметы, относящиеся к происшествию, и повреждения транспортных средств.</w:t>
      </w:r>
    </w:p>
    <w:p w:rsidR="002F78D1" w:rsidRDefault="00B310FA">
      <w:pPr>
        <w:pStyle w:val="ConsPlusNormal0"/>
        <w:spacing w:before="240"/>
        <w:ind w:firstLine="540"/>
        <w:jc w:val="both"/>
      </w:pPr>
      <w:r>
        <w:lastRenderedPageBreak/>
        <w:t>Водители,</w:t>
      </w:r>
      <w:r>
        <w:t xml:space="preserve"> причастные к такому дорожно-транспортному происшествию, не обязаны сообщать о случившемся в полицию и могут оставить место дорожно-транспортного происшествия, если в соответствии с законодательством об обязательном страховании гражданской ответственности </w:t>
      </w:r>
      <w:r>
        <w:t>владельцев транспортных средств оформление документов о дорожно-транспортном происшествии может осуществляться без участия уполномоченных на то сотрудников полиции.</w:t>
      </w:r>
    </w:p>
    <w:p w:rsidR="002F78D1" w:rsidRDefault="00B310FA">
      <w:pPr>
        <w:pStyle w:val="ConsPlusNormal0"/>
        <w:spacing w:before="240"/>
        <w:ind w:firstLine="540"/>
        <w:jc w:val="both"/>
      </w:pPr>
      <w:r>
        <w:t>Если в соответствии с законодательством об обязательном страховании гражданской ответственн</w:t>
      </w:r>
      <w:r>
        <w:t>ости владельцев транспортных средств документы о дорожно-транспортном происшествии не могут быть оформлены без участия уполномоченных на то сотрудников полиции, водитель, причастный к нему, обязан записать фамилии и адреса очевидцев и сообщить о случившемс</w:t>
      </w:r>
      <w:r>
        <w:t>я в полицию для получения указаний сотрудника полиции о месте оформления дорожно-транспортного происшествия.</w:t>
      </w:r>
    </w:p>
    <w:p w:rsidR="002F78D1" w:rsidRDefault="00B310FA">
      <w:pPr>
        <w:pStyle w:val="ConsPlusNormal0"/>
        <w:jc w:val="both"/>
      </w:pPr>
      <w:r>
        <w:t xml:space="preserve">(п. 2.6.1 в ред. </w:t>
      </w:r>
      <w:hyperlink r:id="rId200" w:tooltip="Постановление Правительства РФ от 24.11.2018 N 141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24.11.2018 N 1414)</w:t>
      </w:r>
    </w:p>
    <w:p w:rsidR="002F78D1" w:rsidRDefault="00B310FA">
      <w:pPr>
        <w:pStyle w:val="ConsPlusNormal0"/>
        <w:spacing w:before="240"/>
        <w:ind w:firstLine="540"/>
        <w:jc w:val="both"/>
      </w:pPr>
      <w:r>
        <w:t>2.7. Водите</w:t>
      </w:r>
      <w:r>
        <w:t>лю запрещается:</w:t>
      </w:r>
    </w:p>
    <w:p w:rsidR="002F78D1" w:rsidRDefault="00B310FA">
      <w:pPr>
        <w:pStyle w:val="ConsPlusNormal0"/>
        <w:spacing w:before="240"/>
        <w:ind w:firstLine="540"/>
        <w:jc w:val="both"/>
      </w:pPr>
      <w:r>
        <w:t>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w:t>
      </w:r>
      <w:r>
        <w:t>сть движения;</w:t>
      </w:r>
    </w:p>
    <w:p w:rsidR="002F78D1" w:rsidRDefault="00B310FA">
      <w:pPr>
        <w:pStyle w:val="ConsPlusNormal0"/>
        <w:spacing w:before="240"/>
        <w:ind w:firstLine="540"/>
        <w:jc w:val="both"/>
      </w:pPr>
      <w:r>
        <w:t xml:space="preserve">передавать управление транспортным средством лицам, находящимся в состоянии опьянения, под воздействием лекарственных препаратов, в болезненном или утомленном состоянии, а также лицам, не имеющим при себе водительского удостоверения на право </w:t>
      </w:r>
      <w:r>
        <w:t xml:space="preserve">управления транспортным средством соответствующей категории или подкатегории, кроме случаев обучения вождению в соответствии с </w:t>
      </w:r>
      <w:hyperlink w:anchor="P828" w:tooltip="21. Учебная езда">
        <w:r>
          <w:rPr>
            <w:color w:val="0000FF"/>
          </w:rPr>
          <w:t>разделом 21</w:t>
        </w:r>
      </w:hyperlink>
      <w:r>
        <w:t xml:space="preserve"> Правил;</w:t>
      </w:r>
    </w:p>
    <w:p w:rsidR="002F78D1" w:rsidRDefault="00B310FA">
      <w:pPr>
        <w:pStyle w:val="ConsPlusNormal0"/>
        <w:jc w:val="both"/>
      </w:pPr>
      <w:r>
        <w:t xml:space="preserve">(в ред. </w:t>
      </w:r>
      <w:hyperlink r:id="rId201" w:tooltip="Постановление Правительства РФ от 24.10.2014 N 1097 (ред. от 14.11.2024)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 (с изм. и до">
        <w:r>
          <w:rPr>
            <w:color w:val="0000FF"/>
          </w:rPr>
          <w:t>Постановления</w:t>
        </w:r>
      </w:hyperlink>
      <w:r>
        <w:t xml:space="preserve"> Правительства РФ от 24.10.2014 N 1097)</w:t>
      </w:r>
    </w:p>
    <w:p w:rsidR="002F78D1" w:rsidRDefault="00B310FA">
      <w:pPr>
        <w:pStyle w:val="ConsPlusNormal0"/>
        <w:spacing w:before="240"/>
        <w:ind w:firstLine="540"/>
        <w:jc w:val="both"/>
      </w:pPr>
      <w:r>
        <w:t>пересекать организованные (в том числе и пешие) колонны и занимать место в них;</w:t>
      </w:r>
    </w:p>
    <w:p w:rsidR="002F78D1" w:rsidRDefault="00B310FA">
      <w:pPr>
        <w:pStyle w:val="ConsPlusNormal0"/>
        <w:spacing w:before="240"/>
        <w:ind w:firstLine="540"/>
        <w:jc w:val="both"/>
      </w:pPr>
      <w:r>
        <w:t>употреблять алкогольные напитки, наркотические, психотропные или иные одурманивающие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w:t>
      </w:r>
      <w:r>
        <w:t>о проведения освидетельствования с целью установления состояния опьянения или до принятия решения об освобождении от проведения такого освидетельствования;</w:t>
      </w:r>
    </w:p>
    <w:p w:rsidR="002F78D1" w:rsidRDefault="00B310FA">
      <w:pPr>
        <w:pStyle w:val="ConsPlusNormal0"/>
        <w:jc w:val="both"/>
      </w:pPr>
      <w:r>
        <w:t xml:space="preserve">(абзац введен </w:t>
      </w:r>
      <w:hyperlink r:id="rId202"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Постановлением</w:t>
        </w:r>
      </w:hyperlink>
      <w:r>
        <w:t xml:space="preserve"> Правительства РФ от 24.01.2001 N 67, в ред. </w:t>
      </w:r>
      <w:hyperlink r:id="rId203" w:tooltip="Постановление Правительства РФ от 06.10.2011 N 824 (ред. от 29.03.2014) &quot;Об изменении и признании утратившими силу некоторых актов Правительства Российской Федерации в связи с принятием Федерального закона &quot;О полиции&quot; ------------ Недействующая редакция {Консу">
        <w:r>
          <w:rPr>
            <w:color w:val="0000FF"/>
          </w:rPr>
          <w:t>Постановления</w:t>
        </w:r>
      </w:hyperlink>
      <w:r>
        <w:t xml:space="preserve"> Правительства РФ от 06.10.2011 N </w:t>
      </w:r>
      <w:r>
        <w:t>824)</w:t>
      </w:r>
    </w:p>
    <w:p w:rsidR="002F78D1" w:rsidRDefault="00B310FA">
      <w:pPr>
        <w:pStyle w:val="ConsPlusNormal0"/>
        <w:spacing w:before="240"/>
        <w:ind w:firstLine="540"/>
        <w:jc w:val="both"/>
      </w:pPr>
      <w:r>
        <w:t>управлять транспортным средством с нарушением режима труда и отдыха, установленного уполномоченным федеральным органом исполнительной власти, а при осуществлении международных автомобильных перевозок - международными договорами Российской Федерации;</w:t>
      </w:r>
    </w:p>
    <w:p w:rsidR="002F78D1" w:rsidRDefault="00B310FA">
      <w:pPr>
        <w:pStyle w:val="ConsPlusNormal0"/>
        <w:jc w:val="both"/>
      </w:pPr>
      <w:r>
        <w:t>(</w:t>
      </w:r>
      <w:r>
        <w:t xml:space="preserve">абзац введен </w:t>
      </w:r>
      <w:hyperlink r:id="rId204"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Постановлением</w:t>
        </w:r>
      </w:hyperlink>
      <w:r>
        <w:t xml:space="preserve"> Правительства РФ от 24.01.2001 N 67)</w:t>
      </w:r>
    </w:p>
    <w:p w:rsidR="002F78D1" w:rsidRDefault="00B310FA">
      <w:pPr>
        <w:pStyle w:val="ConsPlusNormal0"/>
        <w:spacing w:before="240"/>
        <w:ind w:firstLine="540"/>
        <w:jc w:val="both"/>
      </w:pPr>
      <w:r>
        <w:t>пользоваться во время движения телефоном, не оборудованным техническим устройством, позволя</w:t>
      </w:r>
      <w:r>
        <w:t>ющим вести переговоры без использования рук;</w:t>
      </w:r>
    </w:p>
    <w:p w:rsidR="002F78D1" w:rsidRDefault="00B310FA">
      <w:pPr>
        <w:pStyle w:val="ConsPlusNormal0"/>
        <w:jc w:val="both"/>
      </w:pPr>
      <w:r>
        <w:t xml:space="preserve">(абзац введен </w:t>
      </w:r>
      <w:hyperlink r:id="rId205"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Постановлением</w:t>
        </w:r>
      </w:hyperlink>
      <w:r>
        <w:t xml:space="preserve"> Правительства РФ от 24.01.2001 N 67)</w:t>
      </w:r>
    </w:p>
    <w:p w:rsidR="002F78D1" w:rsidRDefault="00B310FA">
      <w:pPr>
        <w:pStyle w:val="ConsPlusNormal0"/>
        <w:spacing w:before="240"/>
        <w:ind w:firstLine="540"/>
        <w:jc w:val="both"/>
      </w:pPr>
      <w:r>
        <w:t>опасное вождение, выражающееся в неоднократно</w:t>
      </w:r>
      <w:r>
        <w:t>м совершении одного или совершении нескольких следующих друг за другом действий, заключающихся в невыполнении при перестроении требования уступить дорогу транспортному средству, пользующемуся преимущественным правом движения, перестроении при интенсивном д</w:t>
      </w:r>
      <w:r>
        <w:t xml:space="preserve">вижении, когда все </w:t>
      </w:r>
      <w:r>
        <w:lastRenderedPageBreak/>
        <w:t>полосы движения заняты, кроме случаев поворота налево или направо, разворота, остановки или объезда препятствия, несоблюдении безопасной дистанции до движущегося впереди транспортного средства, несоблюдении бокового интервала, резком тор</w:t>
      </w:r>
      <w:r>
        <w:t>можении, если такое торможение не требуется для предотвращения дорожно-транспортного происшествия, препятствовании обгону, если указанные действия повлекли создание водителем в процессе дорожного движения ситуации, при которой его движение и (или) движение</w:t>
      </w:r>
      <w:r>
        <w:t xml:space="preserve"> иных участников дорожного движения в том же направлении и с той же скоростью создает угрозу гибели или ранения людей, повреждения транспортных средств, сооружений, грузов или причинения иного материального ущерба.</w:t>
      </w:r>
    </w:p>
    <w:p w:rsidR="002F78D1" w:rsidRDefault="00B310FA">
      <w:pPr>
        <w:pStyle w:val="ConsPlusNormal0"/>
        <w:jc w:val="both"/>
      </w:pPr>
      <w:r>
        <w:t xml:space="preserve">(абзац введен </w:t>
      </w:r>
      <w:hyperlink r:id="rId206" w:tooltip="Постановление Правительства РФ от 30.05.2016 N 477 &quot;О внесении изменения в правила дорожного движения Российской Федерации&quot; {КонсультантПлюс}">
        <w:r>
          <w:rPr>
            <w:color w:val="0000FF"/>
          </w:rPr>
          <w:t>Постановлен</w:t>
        </w:r>
        <w:r>
          <w:rPr>
            <w:color w:val="0000FF"/>
          </w:rPr>
          <w:t>ием</w:t>
        </w:r>
      </w:hyperlink>
      <w:r>
        <w:t xml:space="preserve"> Правительства РФ от 30.05.2016 N 477)</w:t>
      </w:r>
    </w:p>
    <w:p w:rsidR="002F78D1" w:rsidRDefault="002F78D1">
      <w:pPr>
        <w:pStyle w:val="ConsPlusNormal0"/>
        <w:jc w:val="both"/>
      </w:pPr>
    </w:p>
    <w:p w:rsidR="002F78D1" w:rsidRDefault="00B310FA">
      <w:pPr>
        <w:pStyle w:val="ConsPlusTitle0"/>
        <w:jc w:val="center"/>
        <w:outlineLvl w:val="1"/>
      </w:pPr>
      <w:r>
        <w:t>3. Применение специальных сигналов</w:t>
      </w:r>
    </w:p>
    <w:p w:rsidR="002F78D1" w:rsidRDefault="002F78D1">
      <w:pPr>
        <w:pStyle w:val="ConsPlusNormal0"/>
        <w:jc w:val="center"/>
      </w:pPr>
    </w:p>
    <w:p w:rsidR="002F78D1" w:rsidRDefault="00B310FA">
      <w:pPr>
        <w:pStyle w:val="ConsPlusNormal0"/>
        <w:jc w:val="center"/>
      </w:pPr>
      <w:r>
        <w:t xml:space="preserve">(в ред. </w:t>
      </w:r>
      <w:hyperlink r:id="rId207"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21.04.2000 N 370)</w:t>
      </w:r>
    </w:p>
    <w:p w:rsidR="002F78D1" w:rsidRDefault="002F78D1">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2F78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F78D1" w:rsidRDefault="002F78D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2F78D1" w:rsidRDefault="002F78D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2F78D1" w:rsidRDefault="00B310FA">
            <w:pPr>
              <w:pStyle w:val="ConsPlusNormal0"/>
              <w:jc w:val="both"/>
            </w:pPr>
            <w:r>
              <w:rPr>
                <w:color w:val="392C69"/>
              </w:rPr>
              <w:t>КонсультантПлюс: примечание.</w:t>
            </w:r>
          </w:p>
          <w:p w:rsidR="002F78D1" w:rsidRDefault="00B310FA">
            <w:pPr>
              <w:pStyle w:val="ConsPlusNormal0"/>
              <w:jc w:val="both"/>
            </w:pPr>
            <w:hyperlink r:id="rId208" w:tooltip="Указ Президента РФ от 19.05.2012 N 635 (ред. от 05.11.2024) &quot;Об упорядочении использования устройств для подачи специальных световых и звуковых сигналов, устанавливаемых на транспортные средства&quot; {КонсультантПлюс}">
              <w:r>
                <w:rPr>
                  <w:color w:val="0000FF"/>
                </w:rPr>
                <w:t>Перечень</w:t>
              </w:r>
            </w:hyperlink>
            <w:r>
              <w:rPr>
                <w:color w:val="392C69"/>
              </w:rPr>
              <w:t xml:space="preserve"> государственных органов, на транспортные средства которых устанавливаются специальные сигналы, утвержден </w:t>
            </w:r>
            <w:hyperlink r:id="rId209" w:tooltip="Указ Президента РФ от 19.05.2012 N 635 (ред. от 05.11.2024) &quot;Об упорядочении использования устройств для подачи специальных световых и звуковых сигналов, устанавливаемых на транспортные средства&quot; {КонсультантПлюс}">
              <w:r>
                <w:rPr>
                  <w:color w:val="0000FF"/>
                </w:rPr>
                <w:t>Указом</w:t>
              </w:r>
            </w:hyperlink>
            <w:r>
              <w:rPr>
                <w:color w:val="392C69"/>
              </w:rPr>
              <w:t xml:space="preserve"> Президента РФ от 19.05.2012 N 635.</w:t>
            </w:r>
          </w:p>
        </w:tc>
        <w:tc>
          <w:tcPr>
            <w:tcW w:w="113" w:type="dxa"/>
            <w:tcBorders>
              <w:top w:val="nil"/>
              <w:left w:val="nil"/>
              <w:bottom w:val="nil"/>
              <w:right w:val="nil"/>
            </w:tcBorders>
            <w:shd w:val="clear" w:color="auto" w:fill="F4F3F8"/>
            <w:tcMar>
              <w:top w:w="0" w:type="dxa"/>
              <w:left w:w="0" w:type="dxa"/>
              <w:bottom w:w="0" w:type="dxa"/>
              <w:right w:w="0" w:type="dxa"/>
            </w:tcMar>
          </w:tcPr>
          <w:p w:rsidR="002F78D1" w:rsidRDefault="002F78D1">
            <w:pPr>
              <w:pStyle w:val="ConsPlusNormal0"/>
            </w:pPr>
          </w:p>
        </w:tc>
      </w:tr>
    </w:tbl>
    <w:p w:rsidR="002F78D1" w:rsidRDefault="00B310FA">
      <w:pPr>
        <w:pStyle w:val="ConsPlusNormal0"/>
        <w:spacing w:before="300"/>
        <w:ind w:firstLine="540"/>
        <w:jc w:val="both"/>
      </w:pPr>
      <w:r>
        <w:t xml:space="preserve">3.1. Водители транспортных средств с включенным проблесковым маячком синего цвета, выполняя неотложное служебное задание, могут отступать от требований </w:t>
      </w:r>
      <w:hyperlink w:anchor="P397" w:tooltip="6. Сигналы светофора и регулировщика">
        <w:r>
          <w:rPr>
            <w:color w:val="0000FF"/>
          </w:rPr>
          <w:t>разделов 6</w:t>
        </w:r>
      </w:hyperlink>
      <w:r>
        <w:t xml:space="preserve"> (кроме сигналов регулиро</w:t>
      </w:r>
      <w:r>
        <w:t xml:space="preserve">вщика) и </w:t>
      </w:r>
      <w:hyperlink w:anchor="P488" w:tooltip="8. Начало движения, маневрирование">
        <w:r>
          <w:rPr>
            <w:color w:val="0000FF"/>
          </w:rPr>
          <w:t>8</w:t>
        </w:r>
      </w:hyperlink>
      <w:r>
        <w:t xml:space="preserve"> - </w:t>
      </w:r>
      <w:hyperlink w:anchor="P752" w:tooltip="18. Приоритет маршрутных транспортных средств">
        <w:r>
          <w:rPr>
            <w:color w:val="0000FF"/>
          </w:rPr>
          <w:t>18</w:t>
        </w:r>
      </w:hyperlink>
      <w:r>
        <w:t xml:space="preserve"> настоящих Правил, </w:t>
      </w:r>
      <w:hyperlink w:anchor="P1014" w:tooltip="ДОРОЖНЫЕ ЗНАКИ">
        <w:r>
          <w:rPr>
            <w:color w:val="0000FF"/>
          </w:rPr>
          <w:t>приложений 1</w:t>
        </w:r>
      </w:hyperlink>
      <w:r>
        <w:t xml:space="preserve"> и </w:t>
      </w:r>
      <w:hyperlink w:anchor="P1500" w:tooltip="ДОРОЖНАЯ РАЗМЕТКА И ЕЕ ХАРАКТЕРИСТИКИ">
        <w:r>
          <w:rPr>
            <w:color w:val="0000FF"/>
          </w:rPr>
          <w:t>2</w:t>
        </w:r>
      </w:hyperlink>
      <w:r>
        <w:t xml:space="preserve"> к настоящим Правилам при условии обеспечения безопасности движения.</w:t>
      </w:r>
    </w:p>
    <w:p w:rsidR="002F78D1" w:rsidRDefault="00B310FA">
      <w:pPr>
        <w:pStyle w:val="ConsPlusNormal0"/>
        <w:spacing w:before="240"/>
        <w:ind w:firstLine="540"/>
        <w:jc w:val="both"/>
      </w:pPr>
      <w:r>
        <w:t>Для получения преимущества перед другими участниками движения водители таких транспортных средств должны включить проблесковый ма</w:t>
      </w:r>
      <w:r>
        <w:t>ячок синего цвета и специальный звуковой сигнал. Воспользоваться приоритетом они могут только убедившись, что им уступают дорогу.</w:t>
      </w:r>
    </w:p>
    <w:p w:rsidR="002F78D1" w:rsidRDefault="00B310FA">
      <w:pPr>
        <w:pStyle w:val="ConsPlusNormal0"/>
        <w:spacing w:before="240"/>
        <w:ind w:firstLine="540"/>
        <w:jc w:val="both"/>
      </w:pPr>
      <w:r>
        <w:t>Этим же правом пользуются водители транспортных средств, сопровождаемых транспортными средствами, имеющими нанесенные на наруж</w:t>
      </w:r>
      <w:r>
        <w:t>ные поверхности специальные цветографические схемы, с включенными проблесковыми маячками синего и красного цветов и специальным звуковым сигналом, в случаях, установленных настоящим пунктом. На сопровождаемых транспортных средствах должен быть включен ближ</w:t>
      </w:r>
      <w:r>
        <w:t>ний свет фар.</w:t>
      </w:r>
    </w:p>
    <w:p w:rsidR="002F78D1" w:rsidRDefault="00B310FA">
      <w:pPr>
        <w:pStyle w:val="ConsPlusNormal0"/>
        <w:jc w:val="both"/>
      </w:pPr>
      <w:r>
        <w:t xml:space="preserve">(в ред. </w:t>
      </w:r>
      <w:hyperlink r:id="rId210"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2F78D1" w:rsidRDefault="00B310FA">
      <w:pPr>
        <w:pStyle w:val="ConsPlusNormal0"/>
        <w:spacing w:before="240"/>
        <w:ind w:firstLine="540"/>
        <w:jc w:val="both"/>
      </w:pPr>
      <w:r>
        <w:t>На транспортных средствах Государственной инспекции безопасности дорожного движения Министерства</w:t>
      </w:r>
      <w:r>
        <w:t xml:space="preserve"> внутренних дел Российской Федерации, Федеральной службы охраны Российской Федерации, Федеральной службы безопасности Российской Федерации и Военной автомобильной инспекции дополнительно к проблесковому маячку синего цвета может быть включен проблесковый м</w:t>
      </w:r>
      <w:r>
        <w:t>аячок красного цвета.</w:t>
      </w:r>
    </w:p>
    <w:p w:rsidR="002F78D1" w:rsidRDefault="00B310FA">
      <w:pPr>
        <w:pStyle w:val="ConsPlusNormal0"/>
        <w:jc w:val="both"/>
      </w:pPr>
      <w:r>
        <w:t xml:space="preserve">(в ред. </w:t>
      </w:r>
      <w:hyperlink r:id="rId211" w:tooltip="Постановление Правительства РФ от 29.12.2008 N 1041 &quot;Об утверждении требований к транспортным средствам органов федеральной службы безопасности, используемым для проведения неотложных действий по разминированию, пресечению террористических актов и нарушений ре">
        <w:r>
          <w:rPr>
            <w:color w:val="0000FF"/>
          </w:rPr>
          <w:t>Постановления</w:t>
        </w:r>
      </w:hyperlink>
      <w:r>
        <w:t xml:space="preserve"> Правительства РФ от 29.12.2008 N 1041)</w:t>
      </w:r>
    </w:p>
    <w:p w:rsidR="002F78D1" w:rsidRDefault="00B310FA">
      <w:pPr>
        <w:pStyle w:val="ConsPlusNormal0"/>
        <w:spacing w:before="240"/>
        <w:ind w:firstLine="540"/>
        <w:jc w:val="both"/>
      </w:pPr>
      <w:r>
        <w:t>3.2. При приближении транспортного средс</w:t>
      </w:r>
      <w:r>
        <w:t>тва с включенными проблесковым маячком синего цвета и специальным звуковым сигналом водители обязаны уступить дорогу для обеспечения беспрепятственного проезда указанного транспортного средства.</w:t>
      </w:r>
    </w:p>
    <w:p w:rsidR="002F78D1" w:rsidRDefault="00B310FA">
      <w:pPr>
        <w:pStyle w:val="ConsPlusNormal0"/>
        <w:spacing w:before="240"/>
        <w:ind w:firstLine="540"/>
        <w:jc w:val="both"/>
      </w:pPr>
      <w:r>
        <w:t>При приближении транспортного средства, имеющего нанесенные н</w:t>
      </w:r>
      <w:r>
        <w:t>а наружные поверхности специальные цветографические схемы, с включенными проблесковыми маячками синего и красного цветов и специальным звуковым сигналом водители обязаны уступить дорогу для обеспечения беспрепятственного проезда указанного транспортного ср</w:t>
      </w:r>
      <w:r>
        <w:t xml:space="preserve">едства, а также </w:t>
      </w:r>
      <w:r>
        <w:lastRenderedPageBreak/>
        <w:t>сопровождаемого им транспортного средства (сопровождаемых транспортных средств).</w:t>
      </w:r>
    </w:p>
    <w:p w:rsidR="002F78D1" w:rsidRDefault="00B310FA">
      <w:pPr>
        <w:pStyle w:val="ConsPlusNormal0"/>
        <w:spacing w:before="240"/>
        <w:ind w:firstLine="540"/>
        <w:jc w:val="both"/>
      </w:pPr>
      <w:r>
        <w:t>Запрещается выполнять обгон транспортного средства, имеющего нанесенные на наружные поверхности специальные цветографические схемы с включенными проблесковым м</w:t>
      </w:r>
      <w:r>
        <w:t>аячком синего цвета и специальным звуковым сигналом.</w:t>
      </w:r>
    </w:p>
    <w:p w:rsidR="002F78D1" w:rsidRDefault="00B310FA">
      <w:pPr>
        <w:pStyle w:val="ConsPlusNormal0"/>
        <w:spacing w:before="240"/>
        <w:ind w:firstLine="540"/>
        <w:jc w:val="both"/>
      </w:pPr>
      <w:r>
        <w:t>Запрещается выполнять обгон транспортного средства, имеющего нанесенные на наружные поверхности специальные цветографические схемы, с включенными проблесковыми маячками синего и красного цветов и специал</w:t>
      </w:r>
      <w:r>
        <w:t>ьным звуковым сигналом, а также сопровождаемого им транспортного средства (сопровождаемых транспортных средств).</w:t>
      </w:r>
    </w:p>
    <w:p w:rsidR="002F78D1" w:rsidRDefault="00B310FA">
      <w:pPr>
        <w:pStyle w:val="ConsPlusNormal0"/>
        <w:jc w:val="both"/>
      </w:pPr>
      <w:r>
        <w:t xml:space="preserve">(п. 3.2 в ред. </w:t>
      </w:r>
      <w:hyperlink r:id="rId212"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2F78D1" w:rsidRDefault="00B310FA">
      <w:pPr>
        <w:pStyle w:val="ConsPlusNormal0"/>
        <w:spacing w:before="240"/>
        <w:ind w:firstLine="540"/>
        <w:jc w:val="both"/>
      </w:pPr>
      <w:r>
        <w:t>3.3. Приближаясь к стоящему транспортному средству с включенным проблесковым маячком синего цвета, водитель должен снизи</w:t>
      </w:r>
      <w:r>
        <w:t>ть скорость, чтобы иметь возможность немедленно остановиться в случае необходимости.</w:t>
      </w:r>
    </w:p>
    <w:p w:rsidR="002F78D1" w:rsidRDefault="00B310FA">
      <w:pPr>
        <w:pStyle w:val="ConsPlusNormal0"/>
        <w:spacing w:before="240"/>
        <w:ind w:firstLine="540"/>
        <w:jc w:val="both"/>
      </w:pPr>
      <w:r>
        <w:t>3.4. Проблесковый маячок желтого или оранжевого цвета должен быть включен на транспортных средствах в следующих случаях:</w:t>
      </w:r>
    </w:p>
    <w:p w:rsidR="002F78D1" w:rsidRDefault="00B310FA">
      <w:pPr>
        <w:pStyle w:val="ConsPlusNormal0"/>
        <w:spacing w:before="240"/>
        <w:ind w:firstLine="540"/>
        <w:jc w:val="both"/>
      </w:pPr>
      <w:r>
        <w:t>выполнение работ по строительству, ремонту или сод</w:t>
      </w:r>
      <w:r>
        <w:t>ержанию дорог, погрузке поврежденных, неисправных и перемещаемых транспортных средств;</w:t>
      </w:r>
    </w:p>
    <w:p w:rsidR="002F78D1" w:rsidRDefault="00B310FA">
      <w:pPr>
        <w:pStyle w:val="ConsPlusNormal0"/>
        <w:spacing w:before="240"/>
        <w:ind w:firstLine="540"/>
        <w:jc w:val="both"/>
      </w:pPr>
      <w:r>
        <w:t>движение крупногабаритных транспортных средств, а также перевозка грузов повышенной опасности;</w:t>
      </w:r>
    </w:p>
    <w:p w:rsidR="002F78D1" w:rsidRDefault="00B310FA">
      <w:pPr>
        <w:pStyle w:val="ConsPlusNormal0"/>
        <w:jc w:val="both"/>
      </w:pPr>
      <w:r>
        <w:t xml:space="preserve">(в ред. Постановлений Правительства РФ от 26.03.2020 </w:t>
      </w:r>
      <w:hyperlink r:id="rId213" w:tooltip="Постановление Правительства РФ от 26.03.2020 N 341 (ред. от 22.09.2021) &quot;О внесении изменений в некоторые акты Правительства Российской Федерации по вопросам, касающимся движения тяжеловесного и (или) крупногабаритного транспортного средства, а также транспорт">
        <w:r>
          <w:rPr>
            <w:color w:val="0000FF"/>
          </w:rPr>
          <w:t>N 341</w:t>
        </w:r>
      </w:hyperlink>
      <w:r>
        <w:t xml:space="preserve">, от 06.10.2022 </w:t>
      </w:r>
      <w:hyperlink r:id="rId214"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N 1769</w:t>
        </w:r>
      </w:hyperlink>
      <w:r>
        <w:t>)</w:t>
      </w:r>
    </w:p>
    <w:p w:rsidR="002F78D1" w:rsidRDefault="00B310FA">
      <w:pPr>
        <w:pStyle w:val="ConsPlusNormal0"/>
        <w:spacing w:before="240"/>
        <w:ind w:firstLine="540"/>
        <w:jc w:val="both"/>
      </w:pPr>
      <w:r>
        <w:t xml:space="preserve">движение тяжеловесных транспортных средств, при котором в соответствии с настоящими Правилами допускается отступление от требований дорожных знаков </w:t>
      </w:r>
      <w:hyperlink w:anchor="P1127" w:tooltip="3.4 &quot;Движение грузовых автомобилей запрещено&quot;. Запрещается движение грузовых автомобилей и составов транспортных средств с разрешенной максимальной массой более 3,5 т (если на знаке не указана масса) или с разрешенной максимальной массой более указанной на зна">
        <w:r>
          <w:rPr>
            <w:color w:val="0000FF"/>
          </w:rPr>
          <w:t>3.4</w:t>
        </w:r>
      </w:hyperlink>
      <w:r>
        <w:t xml:space="preserve">, </w:t>
      </w:r>
      <w:hyperlink w:anchor="P1138" w:tooltip="3.11 &quot;Ограничение массы&quot;. Запрещается движение транспортных средств, в том числе составов транспортных средств, общая фактическая масса которых больше указанной на знаке.">
        <w:r>
          <w:rPr>
            <w:color w:val="0000FF"/>
          </w:rPr>
          <w:t>3.11</w:t>
        </w:r>
      </w:hyperlink>
      <w:r>
        <w:t xml:space="preserve"> - </w:t>
      </w:r>
      <w:hyperlink w:anchor="P1141" w:tooltip="3.13 &quot;Ограничение высоты&quot;. Запрещается движение транспортных средств, габаритная высота которых (с грузом или без груза) больше указанной на знаке.">
        <w:r>
          <w:rPr>
            <w:color w:val="0000FF"/>
          </w:rPr>
          <w:t>3.13</w:t>
        </w:r>
      </w:hyperlink>
      <w:r>
        <w:t>;</w:t>
      </w:r>
    </w:p>
    <w:p w:rsidR="002F78D1" w:rsidRDefault="00B310FA">
      <w:pPr>
        <w:pStyle w:val="ConsPlusNormal0"/>
        <w:jc w:val="both"/>
      </w:pPr>
      <w:r>
        <w:t xml:space="preserve">(абзац введен </w:t>
      </w:r>
      <w:hyperlink r:id="rId215" w:tooltip="Постановление Правительства РФ от 06.12.2024 N 1730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w:t>
      </w:r>
      <w:r>
        <w:t xml:space="preserve"> 06.12.2024 N 1730)</w:t>
      </w:r>
    </w:p>
    <w:p w:rsidR="002F78D1" w:rsidRDefault="00B310FA">
      <w:pPr>
        <w:pStyle w:val="ConsPlusNormal0"/>
        <w:spacing w:before="240"/>
        <w:ind w:firstLine="540"/>
        <w:jc w:val="both"/>
      </w:pPr>
      <w:r>
        <w:t>сопровождение тяжеловесных и (или) крупногабаритных транспортных средств, а также транспортных средств, осуществляющих перевозки опасных грузов;</w:t>
      </w:r>
    </w:p>
    <w:p w:rsidR="002F78D1" w:rsidRDefault="00B310FA">
      <w:pPr>
        <w:pStyle w:val="ConsPlusNormal0"/>
        <w:jc w:val="both"/>
      </w:pPr>
      <w:r>
        <w:t xml:space="preserve">(в ред. </w:t>
      </w:r>
      <w:hyperlink r:id="rId216" w:tooltip="Постановление Правительства РФ от 26.03.2020 N 341 (ред. от 22.09.2021) &quot;О внесении изменений в некоторые акты Правительства Российской Федерации по вопросам, касающимся движения тяжеловесного и (или) крупногабаритного транспортного средства, а также транспорт">
        <w:r>
          <w:rPr>
            <w:color w:val="0000FF"/>
          </w:rPr>
          <w:t>Постановления</w:t>
        </w:r>
      </w:hyperlink>
      <w:r>
        <w:t xml:space="preserve"> Правительства РФ от 26.03.2020 N 341)</w:t>
      </w:r>
    </w:p>
    <w:p w:rsidR="002F78D1" w:rsidRDefault="00B310FA">
      <w:pPr>
        <w:pStyle w:val="ConsPlusNormal0"/>
        <w:spacing w:before="240"/>
        <w:ind w:firstLine="540"/>
        <w:jc w:val="both"/>
      </w:pPr>
      <w:r>
        <w:t>сопровождение организованных групп велосипедистов при проведении тренировочных мероприятий на автомобильных дорогах общего пользования;</w:t>
      </w:r>
    </w:p>
    <w:p w:rsidR="002F78D1" w:rsidRDefault="00B310FA">
      <w:pPr>
        <w:pStyle w:val="ConsPlusNormal0"/>
        <w:jc w:val="both"/>
      </w:pPr>
      <w:r>
        <w:t xml:space="preserve">(абзац введен </w:t>
      </w:r>
      <w:hyperlink r:id="rId217" w:tooltip="Постановление Правительства РФ от 30.01.2013 N 6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30.01.2013 N 64)</w:t>
      </w:r>
    </w:p>
    <w:p w:rsidR="002F78D1" w:rsidRDefault="00B310FA">
      <w:pPr>
        <w:pStyle w:val="ConsPlusNormal0"/>
        <w:spacing w:before="240"/>
        <w:ind w:firstLine="540"/>
        <w:jc w:val="both"/>
      </w:pPr>
      <w:r>
        <w:t>организованная перевозка группы детей.</w:t>
      </w:r>
    </w:p>
    <w:p w:rsidR="002F78D1" w:rsidRDefault="00B310FA">
      <w:pPr>
        <w:pStyle w:val="ConsPlusNormal0"/>
        <w:jc w:val="both"/>
      </w:pPr>
      <w:r>
        <w:t xml:space="preserve">(абзац введен </w:t>
      </w:r>
      <w:hyperlink r:id="rId218" w:tooltip="Постановление Правительства РФ от 23.12.2017 N 1621 (ред. от 26.10.2020)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23.12.2017 N 16</w:t>
      </w:r>
      <w:r>
        <w:t>21)</w:t>
      </w:r>
    </w:p>
    <w:p w:rsidR="002F78D1" w:rsidRDefault="00B310FA">
      <w:pPr>
        <w:pStyle w:val="ConsPlusNormal0"/>
        <w:spacing w:before="240"/>
        <w:ind w:firstLine="540"/>
        <w:jc w:val="both"/>
      </w:pPr>
      <w:r>
        <w:t>Включенный проблесковый маячок желтого или оранжевого цвета не дает преимущества в движении и служит для предупреждения других участников движения об опасности.</w:t>
      </w:r>
    </w:p>
    <w:p w:rsidR="002F78D1" w:rsidRDefault="00B310FA">
      <w:pPr>
        <w:pStyle w:val="ConsPlusNormal0"/>
        <w:jc w:val="both"/>
      </w:pPr>
      <w:r>
        <w:t xml:space="preserve">(п. 3.4 в ред. </w:t>
      </w:r>
      <w:hyperlink r:id="rId219"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16.02.2008 N 84)</w:t>
      </w:r>
    </w:p>
    <w:p w:rsidR="002F78D1" w:rsidRDefault="00B310FA">
      <w:pPr>
        <w:pStyle w:val="ConsPlusNormal0"/>
        <w:spacing w:before="240"/>
        <w:ind w:firstLine="540"/>
        <w:jc w:val="both"/>
      </w:pPr>
      <w:r>
        <w:t>3.5. Водители транспортных средств с включенным проблесковым маячком желтого или оранжевого цвета при выполнении работ по строительству, реконструкции, капитальному ремонту, ремонту или содержанию дорог, погрузке повре</w:t>
      </w:r>
      <w:r>
        <w:t xml:space="preserve">жденных, неисправных и перемещаемых транспортных средств могут отступать от требований дорожных знаков (кроме </w:t>
      </w:r>
      <w:hyperlink w:anchor="P1108" w:tooltip="2.2 &quot;Конец главной дороги&quot;.">
        <w:r>
          <w:rPr>
            <w:color w:val="0000FF"/>
          </w:rPr>
          <w:t>знаков 2.2</w:t>
        </w:r>
      </w:hyperlink>
      <w:r>
        <w:t xml:space="preserve">, </w:t>
      </w:r>
      <w:hyperlink w:anchor="P1112" w:tooltip="2.4 &quot;Уступите дорогу&quot;. Водитель должен уступить дорогу транспортным средствам, движущимся по пересекаемой дороге, а при наличии таблички 8.13 - по главной.">
        <w:r>
          <w:rPr>
            <w:color w:val="0000FF"/>
          </w:rPr>
          <w:t>2.4</w:t>
        </w:r>
      </w:hyperlink>
      <w:r>
        <w:t xml:space="preserve"> - </w:t>
      </w:r>
      <w:hyperlink w:anchor="P1117" w:tooltip="2.6 &quot;Преимущество встречного движения&quot;. Запрещается въезд на узкий участок дороги, если это может затруднить встречное движение. Водитель должен уступить дорогу встречным транспортным средствам, находящимся на узком участке или противоположном подъезде к нему.">
        <w:r>
          <w:rPr>
            <w:color w:val="0000FF"/>
          </w:rPr>
          <w:t>2.6</w:t>
        </w:r>
      </w:hyperlink>
      <w:r>
        <w:t xml:space="preserve">, </w:t>
      </w:r>
      <w:hyperlink w:anchor="P1138" w:tooltip="3.11 &quot;Ограничение массы&quot;. Запрещается движение транспортных средств, в том числе составов транспортных средств, общая фактическая масса которых больше указанной на знаке.">
        <w:r>
          <w:rPr>
            <w:color w:val="0000FF"/>
          </w:rPr>
          <w:t>3.11</w:t>
        </w:r>
      </w:hyperlink>
      <w:r>
        <w:t xml:space="preserve"> - </w:t>
      </w:r>
      <w:hyperlink w:anchor="P1142" w:tooltip="3.14 &quot;Ограничение ширины&quot;. Запрещается движение транспортных средств, габаритная ширина которых (с грузом или без груза) больше указанной на знаке.">
        <w:r>
          <w:rPr>
            <w:color w:val="0000FF"/>
          </w:rPr>
          <w:t>3.14</w:t>
        </w:r>
      </w:hyperlink>
      <w:r>
        <w:t xml:space="preserve">, </w:t>
      </w:r>
      <w:hyperlink w:anchor="P1146" w:tooltip="3.17.2 &quot;Опасность&quot;. Запрещается дальнейшее движение всех без исключения транспортных средств в связи с дорожно-транспортным происшествием, аварией, пожаром или другой опасностью.">
        <w:r>
          <w:rPr>
            <w:color w:val="0000FF"/>
          </w:rPr>
          <w:t>3.17.2</w:t>
        </w:r>
      </w:hyperlink>
      <w:r>
        <w:t xml:space="preserve">, </w:t>
      </w:r>
      <w:hyperlink w:anchor="P1153" w:tooltip="3.20 &quot;Обгон запрещен&quot;.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
        <w:r>
          <w:rPr>
            <w:color w:val="0000FF"/>
          </w:rPr>
          <w:t>3.20</w:t>
        </w:r>
      </w:hyperlink>
      <w:r>
        <w:t xml:space="preserve">) и дорожной разметки, а также </w:t>
      </w:r>
      <w:hyperlink w:anchor="P529" w:tooltip="9.4. Вне населенных пунктов, а также в населенных пунктах на дорогах, обозначенных знаком 5.1 или 5.3 или где разрешено движение со скоростью более 80 км/ч, водители транспортных средств должны вести их по возможности ближе к правому краю проезжей части. Запре">
        <w:r>
          <w:rPr>
            <w:color w:val="0000FF"/>
          </w:rPr>
          <w:t>пунктов 9.4</w:t>
        </w:r>
      </w:hyperlink>
      <w:r>
        <w:t xml:space="preserve"> - </w:t>
      </w:r>
      <w:hyperlink w:anchor="P541" w:tooltip="9.8. При повороте на дорогу с реверсивным движением водитель должен вести транспортное средство таким образом, чтобы при выезде с пересечения проезжих частей транспортное средство заняло крайнюю правую полосу. Перестроение разрешается только после того, как во">
        <w:r>
          <w:rPr>
            <w:color w:val="0000FF"/>
          </w:rPr>
          <w:t>9.8</w:t>
        </w:r>
      </w:hyperlink>
      <w:r>
        <w:t xml:space="preserve"> и </w:t>
      </w:r>
      <w:hyperlink w:anchor="P730" w:tooltip="16.1. На автомагистралях запрещается:">
        <w:r>
          <w:rPr>
            <w:color w:val="0000FF"/>
          </w:rPr>
          <w:t>16.1</w:t>
        </w:r>
      </w:hyperlink>
      <w:r>
        <w:t xml:space="preserve"> настоящих Правил при условии обеспечения безопасност</w:t>
      </w:r>
      <w:r>
        <w:t>и дорожного движения.</w:t>
      </w:r>
    </w:p>
    <w:p w:rsidR="002F78D1" w:rsidRDefault="00B310FA">
      <w:pPr>
        <w:pStyle w:val="ConsPlusNormal0"/>
        <w:jc w:val="both"/>
      </w:pPr>
      <w:r>
        <w:t xml:space="preserve">(в ред. </w:t>
      </w:r>
      <w:hyperlink r:id="rId220"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r>
        <w:lastRenderedPageBreak/>
        <w:t xml:space="preserve">Водители крупногабаритных транспортных </w:t>
      </w:r>
      <w:r>
        <w:t xml:space="preserve">средств с включенным проблесковым маячком желтого или оранжевого цвета при наличии специального разрешения на движение по автомобильным дорогам тяжеловесного и (или) крупногабаритного транспортного средства, предусмотренного </w:t>
      </w:r>
      <w:hyperlink r:id="rId221" w:tooltip="Федеральный закон от 08.11.2007 N 257-ФЗ (ред. от 26.12.2024)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color w:val="0000FF"/>
          </w:rPr>
          <w:t>статьей 31</w:t>
        </w:r>
      </w:hyperlink>
      <w:r>
        <w:t xml:space="preserve"> Федерального закона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t>, а также водители транспортных средств с включенным проблесковым маячком желтого или оранжевого цвета, осуществляющих сопровождение тяжеловесных и (или) крупногабаритных транспортных средств с включенным проблесковым маячком желтого или оранжевого цвета п</w:t>
      </w:r>
      <w:r>
        <w:t>ри наличии указанного специального разрешения, могут отступать от требований дорожной разметки при условии обеспечения безопасности дорожного движения.</w:t>
      </w:r>
    </w:p>
    <w:p w:rsidR="002F78D1" w:rsidRDefault="00B310FA">
      <w:pPr>
        <w:pStyle w:val="ConsPlusNormal0"/>
        <w:jc w:val="both"/>
      </w:pPr>
      <w:r>
        <w:t xml:space="preserve">(в ред. </w:t>
      </w:r>
      <w:hyperlink r:id="rId222" w:tooltip="Постановление Правительства РФ от 06.12.2024 N 1730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06.12.2024 N 1730)</w:t>
      </w:r>
    </w:p>
    <w:p w:rsidR="002F78D1" w:rsidRDefault="00B310FA">
      <w:pPr>
        <w:pStyle w:val="ConsPlusNormal0"/>
        <w:spacing w:before="240"/>
        <w:ind w:firstLine="540"/>
        <w:jc w:val="both"/>
      </w:pPr>
      <w:r>
        <w:t xml:space="preserve">Водители тяжеловесных и </w:t>
      </w:r>
      <w:r>
        <w:t>(или) крупногабаритных транспортных средств с включенным проблесковым маячком желтого или оранжевого цвета при наличии специального разрешения на движение по автомобильным дорогам тяжеловесного и (или) крупногабаритного транспортного средства, предусмотрен</w:t>
      </w:r>
      <w:r>
        <w:t xml:space="preserve">ного </w:t>
      </w:r>
      <w:hyperlink r:id="rId223" w:tooltip="Федеральный закон от 08.11.2007 N 257-ФЗ (ред. от 26.12.2024)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color w:val="0000FF"/>
          </w:rPr>
          <w:t>статьей 31</w:t>
        </w:r>
      </w:hyperlink>
      <w:r>
        <w:t xml:space="preserve"> Федерального закона "Об автомобильных дорогах и о дорожной деятельности в Российской Федерации и о внесении изменений в отдельные законо</w:t>
      </w:r>
      <w:r>
        <w:t>дательные акты Российской Федерации", а также водители транспортных средств с включенным проблесковым маячком желтого или оранжевого цвета, осуществляющих сопровождение тяжеловесных и (или) крупногабаритных транспортных средств с включенным проблесковым ма</w:t>
      </w:r>
      <w:r>
        <w:t xml:space="preserve">ячком желтого или оранжевого цвета при наличии указанного специального разрешения, могут отступать от требований дорожных </w:t>
      </w:r>
      <w:hyperlink w:anchor="P1127" w:tooltip="3.4 &quot;Движение грузовых автомобилей запрещено&quot;. Запрещается движение грузовых автомобилей и составов транспортных средств с разрешенной максимальной массой более 3,5 т (если на знаке не указана масса) или с разрешенной максимальной массой более указанной на зна">
        <w:r>
          <w:rPr>
            <w:color w:val="0000FF"/>
          </w:rPr>
          <w:t>знаков 3.4</w:t>
        </w:r>
      </w:hyperlink>
      <w:r>
        <w:t xml:space="preserve">, </w:t>
      </w:r>
      <w:hyperlink w:anchor="P1138" w:tooltip="3.11 &quot;Ограничение массы&quot;. Запрещается движение транспортных средств, в том числе составов транспортных средств, общая фактическая масса которых больше указанной на знаке.">
        <w:r>
          <w:rPr>
            <w:color w:val="0000FF"/>
          </w:rPr>
          <w:t>3.11</w:t>
        </w:r>
      </w:hyperlink>
      <w:r>
        <w:t xml:space="preserve"> - </w:t>
      </w:r>
      <w:hyperlink w:anchor="P1141" w:tooltip="3.13 &quot;Ограничение высоты&quot;. Запрещается движение транспортных средств, габаритная высота которых (с грузом или без груза) больше указанной на знаке.">
        <w:r>
          <w:rPr>
            <w:color w:val="0000FF"/>
          </w:rPr>
          <w:t>3.13</w:t>
        </w:r>
      </w:hyperlink>
      <w:r>
        <w:t xml:space="preserve"> при условии обеспечения безопасности дорожного движения.</w:t>
      </w:r>
    </w:p>
    <w:p w:rsidR="002F78D1" w:rsidRDefault="00B310FA">
      <w:pPr>
        <w:pStyle w:val="ConsPlusNormal0"/>
        <w:jc w:val="both"/>
      </w:pPr>
      <w:r>
        <w:t xml:space="preserve">(в ред. </w:t>
      </w:r>
      <w:hyperlink r:id="rId224" w:tooltip="Постановление Правительства РФ от 06.12.2024 N 1730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06.12.2024 N 1730)</w:t>
      </w:r>
    </w:p>
    <w:p w:rsidR="002F78D1" w:rsidRDefault="00B310FA">
      <w:pPr>
        <w:pStyle w:val="ConsPlusNormal0"/>
        <w:jc w:val="both"/>
      </w:pPr>
      <w:r>
        <w:t xml:space="preserve">(п. 3.5 в ред. </w:t>
      </w:r>
      <w:hyperlink r:id="rId225"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16.02.2008 N 84)</w:t>
      </w:r>
    </w:p>
    <w:p w:rsidR="002F78D1" w:rsidRDefault="00B310FA">
      <w:pPr>
        <w:pStyle w:val="ConsPlusNormal0"/>
        <w:spacing w:before="240"/>
        <w:ind w:firstLine="540"/>
        <w:jc w:val="both"/>
      </w:pPr>
      <w:r>
        <w:t>3.6. Водители транспортных средств организаций федеральной почтовой связи и транспортных средств, перевозящих денежную выручку и (или) ценные грузы, могут включать проблесковый маячок</w:t>
      </w:r>
      <w:r>
        <w:t xml:space="preserve"> бело-лунного цвета и специальный звуковой сигнал только при нападениях на указанные транспортные средства. Проблесковый маячок бело-лунного цвета не дает преимущества в движении и служит для привлечения внимания сотрудников полиции и иных лиц.</w:t>
      </w:r>
    </w:p>
    <w:p w:rsidR="002F78D1" w:rsidRDefault="00B310FA">
      <w:pPr>
        <w:pStyle w:val="ConsPlusNormal0"/>
        <w:jc w:val="both"/>
      </w:pPr>
      <w:r>
        <w:t xml:space="preserve">(в ред. </w:t>
      </w:r>
      <w:hyperlink r:id="rId226" w:tooltip="Постановление Правительства РФ от 06.10.2011 N 824 (ред. от 29.03.2014) &quot;Об изменении и признании утратившими силу некоторых актов Правительства Российской Федерации в связи с принятием Федерального закона &quot;О полиции&quot; ------------ Недействующая редакция {Консу">
        <w:r>
          <w:rPr>
            <w:color w:val="0000FF"/>
          </w:rPr>
          <w:t>Постановления</w:t>
        </w:r>
      </w:hyperlink>
      <w:r>
        <w:t xml:space="preserve"> Правительства РФ от 06.10.2011 N 824)</w:t>
      </w:r>
    </w:p>
    <w:p w:rsidR="002F78D1" w:rsidRDefault="002F78D1">
      <w:pPr>
        <w:pStyle w:val="ConsPlusNormal0"/>
        <w:jc w:val="both"/>
      </w:pPr>
    </w:p>
    <w:p w:rsidR="002F78D1" w:rsidRDefault="00B310FA">
      <w:pPr>
        <w:pStyle w:val="ConsPlusTitle0"/>
        <w:jc w:val="center"/>
        <w:outlineLvl w:val="1"/>
      </w:pPr>
      <w:r>
        <w:t>4. Обязанности пешеходов</w:t>
      </w:r>
    </w:p>
    <w:p w:rsidR="002F78D1" w:rsidRDefault="002F78D1">
      <w:pPr>
        <w:pStyle w:val="ConsPlusNormal0"/>
        <w:jc w:val="both"/>
      </w:pPr>
    </w:p>
    <w:p w:rsidR="002F78D1" w:rsidRDefault="00B310FA">
      <w:pPr>
        <w:pStyle w:val="ConsPlusNormal0"/>
        <w:ind w:firstLine="540"/>
        <w:jc w:val="both"/>
      </w:pPr>
      <w:r>
        <w:t>4.1. Пешеходы должны двигаться по тротуарам, пешеходным дорожкам, велопешеходным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могут двигаться по</w:t>
      </w:r>
      <w:r>
        <w:t xml:space="preserve"> краю проезжей части, если их движение по тротуарам или обочинам создает помехи для других пешеходов.</w:t>
      </w:r>
    </w:p>
    <w:p w:rsidR="002F78D1" w:rsidRDefault="00B310FA">
      <w:pPr>
        <w:pStyle w:val="ConsPlusNormal0"/>
        <w:jc w:val="both"/>
      </w:pPr>
      <w:r>
        <w:t xml:space="preserve">(в ред. Постановлений Правительства РФ от 22.03.2014 </w:t>
      </w:r>
      <w:hyperlink r:id="rId227"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221</w:t>
        </w:r>
      </w:hyperlink>
      <w:r>
        <w:t xml:space="preserve">, от 24.11.2018 </w:t>
      </w:r>
      <w:hyperlink r:id="rId228" w:tooltip="Постановление Правительства РФ от 24.11.2018 N 141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1414</w:t>
        </w:r>
      </w:hyperlink>
      <w:r>
        <w:t>)</w:t>
      </w:r>
    </w:p>
    <w:p w:rsidR="002F78D1" w:rsidRDefault="00B310FA">
      <w:pPr>
        <w:pStyle w:val="ConsPlusNormal0"/>
        <w:spacing w:before="240"/>
        <w:ind w:firstLine="540"/>
        <w:jc w:val="both"/>
      </w:pPr>
      <w:r>
        <w:t>При отсутствии тротуаров, пешеходных дорожек, велопешеходных дорожек или обочин, а также в случае невозможности двигаться по ним пешеходы могут двигаться по велосипедной дорожке или ид</w:t>
      </w:r>
      <w:r>
        <w:t>ти в один ряд по краю проезжей части (на дорогах с разделительной полосой - по внешнему краю проезжей части). В этом случае при движении по велосипедным дорожкам, а также при пересечении таких дорожек пешеходы должны уступать дорогу велосипедистам и лицам,</w:t>
      </w:r>
      <w:r>
        <w:t xml:space="preserve"> использующим для передвижения средства индивидуальной мобильности.</w:t>
      </w:r>
    </w:p>
    <w:p w:rsidR="002F78D1" w:rsidRDefault="00B310FA">
      <w:pPr>
        <w:pStyle w:val="ConsPlusNormal0"/>
        <w:jc w:val="both"/>
      </w:pPr>
      <w:r>
        <w:t xml:space="preserve">(в ред. Постановлений Правительства РФ от 22.03.2014 </w:t>
      </w:r>
      <w:hyperlink r:id="rId229"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221</w:t>
        </w:r>
      </w:hyperlink>
      <w:r>
        <w:t xml:space="preserve">, от 06.10.2022 </w:t>
      </w:r>
      <w:hyperlink r:id="rId230"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N 1769</w:t>
        </w:r>
      </w:hyperlink>
      <w:r>
        <w:t>)</w:t>
      </w:r>
    </w:p>
    <w:p w:rsidR="002F78D1" w:rsidRDefault="00B310FA">
      <w:pPr>
        <w:pStyle w:val="ConsPlusNormal0"/>
        <w:spacing w:before="240"/>
        <w:ind w:firstLine="540"/>
        <w:jc w:val="both"/>
      </w:pPr>
      <w:r>
        <w:t xml:space="preserve">При движении по краю проезжей части пешеходы должны идти навстречу движению транспортных средств. Лица, передвигающиеся в инвалидных колясках, ведущие мотоцикл, </w:t>
      </w:r>
      <w:r>
        <w:lastRenderedPageBreak/>
        <w:t>мо</w:t>
      </w:r>
      <w:r>
        <w:t>пед, велосипед, средство индивидуальной мобильности, в этих случаях должны следовать по ходу движения транспортных средств.</w:t>
      </w:r>
    </w:p>
    <w:p w:rsidR="002F78D1" w:rsidRDefault="00B310FA">
      <w:pPr>
        <w:pStyle w:val="ConsPlusNormal0"/>
        <w:jc w:val="both"/>
      </w:pPr>
      <w:r>
        <w:t xml:space="preserve">(в ред. Постановлений Правительства РФ от 14.12.2005 </w:t>
      </w:r>
      <w:hyperlink r:id="rId231"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767</w:t>
        </w:r>
      </w:hyperlink>
      <w:r>
        <w:t xml:space="preserve">, от 24.11.2018 </w:t>
      </w:r>
      <w:hyperlink r:id="rId232" w:tooltip="Постановление Правительства РФ от 24.11.2018 N 141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1414</w:t>
        </w:r>
      </w:hyperlink>
      <w:r>
        <w:t xml:space="preserve">, от 06.10.2022 </w:t>
      </w:r>
      <w:hyperlink r:id="rId233"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N 1769</w:t>
        </w:r>
      </w:hyperlink>
      <w:r>
        <w:t>)</w:t>
      </w:r>
    </w:p>
    <w:p w:rsidR="002F78D1" w:rsidRDefault="00B310FA">
      <w:pPr>
        <w:pStyle w:val="ConsPlusNormal0"/>
        <w:spacing w:before="240"/>
        <w:ind w:firstLine="540"/>
        <w:jc w:val="both"/>
      </w:pPr>
      <w:r>
        <w:t>При переходе дороги и движении по обочинам или краю проезжей части в темное время суток или в условиях недостаточной видимости пешеходам рекомендуется, а вне населенных пунктов пешеходы обязаны иметь при себе предметы со световозвращающими элементами и о</w:t>
      </w:r>
      <w:r>
        <w:t>беспечивать видимость этих предметов водителями транспортных средств.</w:t>
      </w:r>
    </w:p>
    <w:p w:rsidR="002F78D1" w:rsidRDefault="00B310FA">
      <w:pPr>
        <w:pStyle w:val="ConsPlusNormal0"/>
        <w:jc w:val="both"/>
      </w:pPr>
      <w:r>
        <w:t xml:space="preserve">(абзац введен </w:t>
      </w:r>
      <w:hyperlink r:id="rId234"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14.12.2005 N 767, в ред. </w:t>
      </w:r>
      <w:hyperlink r:id="rId235" w:tooltip="Постановление Правительства РФ от 14.11.2014 N 1197 &quot;О внесении изменений в Правила дорожного движения Российской Федерации&quot; {КонсультантПлюс}">
        <w:r>
          <w:rPr>
            <w:color w:val="0000FF"/>
          </w:rPr>
          <w:t>Постановл</w:t>
        </w:r>
        <w:r>
          <w:rPr>
            <w:color w:val="0000FF"/>
          </w:rPr>
          <w:t>ения</w:t>
        </w:r>
      </w:hyperlink>
      <w:r>
        <w:t xml:space="preserve"> Правительства РФ от 14.11.2014 N 1197)</w:t>
      </w:r>
    </w:p>
    <w:p w:rsidR="002F78D1" w:rsidRDefault="00B310FA">
      <w:pPr>
        <w:pStyle w:val="ConsPlusNormal0"/>
        <w:spacing w:before="240"/>
        <w:ind w:firstLine="540"/>
        <w:jc w:val="both"/>
      </w:pPr>
      <w:bookmarkStart w:id="3" w:name="P365"/>
      <w:bookmarkEnd w:id="3"/>
      <w:r>
        <w:t>4.2.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w:t>
      </w:r>
      <w:r>
        <w:t xml:space="preserve">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w:t>
      </w:r>
    </w:p>
    <w:p w:rsidR="002F78D1" w:rsidRDefault="00B310FA">
      <w:pPr>
        <w:pStyle w:val="ConsPlusNormal0"/>
        <w:spacing w:before="240"/>
        <w:ind w:firstLine="540"/>
        <w:jc w:val="both"/>
      </w:pPr>
      <w:r>
        <w:t xml:space="preserve">Группы детей разрешается водить только по тротуарам и пешеходным </w:t>
      </w:r>
      <w:r>
        <w:t>дорожкам, а при их отсутствии - и по обочинам, но лишь в светлое время суток и только в сопровождении взрослых.</w:t>
      </w:r>
    </w:p>
    <w:p w:rsidR="002F78D1" w:rsidRDefault="00B310FA">
      <w:pPr>
        <w:pStyle w:val="ConsPlusNormal0"/>
        <w:spacing w:before="240"/>
        <w:ind w:firstLine="540"/>
        <w:jc w:val="both"/>
      </w:pPr>
      <w:r>
        <w:t>4.3. Пешеходы должны переходить дорогу по пешеходным переходам, подземным или надземным пешеходным переходам, а при их отсутствии - на перекрест</w:t>
      </w:r>
      <w:r>
        <w:t>ках по линии тротуаров или обочин.</w:t>
      </w:r>
    </w:p>
    <w:p w:rsidR="002F78D1" w:rsidRDefault="00B310FA">
      <w:pPr>
        <w:pStyle w:val="ConsPlusNormal0"/>
        <w:jc w:val="both"/>
      </w:pPr>
      <w:r>
        <w:t xml:space="preserve">(в ред. </w:t>
      </w:r>
      <w:hyperlink r:id="rId236"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r>
        <w:t>На регулируемом перекрестк</w:t>
      </w:r>
      <w:r>
        <w:t xml:space="preserve">е допускается переходить проезжую часть между противоположными углами перекрестка (по диагонали) только при наличии </w:t>
      </w:r>
      <w:hyperlink w:anchor="P1543" w:tooltip="1.14.3 - обозначает диагональный пешеходный переход;">
        <w:r>
          <w:rPr>
            <w:color w:val="0000FF"/>
          </w:rPr>
          <w:t>разметки 1.14.3</w:t>
        </w:r>
      </w:hyperlink>
      <w:r>
        <w:t>, обозначающей такой пешеходный переход</w:t>
      </w:r>
      <w:r>
        <w:t>.</w:t>
      </w:r>
    </w:p>
    <w:p w:rsidR="002F78D1" w:rsidRDefault="00B310FA">
      <w:pPr>
        <w:pStyle w:val="ConsPlusNormal0"/>
        <w:jc w:val="both"/>
      </w:pPr>
      <w:r>
        <w:t xml:space="preserve">(абзац введен </w:t>
      </w:r>
      <w:hyperlink r:id="rId237" w:tooltip="Постановление Правительства РФ от 02.04.2015 N 315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02.04.2015 N 315; в ред. </w:t>
      </w:r>
      <w:hyperlink r:id="rId238"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w:t>
      </w:r>
      <w:r>
        <w:t xml:space="preserve"> от 06.10.2022 N 1769)</w:t>
      </w:r>
    </w:p>
    <w:p w:rsidR="002F78D1" w:rsidRDefault="00B310FA">
      <w:pPr>
        <w:pStyle w:val="ConsPlusNormal0"/>
        <w:spacing w:before="240"/>
        <w:ind w:firstLine="540"/>
        <w:jc w:val="both"/>
      </w:pPr>
      <w:r>
        <w:t>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w:t>
      </w:r>
    </w:p>
    <w:p w:rsidR="002F78D1" w:rsidRDefault="00B310FA">
      <w:pPr>
        <w:pStyle w:val="ConsPlusNormal0"/>
        <w:spacing w:before="240"/>
        <w:ind w:firstLine="540"/>
        <w:jc w:val="both"/>
      </w:pPr>
      <w:r>
        <w:t>Требо</w:t>
      </w:r>
      <w:r>
        <w:t>вания настоящего пункта не распространяются на велосипедные зоны.</w:t>
      </w:r>
    </w:p>
    <w:p w:rsidR="002F78D1" w:rsidRDefault="00B310FA">
      <w:pPr>
        <w:pStyle w:val="ConsPlusNormal0"/>
        <w:jc w:val="both"/>
      </w:pPr>
      <w:r>
        <w:t xml:space="preserve">(абзац введен </w:t>
      </w:r>
      <w:hyperlink r:id="rId239"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04.12.2018 N 1478)</w:t>
      </w:r>
    </w:p>
    <w:p w:rsidR="002F78D1" w:rsidRDefault="00B310FA">
      <w:pPr>
        <w:pStyle w:val="ConsPlusNormal0"/>
        <w:spacing w:before="240"/>
        <w:ind w:firstLine="540"/>
        <w:jc w:val="both"/>
      </w:pPr>
      <w:bookmarkStart w:id="4" w:name="P374"/>
      <w:bookmarkEnd w:id="4"/>
      <w:r>
        <w:t>4.4. 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w:t>
      </w:r>
      <w:r>
        <w:t>етофора.</w:t>
      </w:r>
    </w:p>
    <w:p w:rsidR="002F78D1" w:rsidRDefault="00B310FA">
      <w:pPr>
        <w:pStyle w:val="ConsPlusNormal0"/>
        <w:spacing w:before="240"/>
        <w:ind w:firstLine="540"/>
        <w:jc w:val="both"/>
      </w:pPr>
      <w:r>
        <w:t>4.5. На пешеходных переходах пешеходы могут выходить на проезжую часть (трамвайные пути) после того, как оценят расстояние до приближающихся транспортных средств, их скорость и убедятся, что переход будет для них безопасен. При переходе дороги вне</w:t>
      </w:r>
      <w:r>
        <w:t xml:space="preserve"> пешеходного перехода пешеходы, кроме того, не должны создавать помех для движения транспортных средств и выходить из-за стоящего транспортного средства или иного препятствия, ограничивающего обзорность, не убедившись в отсутствии приближающихся транспортн</w:t>
      </w:r>
      <w:r>
        <w:t>ых средств.</w:t>
      </w:r>
    </w:p>
    <w:p w:rsidR="002F78D1" w:rsidRDefault="00B310FA">
      <w:pPr>
        <w:pStyle w:val="ConsPlusNormal0"/>
        <w:jc w:val="both"/>
      </w:pPr>
      <w:r>
        <w:t xml:space="preserve">(в ред. Постановлений Правительства РФ от 14.11.2014 </w:t>
      </w:r>
      <w:hyperlink r:id="rId240" w:tooltip="Постановление Правительства РФ от 14.11.2014 N 1197 &quot;О внесении изменений в Правила дорожного движения Российской Федерации&quot; {КонсультантПлюс}">
        <w:r>
          <w:rPr>
            <w:color w:val="0000FF"/>
          </w:rPr>
          <w:t>N 1197</w:t>
        </w:r>
      </w:hyperlink>
      <w:r>
        <w:t xml:space="preserve">, от 06.10.2022 </w:t>
      </w:r>
      <w:hyperlink r:id="rId241"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N 1769</w:t>
        </w:r>
      </w:hyperlink>
      <w:r>
        <w:t>)</w:t>
      </w:r>
    </w:p>
    <w:p w:rsidR="002F78D1" w:rsidRDefault="00B310FA">
      <w:pPr>
        <w:pStyle w:val="ConsPlusNormal0"/>
        <w:spacing w:before="240"/>
        <w:ind w:firstLine="540"/>
        <w:jc w:val="both"/>
      </w:pPr>
      <w:r>
        <w:t>4.6. Выйдя</w:t>
      </w:r>
      <w:r>
        <w:t xml:space="preserve"> на проезжую часть (трамвайные пути), пешеходы не должны задерживаться или останавливаться, если это не связано с обеспечением безопасности движения. Пешеходы, не </w:t>
      </w:r>
      <w:r>
        <w:lastRenderedPageBreak/>
        <w:t>успевшие закончить переход, должны остановиться на островке безопасности или на линии, раздел</w:t>
      </w:r>
      <w:r>
        <w:t>яющей транспортные потоки противоположных направлений. Продолжать переход можно лишь убедившись в безопасности дальнейшего движения и с учетом сигнала светофора (регулировщика).</w:t>
      </w:r>
    </w:p>
    <w:p w:rsidR="002F78D1" w:rsidRDefault="00B310FA">
      <w:pPr>
        <w:pStyle w:val="ConsPlusNormal0"/>
        <w:jc w:val="both"/>
      </w:pPr>
      <w:r>
        <w:t xml:space="preserve">(в ред. Постановлений Правительства РФ от 14.11.2014 </w:t>
      </w:r>
      <w:hyperlink r:id="rId242" w:tooltip="Постановление Правительства РФ от 14.11.2014 N 1197 &quot;О внесении изменений в Правила дорожного движения Российской Федерации&quot; {КонсультантПлюс}">
        <w:r>
          <w:rPr>
            <w:color w:val="0000FF"/>
          </w:rPr>
          <w:t>N 1197</w:t>
        </w:r>
      </w:hyperlink>
      <w:r>
        <w:t xml:space="preserve">, </w:t>
      </w:r>
      <w:r>
        <w:t xml:space="preserve">от 02.04.2015 </w:t>
      </w:r>
      <w:hyperlink r:id="rId243" w:tooltip="Постановление Правительства РФ от 02.04.2015 N 315 &quot;О внесении изменений в Правила дорожного движения Российской Федерации&quot; {КонсультантПлюс}">
        <w:r>
          <w:rPr>
            <w:color w:val="0000FF"/>
          </w:rPr>
          <w:t>N 315</w:t>
        </w:r>
      </w:hyperlink>
      <w:r>
        <w:t>)</w:t>
      </w:r>
    </w:p>
    <w:p w:rsidR="002F78D1" w:rsidRDefault="00B310FA">
      <w:pPr>
        <w:pStyle w:val="ConsPlusNormal0"/>
        <w:spacing w:before="240"/>
        <w:ind w:firstLine="540"/>
        <w:jc w:val="both"/>
      </w:pPr>
      <w:bookmarkStart w:id="5" w:name="P379"/>
      <w:bookmarkEnd w:id="5"/>
      <w:r>
        <w:t>4.7. При приближении транспортных средств с включенным проблесковым маячком синего цвета (синего и красного цветов) и специальным звуковым сигналом пешеходы обязаны воздержаться от перехода дороги, а пешеходы, находящие</w:t>
      </w:r>
      <w:r>
        <w:t>ся на проезжей части (трамвайных путях), должны незамедлительно освободить проезжую часть (трамвайные пути).</w:t>
      </w:r>
    </w:p>
    <w:p w:rsidR="002F78D1" w:rsidRDefault="00B310FA">
      <w:pPr>
        <w:pStyle w:val="ConsPlusNormal0"/>
        <w:jc w:val="both"/>
      </w:pPr>
      <w:r>
        <w:t xml:space="preserve">(п. 4.7 в ред. </w:t>
      </w:r>
      <w:hyperlink r:id="rId244" w:tooltip="Постановление Правительства РФ от 14.11.2014 N 1197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14.11.2014 N 1197)</w:t>
      </w:r>
    </w:p>
    <w:p w:rsidR="002F78D1" w:rsidRDefault="00B310FA">
      <w:pPr>
        <w:pStyle w:val="ConsPlusNormal0"/>
        <w:spacing w:before="240"/>
        <w:ind w:firstLine="540"/>
        <w:jc w:val="both"/>
      </w:pPr>
      <w:r>
        <w:t>4.8. Ожидать маршрутное транспортное средство и такси разрешае</w:t>
      </w:r>
      <w:r>
        <w:t>тся только на приподнятых над проезжей частью посадочных площадках, а при их отсутствии - на тротуаре или обочине. В местах остановок маршрутных транспортных средств, не оборудованных приподнятыми посадочными площадками, разрешается выходить на проезжую ча</w:t>
      </w:r>
      <w:r>
        <w:t>сть для посадки в транспортное средство лишь после его остановки. После высадки необходимо, не задерживаясь, освободить проезжую часть.</w:t>
      </w:r>
    </w:p>
    <w:p w:rsidR="002F78D1" w:rsidRDefault="00B310FA">
      <w:pPr>
        <w:pStyle w:val="ConsPlusNormal0"/>
        <w:jc w:val="both"/>
      </w:pPr>
      <w:r>
        <w:t xml:space="preserve">(в ред. </w:t>
      </w:r>
      <w:hyperlink r:id="rId245"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25.09.2003 N 595)</w:t>
      </w:r>
    </w:p>
    <w:p w:rsidR="002F78D1" w:rsidRDefault="00B310FA">
      <w:pPr>
        <w:pStyle w:val="ConsPlusNormal0"/>
        <w:spacing w:before="240"/>
        <w:ind w:firstLine="540"/>
        <w:jc w:val="both"/>
      </w:pPr>
      <w:r>
        <w:t>При движении через проезжую часть к месту остановки маршрутного транспортного средства или от него пешеходы</w:t>
      </w:r>
      <w:r>
        <w:t xml:space="preserve"> должны руководствоваться требованиями </w:t>
      </w:r>
      <w:hyperlink w:anchor="P374" w:tooltip="4.4. 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
        <w:r>
          <w:rPr>
            <w:color w:val="0000FF"/>
          </w:rPr>
          <w:t>пунктов 4.</w:t>
        </w:r>
        <w:r>
          <w:rPr>
            <w:color w:val="0000FF"/>
          </w:rPr>
          <w:t>4</w:t>
        </w:r>
      </w:hyperlink>
      <w:r>
        <w:t xml:space="preserve"> - </w:t>
      </w:r>
      <w:hyperlink w:anchor="P379" w:tooltip="4.7. При приближении транспортных средств с включенным проблесковым маячком синего цвета (синего и красного цветов) и специальным звуковым сигналом пешеходы обязаны воздержаться от перехода дороги, а пешеходы, находящиеся на проезжей части (трамвайных путях), ">
        <w:r>
          <w:rPr>
            <w:color w:val="0000FF"/>
          </w:rPr>
          <w:t>4.7</w:t>
        </w:r>
      </w:hyperlink>
      <w:r>
        <w:t xml:space="preserve"> Правил.</w:t>
      </w:r>
    </w:p>
    <w:p w:rsidR="002F78D1" w:rsidRDefault="00B310FA">
      <w:pPr>
        <w:pStyle w:val="ConsPlusNormal0"/>
        <w:jc w:val="both"/>
      </w:pPr>
      <w:r>
        <w:t xml:space="preserve">(в ред. </w:t>
      </w:r>
      <w:hyperlink r:id="rId246"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25.09.2003 N 595)</w:t>
      </w:r>
    </w:p>
    <w:p w:rsidR="002F78D1" w:rsidRDefault="002F78D1">
      <w:pPr>
        <w:pStyle w:val="ConsPlusNormal0"/>
        <w:jc w:val="both"/>
      </w:pPr>
    </w:p>
    <w:p w:rsidR="002F78D1" w:rsidRDefault="00B310FA">
      <w:pPr>
        <w:pStyle w:val="ConsPlusTitle0"/>
        <w:jc w:val="center"/>
        <w:outlineLvl w:val="1"/>
      </w:pPr>
      <w:r>
        <w:t>5. Обязанности пассажиров</w:t>
      </w:r>
    </w:p>
    <w:p w:rsidR="002F78D1" w:rsidRDefault="002F78D1">
      <w:pPr>
        <w:pStyle w:val="ConsPlusNormal0"/>
        <w:jc w:val="both"/>
      </w:pPr>
    </w:p>
    <w:p w:rsidR="002F78D1" w:rsidRDefault="00B310FA">
      <w:pPr>
        <w:pStyle w:val="ConsPlusNormal0"/>
        <w:ind w:firstLine="540"/>
        <w:jc w:val="both"/>
      </w:pPr>
      <w:r>
        <w:t>5.1. Пассажиры о</w:t>
      </w:r>
      <w:r>
        <w:t>бязаны:</w:t>
      </w:r>
    </w:p>
    <w:p w:rsidR="002F78D1" w:rsidRDefault="00B310FA">
      <w:pPr>
        <w:pStyle w:val="ConsPlusNormal0"/>
        <w:spacing w:before="240"/>
        <w:ind w:firstLine="540"/>
        <w:jc w:val="both"/>
      </w:pPr>
      <w:r>
        <w:t>при поездке на транспортном средстве, оборудованном ремнями безопасности, быть пристегнутыми ими, а при поездке на мотоцикле - быть в застегнутом мотошлеме;</w:t>
      </w:r>
    </w:p>
    <w:p w:rsidR="002F78D1" w:rsidRDefault="00B310FA">
      <w:pPr>
        <w:pStyle w:val="ConsPlusNormal0"/>
        <w:spacing w:before="240"/>
        <w:ind w:firstLine="540"/>
        <w:jc w:val="both"/>
      </w:pPr>
      <w:r>
        <w:t>посадку и высадку производить со стороны тротуара или обочины и только после полной останов</w:t>
      </w:r>
      <w:r>
        <w:t>ки транспортного средства.</w:t>
      </w:r>
    </w:p>
    <w:p w:rsidR="002F78D1" w:rsidRDefault="00B310FA">
      <w:pPr>
        <w:pStyle w:val="ConsPlusNormal0"/>
        <w:spacing w:before="240"/>
        <w:ind w:firstLine="540"/>
        <w:jc w:val="both"/>
      </w:pPr>
      <w:r>
        <w:t>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w:t>
      </w:r>
    </w:p>
    <w:p w:rsidR="002F78D1" w:rsidRDefault="00B310FA">
      <w:pPr>
        <w:pStyle w:val="ConsPlusNormal0"/>
        <w:spacing w:before="240"/>
        <w:ind w:firstLine="540"/>
        <w:jc w:val="both"/>
      </w:pPr>
      <w:r>
        <w:t>5.2. Пассажирам запрещается</w:t>
      </w:r>
      <w:r>
        <w:t>:</w:t>
      </w:r>
    </w:p>
    <w:p w:rsidR="002F78D1" w:rsidRDefault="00B310FA">
      <w:pPr>
        <w:pStyle w:val="ConsPlusNormal0"/>
        <w:spacing w:before="240"/>
        <w:ind w:firstLine="540"/>
        <w:jc w:val="both"/>
      </w:pPr>
      <w:r>
        <w:t>отвлекать водителя от управления транспортным средством во время его движения;</w:t>
      </w:r>
    </w:p>
    <w:p w:rsidR="002F78D1" w:rsidRDefault="00B310FA">
      <w:pPr>
        <w:pStyle w:val="ConsPlusNormal0"/>
        <w:spacing w:before="240"/>
        <w:ind w:firstLine="540"/>
        <w:jc w:val="both"/>
      </w:pPr>
      <w:r>
        <w:t>при поездке на грузовом автомобиле с бортовой платформой стоять, сидеть на бортах или на грузе выше бортов;</w:t>
      </w:r>
    </w:p>
    <w:p w:rsidR="002F78D1" w:rsidRDefault="00B310FA">
      <w:pPr>
        <w:pStyle w:val="ConsPlusNormal0"/>
        <w:spacing w:before="240"/>
        <w:ind w:firstLine="540"/>
        <w:jc w:val="both"/>
      </w:pPr>
      <w:r>
        <w:t>открывать двери транспортного средства во время его движения.</w:t>
      </w:r>
    </w:p>
    <w:p w:rsidR="002F78D1" w:rsidRDefault="002F78D1">
      <w:pPr>
        <w:pStyle w:val="ConsPlusNormal0"/>
        <w:jc w:val="both"/>
      </w:pPr>
    </w:p>
    <w:p w:rsidR="002F78D1" w:rsidRDefault="00B310FA">
      <w:pPr>
        <w:pStyle w:val="ConsPlusTitle0"/>
        <w:jc w:val="center"/>
        <w:outlineLvl w:val="1"/>
      </w:pPr>
      <w:bookmarkStart w:id="6" w:name="P397"/>
      <w:bookmarkEnd w:id="6"/>
      <w:r>
        <w:t>6. С</w:t>
      </w:r>
      <w:r>
        <w:t>игналы светофора и регулировщика</w:t>
      </w:r>
    </w:p>
    <w:p w:rsidR="002F78D1" w:rsidRDefault="002F78D1">
      <w:pPr>
        <w:pStyle w:val="ConsPlusNormal0"/>
        <w:jc w:val="both"/>
      </w:pPr>
    </w:p>
    <w:p w:rsidR="002F78D1" w:rsidRDefault="00B310FA">
      <w:pPr>
        <w:pStyle w:val="ConsPlusNormal0"/>
        <w:ind w:firstLine="540"/>
        <w:jc w:val="both"/>
      </w:pPr>
      <w:r>
        <w:t>6.1. В светофорах применяются световые сигналы зеленого, желтого, красного и бело-лунного цвета.</w:t>
      </w:r>
    </w:p>
    <w:p w:rsidR="002F78D1" w:rsidRDefault="00B310FA">
      <w:pPr>
        <w:pStyle w:val="ConsPlusNormal0"/>
        <w:spacing w:before="240"/>
        <w:ind w:firstLine="540"/>
        <w:jc w:val="both"/>
      </w:pPr>
      <w:r>
        <w:lastRenderedPageBreak/>
        <w:t>В зависимости от назначения сигналы светофора могут быть круглые, в виде стрелки (стрелок), силуэта пешехода или велосипеда и X-образные.</w:t>
      </w:r>
    </w:p>
    <w:p w:rsidR="002F78D1" w:rsidRDefault="00B310FA">
      <w:pPr>
        <w:pStyle w:val="ConsPlusNormal0"/>
        <w:spacing w:before="240"/>
        <w:ind w:firstLine="540"/>
        <w:jc w:val="both"/>
      </w:pPr>
      <w:r>
        <w:t>Светофоры с круглыми сигналами могут иметь одну или две дополнительные секции с сигналами в виде зеленой стрелки (стре</w:t>
      </w:r>
      <w:r>
        <w:t>лок), которые располагаются на уровне зеленого круглого сигнала.</w:t>
      </w:r>
    </w:p>
    <w:p w:rsidR="002F78D1" w:rsidRDefault="00B310FA">
      <w:pPr>
        <w:pStyle w:val="ConsPlusNormal0"/>
        <w:spacing w:before="240"/>
        <w:ind w:firstLine="540"/>
        <w:jc w:val="both"/>
      </w:pPr>
      <w:r>
        <w:t>6.2. Круглые сигналы светофора имеют следующие значения:</w:t>
      </w:r>
    </w:p>
    <w:p w:rsidR="002F78D1" w:rsidRDefault="00B310FA">
      <w:pPr>
        <w:pStyle w:val="ConsPlusNormal0"/>
        <w:spacing w:before="240"/>
        <w:ind w:firstLine="540"/>
        <w:jc w:val="both"/>
      </w:pPr>
      <w:r>
        <w:t>ЗЕЛЕНЫЙ СИГНАЛ разрешает движение;</w:t>
      </w:r>
    </w:p>
    <w:p w:rsidR="002F78D1" w:rsidRDefault="00B310FA">
      <w:pPr>
        <w:pStyle w:val="ConsPlusNormal0"/>
        <w:spacing w:before="240"/>
        <w:ind w:firstLine="540"/>
        <w:jc w:val="both"/>
      </w:pPr>
      <w:r>
        <w:t xml:space="preserve">ЗЕЛЕНЫЙ МИГАЮЩИЙ СИГНАЛ разрешает движение и информирует, что время его действия истекает и вскоре </w:t>
      </w:r>
      <w:r>
        <w:t>будет включен запрещающий сигнал (для информирования водителей о времени в секундах, остающемся до конца горения зеленого сигнала, могут применяться цифровые табло);</w:t>
      </w:r>
    </w:p>
    <w:p w:rsidR="002F78D1" w:rsidRDefault="00B310FA">
      <w:pPr>
        <w:pStyle w:val="ConsPlusNormal0"/>
        <w:spacing w:before="240"/>
        <w:ind w:firstLine="540"/>
        <w:jc w:val="both"/>
      </w:pPr>
      <w:r>
        <w:t xml:space="preserve">ЖЕЛТЫЙ СИГНАЛ запрещает движение, кроме случаев, предусмотренных </w:t>
      </w:r>
      <w:hyperlink w:anchor="P452" w:tooltip="6.14. Водителям, которые при включении желтого сигнала или поднятии регулировщиком руки вверх не могут остановиться, не прибегая к экстренному торможению в местах, определяемых пунктом 6.13 Правил, разрешается дальнейшее движение.">
        <w:r>
          <w:rPr>
            <w:color w:val="0000FF"/>
          </w:rPr>
          <w:t>пунктом 6.14</w:t>
        </w:r>
      </w:hyperlink>
      <w:r>
        <w:t xml:space="preserve"> Прави</w:t>
      </w:r>
      <w:r>
        <w:t>л, и предупреждает о предстоящей смене сигналов;</w:t>
      </w:r>
    </w:p>
    <w:p w:rsidR="002F78D1" w:rsidRDefault="00B310FA">
      <w:pPr>
        <w:pStyle w:val="ConsPlusNormal0"/>
        <w:spacing w:before="240"/>
        <w:ind w:firstLine="540"/>
        <w:jc w:val="both"/>
      </w:pPr>
      <w:r>
        <w:t>ЖЕЛТЫЙ МИГАЮЩИЙ СИГНАЛ разрешает движение и информирует о наличии нерегулируемого перекрестка или пешеходного перехода, предупреждает об опасности;</w:t>
      </w:r>
    </w:p>
    <w:p w:rsidR="002F78D1" w:rsidRDefault="00B310FA">
      <w:pPr>
        <w:pStyle w:val="ConsPlusNormal0"/>
        <w:spacing w:before="240"/>
        <w:ind w:firstLine="540"/>
        <w:jc w:val="both"/>
      </w:pPr>
      <w:r>
        <w:t>КРАСНЫЙ СИГНАЛ, в том числе мигающий, запрещает движение.</w:t>
      </w:r>
    </w:p>
    <w:p w:rsidR="002F78D1" w:rsidRDefault="00B310FA">
      <w:pPr>
        <w:pStyle w:val="ConsPlusNormal0"/>
        <w:spacing w:before="240"/>
        <w:ind w:firstLine="540"/>
        <w:jc w:val="both"/>
      </w:pPr>
      <w:r>
        <w:t>Сочетание красного и желтого сигналов запрещает движение и информирует о предстоящем включении зеленого сигнала.</w:t>
      </w:r>
    </w:p>
    <w:p w:rsidR="002F78D1" w:rsidRDefault="00B310FA">
      <w:pPr>
        <w:pStyle w:val="ConsPlusNormal0"/>
        <w:spacing w:before="240"/>
        <w:ind w:firstLine="540"/>
        <w:jc w:val="both"/>
      </w:pPr>
      <w:r>
        <w:t>6.3. Сигналы светофора, выполненные в виде стрелок красного, желтого и зеленого цветов, имеют то же значение, что и круглые сигналы соответству</w:t>
      </w:r>
      <w:r>
        <w:t>ющего цвета, но их действие распространяется только на направление (направления), указываемое стрелками. При этом стрелка, разрешающая поворот налево, разрешает и разворот, если это не запрещено соответствующим дорожным знаком.</w:t>
      </w:r>
    </w:p>
    <w:p w:rsidR="002F78D1" w:rsidRDefault="00B310FA">
      <w:pPr>
        <w:pStyle w:val="ConsPlusNormal0"/>
        <w:jc w:val="both"/>
      </w:pPr>
      <w:r>
        <w:t xml:space="preserve">(в ред. </w:t>
      </w:r>
      <w:hyperlink r:id="rId247"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10.05.2010 N 316)</w:t>
      </w:r>
    </w:p>
    <w:p w:rsidR="002F78D1" w:rsidRDefault="00B310FA">
      <w:pPr>
        <w:pStyle w:val="ConsPlusNormal0"/>
        <w:spacing w:before="240"/>
        <w:ind w:firstLine="540"/>
        <w:jc w:val="both"/>
      </w:pPr>
      <w:r>
        <w:t>--------------------------------</w:t>
      </w:r>
    </w:p>
    <w:p w:rsidR="002F78D1" w:rsidRDefault="00B310FA">
      <w:pPr>
        <w:pStyle w:val="ConsPlusNormal0"/>
        <w:spacing w:before="240"/>
        <w:ind w:firstLine="540"/>
        <w:jc w:val="both"/>
      </w:pPr>
      <w:r>
        <w:t xml:space="preserve">&lt;*&gt; Сноска исключена. - </w:t>
      </w:r>
      <w:hyperlink r:id="rId248"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w:t>
        </w:r>
      </w:hyperlink>
      <w:r>
        <w:t xml:space="preserve"> Правительства РФ от 10.05.2010 N 316.</w:t>
      </w:r>
    </w:p>
    <w:p w:rsidR="002F78D1" w:rsidRDefault="002F78D1">
      <w:pPr>
        <w:pStyle w:val="ConsPlusNormal0"/>
        <w:ind w:firstLine="540"/>
        <w:jc w:val="both"/>
      </w:pPr>
    </w:p>
    <w:p w:rsidR="002F78D1" w:rsidRDefault="00B310FA">
      <w:pPr>
        <w:pStyle w:val="ConsPlusNormal0"/>
        <w:ind w:firstLine="540"/>
        <w:jc w:val="both"/>
      </w:pPr>
      <w:r>
        <w:t>Такое же значение имеет зеленая стрелка в дополнительной секции. Выключенный сигнал дополнительной секции или включенный световой сигнал красного цвета ее контура означает запрещение движения в напр</w:t>
      </w:r>
      <w:r>
        <w:t>авлении, регулируемом этой секцией.</w:t>
      </w:r>
    </w:p>
    <w:p w:rsidR="002F78D1" w:rsidRDefault="00B310FA">
      <w:pPr>
        <w:pStyle w:val="ConsPlusNormal0"/>
        <w:jc w:val="both"/>
      </w:pPr>
      <w:r>
        <w:t xml:space="preserve">(в ред. </w:t>
      </w:r>
      <w:hyperlink r:id="rId249" w:tooltip="Постановление Правительства РФ от 02.04.2015 N 315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02.04.2015 N 315)</w:t>
      </w:r>
    </w:p>
    <w:p w:rsidR="002F78D1" w:rsidRDefault="00B310FA">
      <w:pPr>
        <w:pStyle w:val="ConsPlusNormal0"/>
        <w:spacing w:before="240"/>
        <w:ind w:firstLine="540"/>
        <w:jc w:val="both"/>
      </w:pPr>
      <w:r>
        <w:t>6.4. Если на основной зеленый сигнал светофора нанесена черная контурная стрелка (стрелки), то она информирует водителей о наличии дополнительно</w:t>
      </w:r>
      <w:r>
        <w:t>й секции светофора и указывает иные разрешенные направления движения, чем сигнал дополнительной секции.</w:t>
      </w:r>
    </w:p>
    <w:p w:rsidR="002F78D1" w:rsidRDefault="00B310FA">
      <w:pPr>
        <w:pStyle w:val="ConsPlusNormal0"/>
        <w:spacing w:before="240"/>
        <w:ind w:firstLine="540"/>
        <w:jc w:val="both"/>
      </w:pPr>
      <w:r>
        <w:t>Информационная световая секция в виде силуэта пешехода и стрелки с мигающим сигналом бело-лунного цвета, расположенная под светофором, информирует водит</w:t>
      </w:r>
      <w:r>
        <w:t>еля о том, что на пешеходном переходе, в направлении которого он поворачивает, включен сигнал светофора, разрешающий движение пешеходам. Направление стрелки указывает на пешеходный переход, на котором включен сигнал светофора, разрешающий движение пешехода</w:t>
      </w:r>
      <w:r>
        <w:t>м.</w:t>
      </w:r>
    </w:p>
    <w:p w:rsidR="002F78D1" w:rsidRDefault="00B310FA">
      <w:pPr>
        <w:pStyle w:val="ConsPlusNormal0"/>
        <w:jc w:val="both"/>
      </w:pPr>
      <w:r>
        <w:t xml:space="preserve">(абзац введен </w:t>
      </w:r>
      <w:hyperlink r:id="rId250"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Постановлением</w:t>
        </w:r>
      </w:hyperlink>
      <w:r>
        <w:t xml:space="preserve"> Правительства РФ от 06.10.2022 N 1769)</w:t>
      </w:r>
    </w:p>
    <w:p w:rsidR="002F78D1" w:rsidRDefault="00B310FA">
      <w:pPr>
        <w:pStyle w:val="ConsPlusNormal0"/>
        <w:spacing w:before="240"/>
        <w:ind w:firstLine="540"/>
        <w:jc w:val="both"/>
      </w:pPr>
      <w:r>
        <w:lastRenderedPageBreak/>
        <w:t xml:space="preserve">6.5. Если сигнал светофора выполнен в виде силуэта </w:t>
      </w:r>
      <w:r>
        <w:t>пешехода, то его действие распространяется только на пешеходов. Если сигнал светофора выполнен в виде велосипеда, то его действие распространяется на велосипедистов и водителей мопедов, движущихся по велосипедной полосе. Лица, использующие для передвижения</w:t>
      </w:r>
      <w:r>
        <w:t xml:space="preserve"> средства индивидуальной мобильности в соответствии с </w:t>
      </w:r>
      <w:hyperlink w:anchor="P913" w:tooltip="24.2(1). Допускается движение лиц в возрасте старше 14 лет, использующих для передвижения средства индивидуальной мобильности:">
        <w:r>
          <w:rPr>
            <w:color w:val="0000FF"/>
          </w:rPr>
          <w:t>пунктом 24.2(1)</w:t>
        </w:r>
      </w:hyperlink>
      <w:r>
        <w:t xml:space="preserve"> настоящих Правил, должны ру</w:t>
      </w:r>
      <w:r>
        <w:t>ководствоваться сигналами светофора в виде силуэта пешехода либо велосипеда при их движении соответственно по тротуару, пешеходной дорожке либо по велосипедной, велопешеходной дорожкам, полосе для велосипедистов. При этом зеленый сигнал разрешает, а красны</w:t>
      </w:r>
      <w:r>
        <w:t>й сигнал запрещает движение пешеходов, велосипедистов и лиц, использующих для передвижения средства индивидуальной мобильности.</w:t>
      </w:r>
    </w:p>
    <w:p w:rsidR="002F78D1" w:rsidRDefault="00B310FA">
      <w:pPr>
        <w:pStyle w:val="ConsPlusNormal0"/>
        <w:jc w:val="both"/>
      </w:pPr>
      <w:r>
        <w:t xml:space="preserve">(в ред. </w:t>
      </w:r>
      <w:hyperlink r:id="rId251"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r>
        <w:t>Для регулирования движения велосипедистов и лиц, использующих для передвижения средства индивидуальной мобильности, может использоваться также светофор с круглыми сигналами уменьшенного раз</w:t>
      </w:r>
      <w:r>
        <w:t>мера, дополненный прямоугольной табличкой белого цвета размером 200 x 200 мм с изображением велосипеда черного цвета.</w:t>
      </w:r>
    </w:p>
    <w:p w:rsidR="002F78D1" w:rsidRDefault="00B310FA">
      <w:pPr>
        <w:pStyle w:val="ConsPlusNormal0"/>
        <w:jc w:val="both"/>
      </w:pPr>
      <w:r>
        <w:t xml:space="preserve">(в ред. </w:t>
      </w:r>
      <w:hyperlink r:id="rId252"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r>
        <w:t>6.6. Для информирования слепых пешеходов о возможности пересечения проезжей части световые сигналы светофора могут быть дополнены звуковым сигналом.</w:t>
      </w:r>
    </w:p>
    <w:p w:rsidR="002F78D1" w:rsidRDefault="00B310FA">
      <w:pPr>
        <w:pStyle w:val="ConsPlusNormal0"/>
        <w:spacing w:before="240"/>
        <w:ind w:firstLine="540"/>
        <w:jc w:val="both"/>
      </w:pPr>
      <w:r>
        <w:t>6.7. Для регулирования движения транспортных средс</w:t>
      </w:r>
      <w:r>
        <w:t>тв по полосам проезжей части, в частности по тем, направление движения по которым может изменяться на противоположное, применяются реверсивные светофоры с красным X-образным сигналом и зеленым сигналом в виде стрелы, направленной вниз. Эти сигналы соответс</w:t>
      </w:r>
      <w:r>
        <w:t>твенно запрещают или разрешают движение по полосе, над которой они расположены.</w:t>
      </w:r>
    </w:p>
    <w:p w:rsidR="002F78D1" w:rsidRDefault="00B310FA">
      <w:pPr>
        <w:pStyle w:val="ConsPlusNormal0"/>
        <w:spacing w:before="240"/>
        <w:ind w:firstLine="540"/>
        <w:jc w:val="both"/>
      </w:pPr>
      <w:r>
        <w:t>Основные сигналы реверсивного светофора могут быть дополнены желтым сигналом в виде стрелы, наклоненной по диагонали вниз направо или налево, включение которой информирует о пр</w:t>
      </w:r>
      <w:r>
        <w:t>едстоящей смене сигнала и необходимости перестроиться на полосу, на которую указывает стрела.</w:t>
      </w:r>
    </w:p>
    <w:p w:rsidR="002F78D1" w:rsidRDefault="00B310FA">
      <w:pPr>
        <w:pStyle w:val="ConsPlusNormal0"/>
        <w:spacing w:before="240"/>
        <w:ind w:firstLine="540"/>
        <w:jc w:val="both"/>
      </w:pPr>
      <w:r>
        <w:t xml:space="preserve">При выключенных сигналах реверсивного светофора, который расположен над полосой, обозначенной с обеих сторон </w:t>
      </w:r>
      <w:hyperlink w:anchor="P1537" w:tooltip="1.9 - обозначает границы полос движения, на которых осуществляется реверсивное регулирование; разделяет транспортные потоки противоположных направлений (при выключенных реверсивных светофорах) на дорогах, где осуществляется реверсивное регулирование;">
        <w:r>
          <w:rPr>
            <w:color w:val="0000FF"/>
          </w:rPr>
          <w:t>разметкой 1.9</w:t>
        </w:r>
      </w:hyperlink>
      <w:r>
        <w:t>, въезд на эту полосу запрещен.</w:t>
      </w:r>
    </w:p>
    <w:p w:rsidR="002F78D1" w:rsidRDefault="00B310FA">
      <w:pPr>
        <w:pStyle w:val="ConsPlusNormal0"/>
        <w:spacing w:before="240"/>
        <w:ind w:firstLine="540"/>
        <w:jc w:val="both"/>
      </w:pPr>
      <w:r>
        <w:t xml:space="preserve">6.8. Для регулирования движения трамваев, а также транспортных средств, движущихся в соответствии с </w:t>
      </w:r>
      <w:hyperlink w:anchor="P757" w:tooltip="18.2. На дорогах с полосой для маршрутных транспортных средств, обозначенных знаками 5.11.1, 5.13.1, 5.13.2 и 5.14, запрещаются движение и остановка других транспортных средств на этой полосе, за исключением:">
        <w:r>
          <w:rPr>
            <w:color w:val="0000FF"/>
          </w:rPr>
          <w:t>пунктом 18.2</w:t>
        </w:r>
      </w:hyperlink>
      <w:r>
        <w:t xml:space="preserve"> настоящих Правил по полосе для маршрутных транспортных средств, могут применяться светофоры одноцветной сигнализации с круглым</w:t>
      </w:r>
      <w:r>
        <w:t>и сигналами бело-лунного цвета, расположенными в виде буквы "Т". Движение разрешается только при включении одновременно нижнего сигнала и одного или нескольких верхних, из которых левый разрешает движение налево, средний - прямо, правый - направо. Если вкл</w:t>
      </w:r>
      <w:r>
        <w:t>ючены только три верхних сигнала, то движение запрещено.</w:t>
      </w:r>
    </w:p>
    <w:p w:rsidR="002F78D1" w:rsidRDefault="00B310FA">
      <w:pPr>
        <w:pStyle w:val="ConsPlusNormal0"/>
        <w:jc w:val="both"/>
      </w:pPr>
      <w:r>
        <w:t xml:space="preserve">(в ред. </w:t>
      </w:r>
      <w:hyperlink r:id="rId253"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r>
        <w:t>6.9.</w:t>
      </w:r>
      <w:r>
        <w:t xml:space="preserve"> Круглый бело-лунный мигающий сигнал, расположенный на железнодорожном переезде, разрешает движение транспортных средств через переезд. При выключенных мигающих бело-лунном и красном сигналах движение разрешается при отсутствии в пределах видимости приближ</w:t>
      </w:r>
      <w:r>
        <w:t>ающегося к переезду поезда (локомотива, дрезины).</w:t>
      </w:r>
    </w:p>
    <w:p w:rsidR="002F78D1" w:rsidRDefault="00B310FA">
      <w:pPr>
        <w:pStyle w:val="ConsPlusNormal0"/>
        <w:spacing w:before="240"/>
        <w:ind w:firstLine="540"/>
        <w:jc w:val="both"/>
      </w:pPr>
      <w:r>
        <w:t>6.10. Сигналы регулировщика имеют следующие значения:</w:t>
      </w:r>
    </w:p>
    <w:p w:rsidR="002F78D1" w:rsidRDefault="00B310FA">
      <w:pPr>
        <w:pStyle w:val="ConsPlusNormal0"/>
        <w:spacing w:before="240"/>
        <w:ind w:firstLine="540"/>
        <w:jc w:val="both"/>
      </w:pPr>
      <w:r>
        <w:t>РУКИ ВЫТЯНУТЫ В СТОРОНЫ ИЛИ ОПУЩЕНЫ:</w:t>
      </w:r>
    </w:p>
    <w:p w:rsidR="002F78D1" w:rsidRDefault="00B310FA">
      <w:pPr>
        <w:pStyle w:val="ConsPlusNormal0"/>
        <w:spacing w:before="240"/>
        <w:ind w:firstLine="540"/>
        <w:jc w:val="both"/>
      </w:pPr>
      <w:r>
        <w:lastRenderedPageBreak/>
        <w:t>со стороны левого и правого бока разрешено движение трамваю прямо, безрельсовым транспортным средствам прямо и напр</w:t>
      </w:r>
      <w:r>
        <w:t>аво, пешеходам разрешено переходить проезжую часть;</w:t>
      </w:r>
    </w:p>
    <w:p w:rsidR="002F78D1" w:rsidRDefault="00B310FA">
      <w:pPr>
        <w:pStyle w:val="ConsPlusNormal0"/>
        <w:spacing w:before="240"/>
        <w:ind w:firstLine="540"/>
        <w:jc w:val="both"/>
      </w:pPr>
      <w:r>
        <w:t>со стороны груди и спины движение всех транспортных средств и пешеходов запрещено.</w:t>
      </w:r>
    </w:p>
    <w:p w:rsidR="002F78D1" w:rsidRDefault="00B310FA">
      <w:pPr>
        <w:pStyle w:val="ConsPlusNormal0"/>
        <w:spacing w:before="240"/>
        <w:ind w:firstLine="540"/>
        <w:jc w:val="both"/>
      </w:pPr>
      <w:r>
        <w:t>ПРАВАЯ РУКА ВЫТЯНУТА ВПЕРЕД:</w:t>
      </w:r>
    </w:p>
    <w:p w:rsidR="002F78D1" w:rsidRDefault="00B310FA">
      <w:pPr>
        <w:pStyle w:val="ConsPlusNormal0"/>
        <w:spacing w:before="240"/>
        <w:ind w:firstLine="540"/>
        <w:jc w:val="both"/>
      </w:pPr>
      <w:r>
        <w:t>со стороны левого бока разрешено движение трамваю налево, безрельсовым транспортным средствам во всех направлениях;</w:t>
      </w:r>
    </w:p>
    <w:p w:rsidR="002F78D1" w:rsidRDefault="00B310FA">
      <w:pPr>
        <w:pStyle w:val="ConsPlusNormal0"/>
        <w:spacing w:before="240"/>
        <w:ind w:firstLine="540"/>
        <w:jc w:val="both"/>
      </w:pPr>
      <w:r>
        <w:t>со стороны груди всем транспортным средствам разрешено движение только направо;</w:t>
      </w:r>
    </w:p>
    <w:p w:rsidR="002F78D1" w:rsidRDefault="00B310FA">
      <w:pPr>
        <w:pStyle w:val="ConsPlusNormal0"/>
        <w:spacing w:before="240"/>
        <w:ind w:firstLine="540"/>
        <w:jc w:val="both"/>
      </w:pPr>
      <w:r>
        <w:t>со стороны правого бока и спины движение всех транспортных с</w:t>
      </w:r>
      <w:r>
        <w:t>редств запрещено;</w:t>
      </w:r>
    </w:p>
    <w:p w:rsidR="002F78D1" w:rsidRDefault="00B310FA">
      <w:pPr>
        <w:pStyle w:val="ConsPlusNormal0"/>
        <w:spacing w:before="240"/>
        <w:ind w:firstLine="540"/>
        <w:jc w:val="both"/>
      </w:pPr>
      <w:r>
        <w:t>пешеходам разрешено переходить проезжую часть за спиной регулировщика.</w:t>
      </w:r>
    </w:p>
    <w:p w:rsidR="002F78D1" w:rsidRDefault="00B310FA">
      <w:pPr>
        <w:pStyle w:val="ConsPlusNormal0"/>
        <w:spacing w:before="240"/>
        <w:ind w:firstLine="540"/>
        <w:jc w:val="both"/>
      </w:pPr>
      <w:r>
        <w:t>РУКА ПОДНЯТА ВВЕРХ:</w:t>
      </w:r>
    </w:p>
    <w:p w:rsidR="002F78D1" w:rsidRDefault="00B310FA">
      <w:pPr>
        <w:pStyle w:val="ConsPlusNormal0"/>
        <w:spacing w:before="240"/>
        <w:ind w:firstLine="540"/>
        <w:jc w:val="both"/>
      </w:pPr>
      <w:r>
        <w:t xml:space="preserve">движение всех транспортных средств и пешеходов запрещено во всех направлениях, кроме случаев, предусмотренных </w:t>
      </w:r>
      <w:hyperlink w:anchor="P452" w:tooltip="6.14. Водителям, которые при включении желтого сигнала или поднятии регулировщиком руки вверх не могут остановиться, не прибегая к экстренному торможению в местах, определяемых пунктом 6.13 Правил, разрешается дальнейшее движение.">
        <w:r>
          <w:rPr>
            <w:color w:val="0000FF"/>
          </w:rPr>
          <w:t>пунктом 6.14</w:t>
        </w:r>
      </w:hyperlink>
      <w:r>
        <w:t xml:space="preserve"> Правил.</w:t>
      </w:r>
    </w:p>
    <w:p w:rsidR="002F78D1" w:rsidRDefault="00B310FA">
      <w:pPr>
        <w:pStyle w:val="ConsPlusNormal0"/>
        <w:spacing w:before="240"/>
        <w:ind w:firstLine="540"/>
        <w:jc w:val="both"/>
      </w:pPr>
      <w:r>
        <w:t>Лица, исп</w:t>
      </w:r>
      <w:r>
        <w:t>ользующие для передвижения средства индивидуальной мобильности, должны руководствоваться сигналами регулировщика для пешеходов.</w:t>
      </w:r>
    </w:p>
    <w:p w:rsidR="002F78D1" w:rsidRDefault="00B310FA">
      <w:pPr>
        <w:pStyle w:val="ConsPlusNormal0"/>
        <w:jc w:val="both"/>
      </w:pPr>
      <w:r>
        <w:t xml:space="preserve">(абзац введен </w:t>
      </w:r>
      <w:hyperlink r:id="rId254"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Постановлением</w:t>
        </w:r>
      </w:hyperlink>
      <w:r>
        <w:t xml:space="preserve"> Правительства РФ от 06.10.2022 N 1769)</w:t>
      </w:r>
    </w:p>
    <w:p w:rsidR="002F78D1" w:rsidRDefault="00B310FA">
      <w:pPr>
        <w:pStyle w:val="ConsPlusNormal0"/>
        <w:spacing w:before="240"/>
        <w:ind w:firstLine="540"/>
        <w:jc w:val="both"/>
      </w:pPr>
      <w:r>
        <w:t>Регулировщик может подавать жестами рук и другие сигналы, понятные водителям и пешеходам.</w:t>
      </w:r>
    </w:p>
    <w:p w:rsidR="002F78D1" w:rsidRDefault="00B310FA">
      <w:pPr>
        <w:pStyle w:val="ConsPlusNormal0"/>
        <w:spacing w:before="240"/>
        <w:ind w:firstLine="540"/>
        <w:jc w:val="both"/>
      </w:pPr>
      <w:r>
        <w:t xml:space="preserve">Для лучшей видимости сигналов регулировщик может применять жезл или диск с красным сигналом </w:t>
      </w:r>
      <w:r>
        <w:t>(световозвращателем).</w:t>
      </w:r>
    </w:p>
    <w:p w:rsidR="002F78D1" w:rsidRDefault="00B310FA">
      <w:pPr>
        <w:pStyle w:val="ConsPlusNormal0"/>
        <w:spacing w:before="240"/>
        <w:ind w:firstLine="540"/>
        <w:jc w:val="both"/>
      </w:pPr>
      <w:r>
        <w:t>6.11. Требование об остановке транспортного средства подается с помощью громкоговорящего устройства или жестом руки, направленной на транспортное средство. Водитель должен остановиться в указанном ему месте.</w:t>
      </w:r>
    </w:p>
    <w:p w:rsidR="002F78D1" w:rsidRDefault="00B310FA">
      <w:pPr>
        <w:pStyle w:val="ConsPlusNormal0"/>
        <w:spacing w:before="240"/>
        <w:ind w:firstLine="540"/>
        <w:jc w:val="both"/>
      </w:pPr>
      <w:r>
        <w:t>6.12. Дополнительный сигна</w:t>
      </w:r>
      <w:r>
        <w:t>л свистком подается для привлечения внимания участников движения.</w:t>
      </w:r>
    </w:p>
    <w:p w:rsidR="002F78D1" w:rsidRDefault="00B310FA">
      <w:pPr>
        <w:pStyle w:val="ConsPlusNormal0"/>
        <w:spacing w:before="240"/>
        <w:ind w:firstLine="540"/>
        <w:jc w:val="both"/>
      </w:pPr>
      <w:bookmarkStart w:id="7" w:name="P447"/>
      <w:bookmarkEnd w:id="7"/>
      <w:r>
        <w:t xml:space="preserve">6.13. При запрещающем сигнале светофора (кроме реверсивного) или регулировщика водители должны остановиться перед стоп-линией </w:t>
      </w:r>
      <w:hyperlink w:anchor="P1364" w:tooltip="6.16 &quot;Стоп-линия&quot;. Место остановки транспортных средств при запрещающем сигнале светофора (регулировщика).">
        <w:r>
          <w:rPr>
            <w:color w:val="0000FF"/>
          </w:rPr>
          <w:t>(знаком 6.16)</w:t>
        </w:r>
      </w:hyperlink>
      <w:r>
        <w:t>, а при ее отсутствии:</w:t>
      </w:r>
    </w:p>
    <w:p w:rsidR="002F78D1" w:rsidRDefault="00B310FA">
      <w:pPr>
        <w:pStyle w:val="ConsPlusNormal0"/>
        <w:jc w:val="both"/>
      </w:pPr>
      <w:r>
        <w:t xml:space="preserve">(в ред. </w:t>
      </w:r>
      <w:hyperlink r:id="rId255"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w:t>
      </w:r>
      <w:r>
        <w:t>67)</w:t>
      </w:r>
    </w:p>
    <w:p w:rsidR="002F78D1" w:rsidRDefault="00B310FA">
      <w:pPr>
        <w:pStyle w:val="ConsPlusNormal0"/>
        <w:spacing w:before="240"/>
        <w:ind w:firstLine="540"/>
        <w:jc w:val="both"/>
      </w:pPr>
      <w:r>
        <w:t xml:space="preserve">на перекрестке - перед пересекаемой проезжей частью (с учетом </w:t>
      </w:r>
      <w:hyperlink w:anchor="P664" w:tooltip="13.7. Водитель, въехавший на перекресток при разрешающем сигнале светофора, должен выехать в намеченном направлении независимо от сигналов светофора на выходе с перекрестка. Однако, если на перекрестке перед светофорами, расположенными на пути следования водит">
        <w:r>
          <w:rPr>
            <w:color w:val="0000FF"/>
          </w:rPr>
          <w:t>пункта 13.7</w:t>
        </w:r>
      </w:hyperlink>
      <w:r>
        <w:t xml:space="preserve"> Правил), не создавая помех пешеходам;</w:t>
      </w:r>
    </w:p>
    <w:p w:rsidR="002F78D1" w:rsidRDefault="00B310FA">
      <w:pPr>
        <w:pStyle w:val="ConsPlusNormal0"/>
        <w:spacing w:before="240"/>
        <w:ind w:firstLine="540"/>
        <w:jc w:val="both"/>
      </w:pPr>
      <w:r>
        <w:t xml:space="preserve">перед железнодорожным переездом - в соответствии с </w:t>
      </w:r>
      <w:hyperlink w:anchor="P720" w:tooltip="15.4. В случаях когда движение через переезд запрещено, водитель должен остановиться у стоп-линии и (или) знака 6.16, знака 2.5, если их нет - не ближе 5 м от светофора или шлагбаума, а при отсутствии светофора или шлагбаума - не ближе 10 м до ближайшего рельс">
        <w:r>
          <w:rPr>
            <w:color w:val="0000FF"/>
          </w:rPr>
          <w:t>пунктом 15.4</w:t>
        </w:r>
      </w:hyperlink>
      <w:r>
        <w:t xml:space="preserve"> Пр</w:t>
      </w:r>
      <w:r>
        <w:t>авил;</w:t>
      </w:r>
    </w:p>
    <w:p w:rsidR="002F78D1" w:rsidRDefault="00B310FA">
      <w:pPr>
        <w:pStyle w:val="ConsPlusNormal0"/>
        <w:spacing w:before="240"/>
        <w:ind w:firstLine="540"/>
        <w:jc w:val="both"/>
      </w:pPr>
      <w:r>
        <w:t>в других местах - перед светофором или регулировщиком, не создавая помех транспортным средствам и пешеходам, движение которых разрешено.</w:t>
      </w:r>
    </w:p>
    <w:p w:rsidR="002F78D1" w:rsidRDefault="00B310FA">
      <w:pPr>
        <w:pStyle w:val="ConsPlusNormal0"/>
        <w:spacing w:before="240"/>
        <w:ind w:firstLine="540"/>
        <w:jc w:val="both"/>
      </w:pPr>
      <w:bookmarkStart w:id="8" w:name="P452"/>
      <w:bookmarkEnd w:id="8"/>
      <w:r>
        <w:t xml:space="preserve">6.14. Водителям, которые при включении желтого сигнала или поднятии регулировщиком руки вверх не могут остановиться, не прибегая к экстренному торможению в местах, определяемых </w:t>
      </w:r>
      <w:hyperlink w:anchor="P447" w:tooltip="6.13. При запрещающем сигнале светофора (кроме реверсивного) или регулировщика водители должны остановиться перед стоп-линией (знаком 6.16), а при ее отсутствии:">
        <w:r>
          <w:rPr>
            <w:color w:val="0000FF"/>
          </w:rPr>
          <w:t>пунктом 6.13</w:t>
        </w:r>
      </w:hyperlink>
      <w:r>
        <w:t xml:space="preserve"> Правил, разрешается дальнейшее движение.</w:t>
      </w:r>
    </w:p>
    <w:p w:rsidR="002F78D1" w:rsidRDefault="00B310FA">
      <w:pPr>
        <w:pStyle w:val="ConsPlusNormal0"/>
        <w:spacing w:before="240"/>
        <w:ind w:firstLine="540"/>
        <w:jc w:val="both"/>
      </w:pPr>
      <w:r>
        <w:lastRenderedPageBreak/>
        <w:t>Пешеходы и лица, использующие для передвижения средства индивидуальной мобильности, кот</w:t>
      </w:r>
      <w:r>
        <w:t>орые при подаче сигнала находились на проезжей части, должны освободить ее, а если это невозможно - остановиться на линии, разделяющей транспортные потоки противоположных направлений.</w:t>
      </w:r>
    </w:p>
    <w:p w:rsidR="002F78D1" w:rsidRDefault="00B310FA">
      <w:pPr>
        <w:pStyle w:val="ConsPlusNormal0"/>
        <w:jc w:val="both"/>
      </w:pPr>
      <w:r>
        <w:t xml:space="preserve">(в ред. </w:t>
      </w:r>
      <w:hyperlink r:id="rId256"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r>
        <w:t>6.15. Участники дорожного движения должны выполнять требования сигналов и распоряжения регулировщика, даже если они противоречат сигн</w:t>
      </w:r>
      <w:r>
        <w:t>алам светофора, требованиям дорожных знаков или разметки.</w:t>
      </w:r>
    </w:p>
    <w:p w:rsidR="002F78D1" w:rsidRDefault="00B310FA">
      <w:pPr>
        <w:pStyle w:val="ConsPlusNormal0"/>
        <w:jc w:val="both"/>
      </w:pPr>
      <w:r>
        <w:t xml:space="preserve">(в ред. </w:t>
      </w:r>
      <w:hyperlink r:id="rId257"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r>
        <w:t>В с</w:t>
      </w:r>
      <w:r>
        <w:t>лучае если значения сигналов светофора противоречат требованиям дорожных знаков приоритета, водители должны руководствоваться сигналами светофора.</w:t>
      </w:r>
    </w:p>
    <w:p w:rsidR="002F78D1" w:rsidRDefault="00B310FA">
      <w:pPr>
        <w:pStyle w:val="ConsPlusNormal0"/>
        <w:jc w:val="both"/>
      </w:pPr>
      <w:r>
        <w:t xml:space="preserve">(абзац введен </w:t>
      </w:r>
      <w:hyperlink r:id="rId258"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Постановлением</w:t>
        </w:r>
      </w:hyperlink>
      <w:r>
        <w:t xml:space="preserve"> Правительства РФ от 24.01.2001 N 67)</w:t>
      </w:r>
    </w:p>
    <w:p w:rsidR="002F78D1" w:rsidRDefault="00B310FA">
      <w:pPr>
        <w:pStyle w:val="ConsPlusNormal0"/>
        <w:spacing w:before="240"/>
        <w:ind w:firstLine="540"/>
        <w:jc w:val="both"/>
      </w:pPr>
      <w:r>
        <w:t>6.16. На железнодорожных переездах одновременно с красным мигающим сигналом светофора может подаваться звуковой сигнал, дополнительно информирующий участников движения о запрещении движения через пер</w:t>
      </w:r>
      <w:r>
        <w:t>еезд.</w:t>
      </w:r>
    </w:p>
    <w:p w:rsidR="002F78D1" w:rsidRDefault="002F78D1">
      <w:pPr>
        <w:pStyle w:val="ConsPlusNormal0"/>
        <w:jc w:val="both"/>
      </w:pPr>
    </w:p>
    <w:p w:rsidR="002F78D1" w:rsidRDefault="00B310FA">
      <w:pPr>
        <w:pStyle w:val="ConsPlusTitle0"/>
        <w:jc w:val="center"/>
        <w:outlineLvl w:val="1"/>
      </w:pPr>
      <w:bookmarkStart w:id="9" w:name="P461"/>
      <w:bookmarkEnd w:id="9"/>
      <w:r>
        <w:t>7. Применение аварийной сигнализации</w:t>
      </w:r>
    </w:p>
    <w:p w:rsidR="002F78D1" w:rsidRDefault="00B310FA">
      <w:pPr>
        <w:pStyle w:val="ConsPlusTitle0"/>
        <w:jc w:val="center"/>
      </w:pPr>
      <w:r>
        <w:t>и знака аварийной остановки</w:t>
      </w:r>
    </w:p>
    <w:p w:rsidR="002F78D1" w:rsidRDefault="002F78D1">
      <w:pPr>
        <w:pStyle w:val="ConsPlusNormal0"/>
        <w:jc w:val="both"/>
      </w:pPr>
    </w:p>
    <w:p w:rsidR="002F78D1" w:rsidRDefault="00B310FA">
      <w:pPr>
        <w:pStyle w:val="ConsPlusNormal0"/>
        <w:ind w:firstLine="540"/>
        <w:jc w:val="both"/>
      </w:pPr>
      <w:r>
        <w:t>7.1. Аварийная сигнализация должна быть включена:</w:t>
      </w:r>
    </w:p>
    <w:p w:rsidR="002F78D1" w:rsidRDefault="00B310FA">
      <w:pPr>
        <w:pStyle w:val="ConsPlusNormal0"/>
        <w:jc w:val="both"/>
      </w:pPr>
      <w:r>
        <w:t xml:space="preserve">(в ред. </w:t>
      </w:r>
      <w:hyperlink r:id="rId259"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28.03.2012 N 254)</w:t>
      </w:r>
    </w:p>
    <w:p w:rsidR="002F78D1" w:rsidRDefault="00B310FA">
      <w:pPr>
        <w:pStyle w:val="ConsPlusNormal0"/>
        <w:spacing w:before="240"/>
        <w:ind w:firstLine="540"/>
        <w:jc w:val="both"/>
      </w:pPr>
      <w:r>
        <w:t>при дорожно-транспортном происшествии;</w:t>
      </w:r>
    </w:p>
    <w:p w:rsidR="002F78D1" w:rsidRDefault="00B310FA">
      <w:pPr>
        <w:pStyle w:val="ConsPlusNormal0"/>
        <w:spacing w:before="240"/>
        <w:ind w:firstLine="540"/>
        <w:jc w:val="both"/>
      </w:pPr>
      <w:r>
        <w:t>при вынужденной остановке в местах, где остановка запрещена;</w:t>
      </w:r>
    </w:p>
    <w:p w:rsidR="002F78D1" w:rsidRDefault="00B310FA">
      <w:pPr>
        <w:pStyle w:val="ConsPlusNormal0"/>
        <w:spacing w:before="240"/>
        <w:ind w:firstLine="540"/>
        <w:jc w:val="both"/>
      </w:pPr>
      <w:r>
        <w:t>при ослеплении водителя светом фар;</w:t>
      </w:r>
    </w:p>
    <w:p w:rsidR="002F78D1" w:rsidRDefault="00B310FA">
      <w:pPr>
        <w:pStyle w:val="ConsPlusNormal0"/>
        <w:spacing w:before="240"/>
        <w:ind w:firstLine="540"/>
        <w:jc w:val="both"/>
      </w:pPr>
      <w:r>
        <w:t>при б</w:t>
      </w:r>
      <w:r>
        <w:t>уксировке (на буксируемом механическом транспортном средстве);</w:t>
      </w:r>
    </w:p>
    <w:p w:rsidR="002F78D1" w:rsidRDefault="00B310FA">
      <w:pPr>
        <w:pStyle w:val="ConsPlusNormal0"/>
        <w:jc w:val="both"/>
      </w:pPr>
      <w:r>
        <w:t xml:space="preserve">(в ред. </w:t>
      </w:r>
      <w:hyperlink r:id="rId260"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Постановления</w:t>
        </w:r>
      </w:hyperlink>
      <w:r>
        <w:t xml:space="preserve"> Правительства РФ от 24.01.2001 N 67)</w:t>
      </w:r>
    </w:p>
    <w:p w:rsidR="002F78D1" w:rsidRDefault="00B310FA">
      <w:pPr>
        <w:pStyle w:val="ConsPlusNormal0"/>
        <w:spacing w:before="240"/>
        <w:ind w:firstLine="540"/>
        <w:jc w:val="both"/>
      </w:pPr>
      <w:r>
        <w:t>при посадке детей в транспортное с</w:t>
      </w:r>
      <w:r>
        <w:t xml:space="preserve">редство, имеющее опознавательные </w:t>
      </w:r>
      <w:hyperlink w:anchor="P1657" w:tooltip="&quot;Перевозка детей&quot; - в виде квадрата желтого цвета с каймой красного цвета (ширина каймы - 1/10 стороны), с черным изображением символа дорожного знака 1.23 (сторона квадрата опознавательного знака, расположенного спереди транспортного средства, должна быть не ">
        <w:r>
          <w:rPr>
            <w:color w:val="0000FF"/>
          </w:rPr>
          <w:t>знаки</w:t>
        </w:r>
      </w:hyperlink>
      <w:r>
        <w:t xml:space="preserve"> "Перевозка детей" &lt;*&gt;, и высадке из него.</w:t>
      </w:r>
    </w:p>
    <w:p w:rsidR="002F78D1" w:rsidRDefault="00B310FA">
      <w:pPr>
        <w:pStyle w:val="ConsPlusNormal0"/>
        <w:jc w:val="both"/>
      </w:pPr>
      <w:r>
        <w:t xml:space="preserve">(абзац введен </w:t>
      </w:r>
      <w:hyperlink r:id="rId261"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16.02.2008 N 84)</w:t>
      </w:r>
    </w:p>
    <w:p w:rsidR="002F78D1" w:rsidRDefault="00B310FA">
      <w:pPr>
        <w:pStyle w:val="ConsPlusNormal0"/>
        <w:spacing w:before="240"/>
        <w:ind w:firstLine="540"/>
        <w:jc w:val="both"/>
      </w:pPr>
      <w:r>
        <w:t>------</w:t>
      </w:r>
      <w:r>
        <w:t>--------------------------</w:t>
      </w:r>
    </w:p>
    <w:p w:rsidR="002F78D1" w:rsidRDefault="00B310FA">
      <w:pPr>
        <w:pStyle w:val="ConsPlusNormal0"/>
        <w:spacing w:before="240"/>
        <w:ind w:firstLine="540"/>
        <w:jc w:val="both"/>
      </w:pPr>
      <w:r>
        <w:t xml:space="preserve">&lt;*&gt; Здесь и далее опознавательные знаки указаны в соответствии с Основными </w:t>
      </w:r>
      <w:hyperlink w:anchor="P1618" w:tooltip="ОСНОВНЫЕ ПОЛОЖЕНИЯ">
        <w:r>
          <w:rPr>
            <w:color w:val="0000FF"/>
          </w:rPr>
          <w:t>положениями</w:t>
        </w:r>
      </w:hyperlink>
      <w:r>
        <w:t>.</w:t>
      </w:r>
    </w:p>
    <w:p w:rsidR="002F78D1" w:rsidRDefault="00B310FA">
      <w:pPr>
        <w:pStyle w:val="ConsPlusNormal0"/>
        <w:jc w:val="both"/>
      </w:pPr>
      <w:r>
        <w:t xml:space="preserve">(сноска введена </w:t>
      </w:r>
      <w:hyperlink r:id="rId262"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w:t>
        </w:r>
        <w:r>
          <w:rPr>
            <w:color w:val="0000FF"/>
          </w:rPr>
          <w:t>нием</w:t>
        </w:r>
      </w:hyperlink>
      <w:r>
        <w:t xml:space="preserve"> Правительства РФ от 16.02.2008 N 84)</w:t>
      </w:r>
    </w:p>
    <w:p w:rsidR="002F78D1" w:rsidRDefault="002F78D1">
      <w:pPr>
        <w:pStyle w:val="ConsPlusNormal0"/>
        <w:ind w:firstLine="540"/>
        <w:jc w:val="both"/>
      </w:pPr>
    </w:p>
    <w:p w:rsidR="002F78D1" w:rsidRDefault="00B310FA">
      <w:pPr>
        <w:pStyle w:val="ConsPlusNormal0"/>
        <w:ind w:firstLine="540"/>
        <w:jc w:val="both"/>
      </w:pPr>
      <w:r>
        <w:t>Водитель должен включать аварийную сигнализацию и в других случаях для предупреждения участников движения об опасности, которую может создать транспортное средство.</w:t>
      </w:r>
    </w:p>
    <w:p w:rsidR="002F78D1" w:rsidRDefault="00B310FA">
      <w:pPr>
        <w:pStyle w:val="ConsPlusNormal0"/>
        <w:jc w:val="both"/>
      </w:pPr>
      <w:r>
        <w:t xml:space="preserve">(в ред. </w:t>
      </w:r>
      <w:hyperlink r:id="rId263"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28.03.2012 N 254)</w:t>
      </w:r>
    </w:p>
    <w:p w:rsidR="002F78D1" w:rsidRDefault="00B310FA">
      <w:pPr>
        <w:pStyle w:val="ConsPlusNormal0"/>
        <w:spacing w:before="240"/>
        <w:ind w:firstLine="540"/>
        <w:jc w:val="both"/>
      </w:pPr>
      <w:bookmarkStart w:id="10" w:name="P479"/>
      <w:bookmarkEnd w:id="10"/>
      <w:r>
        <w:t>7.2. При остановке транспортного средства и включении аварийной сигнализации, а также при ее неисправности или отсутствии знак аварийной оста</w:t>
      </w:r>
      <w:r>
        <w:t>новки должен быть незамедлительно выставлен:</w:t>
      </w:r>
    </w:p>
    <w:p w:rsidR="002F78D1" w:rsidRDefault="00B310FA">
      <w:pPr>
        <w:pStyle w:val="ConsPlusNormal0"/>
        <w:jc w:val="both"/>
      </w:pPr>
      <w:r>
        <w:t xml:space="preserve">(в ред. Постановлений Правительства РФ от 24.01.2001 </w:t>
      </w:r>
      <w:hyperlink r:id="rId264"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N 67</w:t>
        </w:r>
      </w:hyperlink>
      <w:r>
        <w:t xml:space="preserve">, от 28.03.2012 </w:t>
      </w:r>
      <w:hyperlink r:id="rId265"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254</w:t>
        </w:r>
      </w:hyperlink>
      <w:r>
        <w:t>)</w:t>
      </w:r>
    </w:p>
    <w:p w:rsidR="002F78D1" w:rsidRDefault="00B310FA">
      <w:pPr>
        <w:pStyle w:val="ConsPlusNormal0"/>
        <w:spacing w:before="240"/>
        <w:ind w:firstLine="540"/>
        <w:jc w:val="both"/>
      </w:pPr>
      <w:r>
        <w:lastRenderedPageBreak/>
        <w:t>при дорожно-транспортном происшествии;</w:t>
      </w:r>
    </w:p>
    <w:p w:rsidR="002F78D1" w:rsidRDefault="00B310FA">
      <w:pPr>
        <w:pStyle w:val="ConsPlusNormal0"/>
        <w:spacing w:before="240"/>
        <w:ind w:firstLine="540"/>
        <w:jc w:val="both"/>
      </w:pPr>
      <w:r>
        <w:t>при вынужденной остановке в местах, где она запрещена, и там, где с учетом условий видимости транспортное средство не может быть своевременно замечено другими водителями.</w:t>
      </w:r>
    </w:p>
    <w:p w:rsidR="002F78D1" w:rsidRDefault="00B310FA">
      <w:pPr>
        <w:pStyle w:val="ConsPlusNormal0"/>
        <w:spacing w:before="240"/>
        <w:ind w:firstLine="540"/>
        <w:jc w:val="both"/>
      </w:pPr>
      <w:r>
        <w:t>Этот знак ус</w:t>
      </w:r>
      <w:r>
        <w:t>танавливается на расстоянии, обеспечивающем в конкретной обстановке своевременное предупреждение других водителей об опасности. Однако это расстояние должно быть не менее 15 м от транспортного средства в населенных пунктах и 30 м - вне населенных пунктов.</w:t>
      </w:r>
    </w:p>
    <w:p w:rsidR="002F78D1" w:rsidRDefault="00B310FA">
      <w:pPr>
        <w:pStyle w:val="ConsPlusNormal0"/>
        <w:jc w:val="both"/>
      </w:pPr>
      <w:r>
        <w:t xml:space="preserve">(в ред. </w:t>
      </w:r>
      <w:hyperlink r:id="rId266"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Постановления</w:t>
        </w:r>
      </w:hyperlink>
      <w:r>
        <w:t xml:space="preserve"> Правительства РФ от 24.01.2001 N 67)</w:t>
      </w:r>
    </w:p>
    <w:p w:rsidR="002F78D1" w:rsidRDefault="00B310FA">
      <w:pPr>
        <w:pStyle w:val="ConsPlusNormal0"/>
        <w:spacing w:before="240"/>
        <w:ind w:firstLine="540"/>
        <w:jc w:val="both"/>
      </w:pPr>
      <w:r>
        <w:t>7.3. При отсутствии или неисправности аварийной сигнализации на буксируемом механическом транспор</w:t>
      </w:r>
      <w:r>
        <w:t>тном средстве на его задней части должен быть закреплен знак аварийной остановки.</w:t>
      </w:r>
    </w:p>
    <w:p w:rsidR="002F78D1" w:rsidRDefault="00B310FA">
      <w:pPr>
        <w:pStyle w:val="ConsPlusNormal0"/>
        <w:jc w:val="both"/>
      </w:pPr>
      <w:r>
        <w:t xml:space="preserve">(в ред. Постановлений Правительства РФ от 24.01.2001 </w:t>
      </w:r>
      <w:hyperlink r:id="rId267"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N 67</w:t>
        </w:r>
      </w:hyperlink>
      <w:r>
        <w:t xml:space="preserve">, от 28.03.2012 </w:t>
      </w:r>
      <w:hyperlink r:id="rId268"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254</w:t>
        </w:r>
      </w:hyperlink>
      <w:r>
        <w:t>)</w:t>
      </w:r>
    </w:p>
    <w:p w:rsidR="002F78D1" w:rsidRDefault="002F78D1">
      <w:pPr>
        <w:pStyle w:val="ConsPlusNormal0"/>
        <w:jc w:val="both"/>
      </w:pPr>
    </w:p>
    <w:p w:rsidR="002F78D1" w:rsidRDefault="00B310FA">
      <w:pPr>
        <w:pStyle w:val="ConsPlusTitle0"/>
        <w:jc w:val="center"/>
        <w:outlineLvl w:val="1"/>
      </w:pPr>
      <w:bookmarkStart w:id="11" w:name="P488"/>
      <w:bookmarkEnd w:id="11"/>
      <w:r>
        <w:t>8. Начало движения, маневрирование</w:t>
      </w:r>
    </w:p>
    <w:p w:rsidR="002F78D1" w:rsidRDefault="002F78D1">
      <w:pPr>
        <w:pStyle w:val="ConsPlusNormal0"/>
        <w:jc w:val="both"/>
      </w:pPr>
    </w:p>
    <w:p w:rsidR="002F78D1" w:rsidRDefault="00B310FA">
      <w:pPr>
        <w:pStyle w:val="ConsPlusNormal0"/>
        <w:ind w:firstLine="540"/>
        <w:jc w:val="both"/>
      </w:pPr>
      <w:r>
        <w:t xml:space="preserve">8.1. Перед началом движения, </w:t>
      </w:r>
      <w:r>
        <w:t>перестроением, поворотом (разворотом) и остановкой водитель обязан подавать сигналы световыми указателями поворота соответствующего направления, а если они отсутствуют или неисправны - рукой. При выполнении маневра не должны создаваться опасность для движе</w:t>
      </w:r>
      <w:r>
        <w:t>ния, а также помехи другим участникам дорожного движения.</w:t>
      </w:r>
    </w:p>
    <w:p w:rsidR="002F78D1" w:rsidRDefault="00B310FA">
      <w:pPr>
        <w:pStyle w:val="ConsPlusNormal0"/>
        <w:jc w:val="both"/>
      </w:pPr>
      <w:r>
        <w:t xml:space="preserve">(в ред. </w:t>
      </w:r>
      <w:hyperlink r:id="rId269"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10.05.2010 N 316)</w:t>
      </w:r>
    </w:p>
    <w:p w:rsidR="002F78D1" w:rsidRDefault="00B310FA">
      <w:pPr>
        <w:pStyle w:val="ConsPlusNormal0"/>
        <w:spacing w:before="240"/>
        <w:ind w:firstLine="540"/>
        <w:jc w:val="both"/>
      </w:pPr>
      <w:r>
        <w:t>Сигналу левого поворота (разворота) соответствует вы</w:t>
      </w:r>
      <w:r>
        <w:t>тянутая в сторону левая рука либо правая, вытянутая в сторону и согнутая в локте под прямым углом вверх. Сигналу правого поворота соответствует вытянутая в сторону правая рука либо левая, вытянутая в сторону и согнутая в локте под прямым углом вверх. Сигна</w:t>
      </w:r>
      <w:r>
        <w:t>л торможения подается поднятой вверх левой или правой рукой.</w:t>
      </w:r>
    </w:p>
    <w:p w:rsidR="002F78D1" w:rsidRDefault="00B310FA">
      <w:pPr>
        <w:pStyle w:val="ConsPlusNormal0"/>
        <w:spacing w:before="240"/>
        <w:ind w:firstLine="540"/>
        <w:jc w:val="both"/>
      </w:pPr>
      <w:r>
        <w:t>8.2. Подача сигнала указателями поворота или рукой должна производиться заблаговременно до начала выполнения маневра и прекращаться немедленно после его завершения (подача сигнала рукой может быт</w:t>
      </w:r>
      <w:r>
        <w:t>ь закончена непосредственно перед выполнением маневра). При этом сигнал не должен вводить в заблуждение других участников движения.</w:t>
      </w:r>
    </w:p>
    <w:p w:rsidR="002F78D1" w:rsidRDefault="00B310FA">
      <w:pPr>
        <w:pStyle w:val="ConsPlusNormal0"/>
        <w:spacing w:before="240"/>
        <w:ind w:firstLine="540"/>
        <w:jc w:val="both"/>
      </w:pPr>
      <w:r>
        <w:t>Подача сигнала не дает водителю преимущества и не освобождает его от принятия мер предосторожности.</w:t>
      </w:r>
    </w:p>
    <w:p w:rsidR="002F78D1" w:rsidRDefault="00B310FA">
      <w:pPr>
        <w:pStyle w:val="ConsPlusNormal0"/>
        <w:spacing w:before="240"/>
        <w:ind w:firstLine="540"/>
        <w:jc w:val="both"/>
      </w:pPr>
      <w:r>
        <w:t>8.3. При выезде на дорог</w:t>
      </w:r>
      <w:r>
        <w:t>у с прилегающей территории водитель должен уступить дорогу транспортным средствам, лицам, использующим для передвижения средства индивидуальной мобильности, и пешеходам, движущимся по ней, а при съезде с дороги - пешеходам, велосипедистам и лицам, использу</w:t>
      </w:r>
      <w:r>
        <w:t>ющим для передвижения средства индивидуальной мобильности, путь движения которых он пересекает.</w:t>
      </w:r>
    </w:p>
    <w:p w:rsidR="002F78D1" w:rsidRDefault="00B310FA">
      <w:pPr>
        <w:pStyle w:val="ConsPlusNormal0"/>
        <w:jc w:val="both"/>
      </w:pPr>
      <w:r>
        <w:t xml:space="preserve">(п. 8.3 в ред. </w:t>
      </w:r>
      <w:hyperlink r:id="rId270"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w:t>
        </w:r>
        <w:r>
          <w:rPr>
            <w:color w:val="0000FF"/>
          </w:rPr>
          <w:t>ия</w:t>
        </w:r>
      </w:hyperlink>
      <w:r>
        <w:t xml:space="preserve"> Правительства РФ от 06.10.2022 N 1769)</w:t>
      </w:r>
    </w:p>
    <w:p w:rsidR="002F78D1" w:rsidRDefault="00B310FA">
      <w:pPr>
        <w:pStyle w:val="ConsPlusNormal0"/>
        <w:spacing w:before="240"/>
        <w:ind w:firstLine="540"/>
        <w:jc w:val="both"/>
      </w:pPr>
      <w:r>
        <w:t>8.4. При перестроении водитель должен уступить дорогу транспортным средствам, движущимся попутно без изменения направления движения. При одновременном перестроении транспортных средств, движущихся попутно, водитель</w:t>
      </w:r>
      <w:r>
        <w:t xml:space="preserve"> должен уступить дорогу транспортному средству, находящемуся справа.</w:t>
      </w:r>
    </w:p>
    <w:p w:rsidR="002F78D1" w:rsidRDefault="00B310FA">
      <w:pPr>
        <w:pStyle w:val="ConsPlusNormal0"/>
        <w:spacing w:before="240"/>
        <w:ind w:firstLine="540"/>
        <w:jc w:val="both"/>
      </w:pPr>
      <w:bookmarkStart w:id="12" w:name="P498"/>
      <w:bookmarkEnd w:id="12"/>
      <w:r>
        <w:t xml:space="preserve">8.5. Перед поворотом направо, налево или разворотом водитель обязан заблаговременно </w:t>
      </w:r>
      <w:r>
        <w:lastRenderedPageBreak/>
        <w:t>занять соответствующее крайнее положение на проезжей части, предназначенной для движения в данном напра</w:t>
      </w:r>
      <w:r>
        <w:t>влении, кроме случаев, когда совершается поворот при въезде на перекресток, где организовано круговое движение.</w:t>
      </w:r>
    </w:p>
    <w:p w:rsidR="002F78D1" w:rsidRDefault="00B310FA">
      <w:pPr>
        <w:pStyle w:val="ConsPlusNormal0"/>
        <w:spacing w:before="240"/>
        <w:ind w:firstLine="540"/>
        <w:jc w:val="both"/>
      </w:pPr>
      <w:r>
        <w:t>При наличии слева трамвайных путей попутного направления, расположенных на одном уровне с проезжей частью, поворот налево и разворот должны выпо</w:t>
      </w:r>
      <w:r>
        <w:t xml:space="preserve">лняться с них, если </w:t>
      </w:r>
      <w:hyperlink w:anchor="P1280" w:tooltip="Знаки 5.15.1 и 5.15.2, разрешающие поворот налево из крайней левой полосы, разрешают и разворот из этой полосы.">
        <w:r>
          <w:rPr>
            <w:color w:val="0000FF"/>
          </w:rPr>
          <w:t>знаками 5.15.1</w:t>
        </w:r>
      </w:hyperlink>
      <w:r>
        <w:t xml:space="preserve"> или </w:t>
      </w:r>
      <w:hyperlink w:anchor="P1280" w:tooltip="Знаки 5.15.1 и 5.15.2, разрешающие поворот налево из крайней левой полосы, разрешают и разворот из этой полосы.">
        <w:r>
          <w:rPr>
            <w:color w:val="0000FF"/>
          </w:rPr>
          <w:t>5.15.2</w:t>
        </w:r>
      </w:hyperlink>
      <w:r>
        <w:t xml:space="preserve"> либо </w:t>
      </w:r>
      <w:hyperlink w:anchor="P1554" w:tooltip="1.18 - указывает разрешенные на перекрестке направления движения по полосам. Разметка с изображением тупика наносится для указания того, что поворот на ближайшую проезжую часть запрещен; разметка, разрешающая поворот налево из крайней левой полосы, разрешает и">
        <w:r>
          <w:rPr>
            <w:color w:val="0000FF"/>
          </w:rPr>
          <w:t>разметкой 1.18</w:t>
        </w:r>
      </w:hyperlink>
      <w:r>
        <w:t xml:space="preserve"> не предписан иной порядок движения. При этом не должно создаваться помех трамваю.</w:t>
      </w:r>
    </w:p>
    <w:p w:rsidR="002F78D1" w:rsidRDefault="00B310FA">
      <w:pPr>
        <w:pStyle w:val="ConsPlusNormal0"/>
        <w:jc w:val="both"/>
      </w:pPr>
      <w:r>
        <w:t xml:space="preserve">(в ред. Постановлений Правительства РФ от 24.01.2001 </w:t>
      </w:r>
      <w:hyperlink r:id="rId271"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N 67</w:t>
        </w:r>
      </w:hyperlink>
      <w:r>
        <w:t xml:space="preserve">, от 14.12.2005 </w:t>
      </w:r>
      <w:hyperlink r:id="rId272"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767</w:t>
        </w:r>
      </w:hyperlink>
      <w:r>
        <w:t>)</w:t>
      </w:r>
    </w:p>
    <w:p w:rsidR="002F78D1" w:rsidRDefault="00B310FA">
      <w:pPr>
        <w:pStyle w:val="ConsPlusNormal0"/>
        <w:spacing w:before="240"/>
        <w:ind w:firstLine="540"/>
        <w:jc w:val="both"/>
      </w:pPr>
      <w:r>
        <w:t>8.6. Поворот должен осуществляться таким образом, чтобы при выезде с пересечения проезжих частей транспортное средство не оказалось на стороне встречного движения.</w:t>
      </w:r>
    </w:p>
    <w:p w:rsidR="002F78D1" w:rsidRDefault="00B310FA">
      <w:pPr>
        <w:pStyle w:val="ConsPlusNormal0"/>
        <w:spacing w:before="240"/>
        <w:ind w:firstLine="540"/>
        <w:jc w:val="both"/>
      </w:pPr>
      <w:r>
        <w:t>При повороте направо транспортное средство должно двигаться по возможности ближе к</w:t>
      </w:r>
      <w:r>
        <w:t xml:space="preserve"> правому краю проезжей части.</w:t>
      </w:r>
    </w:p>
    <w:p w:rsidR="002F78D1" w:rsidRDefault="00B310FA">
      <w:pPr>
        <w:pStyle w:val="ConsPlusNormal0"/>
        <w:spacing w:before="240"/>
        <w:ind w:firstLine="540"/>
        <w:jc w:val="both"/>
      </w:pPr>
      <w:r>
        <w:t xml:space="preserve">8.7. Если транспортное средство из-за своих габаритов или по другим причинам не может выполнить поворот с соблюдением требований </w:t>
      </w:r>
      <w:hyperlink w:anchor="P498" w:tooltip="8.5. Перед поворотом направо, налево или разворотом водитель обязан заблаговременно занять соответствующее крайнее положение на проезжей части, предназначенной для движения в данном направлении, кроме случаев, когда совершается поворот при въезде на перекресто">
        <w:r>
          <w:rPr>
            <w:color w:val="0000FF"/>
          </w:rPr>
          <w:t>пункта 8.5</w:t>
        </w:r>
      </w:hyperlink>
      <w:r>
        <w:t xml:space="preserve"> Правил, допускается отступать от них при условии </w:t>
      </w:r>
      <w:r>
        <w:t>обеспечения безопасности движения и если это не создаст помех другим транспортным средствам.</w:t>
      </w:r>
    </w:p>
    <w:p w:rsidR="002F78D1" w:rsidRDefault="00B310FA">
      <w:pPr>
        <w:pStyle w:val="ConsPlusNormal0"/>
        <w:spacing w:before="240"/>
        <w:ind w:firstLine="540"/>
        <w:jc w:val="both"/>
      </w:pPr>
      <w:r>
        <w:t>8.8. При повороте налево или развороте вне перекрестка водитель безрельсового транспортного средства обязан уступить дорогу встречным транспортным средствам и трам</w:t>
      </w:r>
      <w:r>
        <w:t>ваю попутного направления.</w:t>
      </w:r>
    </w:p>
    <w:p w:rsidR="002F78D1" w:rsidRDefault="00B310FA">
      <w:pPr>
        <w:pStyle w:val="ConsPlusNormal0"/>
        <w:spacing w:before="240"/>
        <w:ind w:firstLine="540"/>
        <w:jc w:val="both"/>
      </w:pPr>
      <w:r>
        <w:t>Если при развороте вне перекрестка ширина проезжей части недостаточна для выполнения маневра из крайнего левого положения, его допускается производить от правого края проезжей части (с правой обочины). При этом водитель должен ус</w:t>
      </w:r>
      <w:r>
        <w:t>тупить дорогу попутным и встречным транспортным средствам.</w:t>
      </w:r>
    </w:p>
    <w:p w:rsidR="002F78D1" w:rsidRDefault="00B310FA">
      <w:pPr>
        <w:pStyle w:val="ConsPlusNormal0"/>
        <w:spacing w:before="240"/>
        <w:ind w:firstLine="540"/>
        <w:jc w:val="both"/>
      </w:pPr>
      <w:r>
        <w:t>8.9. В случаях, когда траектории движения транспортных средств пересекаются, а очередность проезда не оговорена Правилами, дорогу должен уступить водитель, к которому транспортное средство приближа</w:t>
      </w:r>
      <w:r>
        <w:t>ется справа.</w:t>
      </w:r>
    </w:p>
    <w:p w:rsidR="002F78D1" w:rsidRDefault="00B310FA">
      <w:pPr>
        <w:pStyle w:val="ConsPlusNormal0"/>
        <w:spacing w:before="240"/>
        <w:ind w:firstLine="540"/>
        <w:jc w:val="both"/>
      </w:pPr>
      <w:r>
        <w:t>8.10. При наличии полосы торможения водитель, намеревающийся повернуть, должен своевременно перестроиться на эту полосу и снижать скорость только на ней.</w:t>
      </w:r>
    </w:p>
    <w:p w:rsidR="002F78D1" w:rsidRDefault="00B310FA">
      <w:pPr>
        <w:pStyle w:val="ConsPlusNormal0"/>
        <w:spacing w:before="240"/>
        <w:ind w:firstLine="540"/>
        <w:jc w:val="both"/>
      </w:pPr>
      <w:r>
        <w:t>При наличии в месте въезда на дорогу полосы разгона водитель должен двигаться по ней и пе</w:t>
      </w:r>
      <w:r>
        <w:t>рестраиваться на соседнюю полосу, уступая дорогу транспортным средствам, движущимся по этой дороге.</w:t>
      </w:r>
    </w:p>
    <w:p w:rsidR="002F78D1" w:rsidRDefault="00B310FA">
      <w:pPr>
        <w:pStyle w:val="ConsPlusNormal0"/>
        <w:spacing w:before="240"/>
        <w:ind w:firstLine="540"/>
        <w:jc w:val="both"/>
      </w:pPr>
      <w:bookmarkStart w:id="13" w:name="P509"/>
      <w:bookmarkEnd w:id="13"/>
      <w:r>
        <w:t>8.11. Разворот запрещается:</w:t>
      </w:r>
    </w:p>
    <w:p w:rsidR="002F78D1" w:rsidRDefault="00B310FA">
      <w:pPr>
        <w:pStyle w:val="ConsPlusNormal0"/>
        <w:spacing w:before="240"/>
        <w:ind w:firstLine="540"/>
        <w:jc w:val="both"/>
      </w:pPr>
      <w:r>
        <w:t>на пешеходных переходах;</w:t>
      </w:r>
    </w:p>
    <w:p w:rsidR="002F78D1" w:rsidRDefault="00B310FA">
      <w:pPr>
        <w:pStyle w:val="ConsPlusNormal0"/>
        <w:spacing w:before="240"/>
        <w:ind w:firstLine="540"/>
        <w:jc w:val="both"/>
      </w:pPr>
      <w:r>
        <w:t>в тоннелях;</w:t>
      </w:r>
    </w:p>
    <w:p w:rsidR="002F78D1" w:rsidRDefault="00B310FA">
      <w:pPr>
        <w:pStyle w:val="ConsPlusNormal0"/>
        <w:spacing w:before="240"/>
        <w:ind w:firstLine="540"/>
        <w:jc w:val="both"/>
      </w:pPr>
      <w:r>
        <w:t>на мостах, путепроводах, эстакадах и под ними;</w:t>
      </w:r>
    </w:p>
    <w:p w:rsidR="002F78D1" w:rsidRDefault="00B310FA">
      <w:pPr>
        <w:pStyle w:val="ConsPlusNormal0"/>
        <w:spacing w:before="240"/>
        <w:ind w:firstLine="540"/>
        <w:jc w:val="both"/>
      </w:pPr>
      <w:r>
        <w:t>на железнодорожных переездах;</w:t>
      </w:r>
    </w:p>
    <w:p w:rsidR="002F78D1" w:rsidRDefault="00B310FA">
      <w:pPr>
        <w:pStyle w:val="ConsPlusNormal0"/>
        <w:spacing w:before="240"/>
        <w:ind w:firstLine="540"/>
        <w:jc w:val="both"/>
      </w:pPr>
      <w:r>
        <w:t>в местах с видимостью дороги хотя бы в одном направлении менее 100 м;</w:t>
      </w:r>
    </w:p>
    <w:p w:rsidR="002F78D1" w:rsidRDefault="00B310FA">
      <w:pPr>
        <w:pStyle w:val="ConsPlusNormal0"/>
        <w:spacing w:before="240"/>
        <w:ind w:firstLine="540"/>
        <w:jc w:val="both"/>
      </w:pPr>
      <w:r>
        <w:lastRenderedPageBreak/>
        <w:t>в местах остановок маршрутных транспортных средств.</w:t>
      </w:r>
    </w:p>
    <w:p w:rsidR="002F78D1" w:rsidRDefault="00B310FA">
      <w:pPr>
        <w:pStyle w:val="ConsPlusNormal0"/>
        <w:jc w:val="both"/>
      </w:pPr>
      <w:r>
        <w:t xml:space="preserve">(в ред. </w:t>
      </w:r>
      <w:hyperlink r:id="rId273"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w:t>
      </w:r>
      <w:r>
        <w:t xml:space="preserve"> РФ от 25.09.2003 N 595)</w:t>
      </w:r>
    </w:p>
    <w:p w:rsidR="002F78D1" w:rsidRDefault="00B310FA">
      <w:pPr>
        <w:pStyle w:val="ConsPlusNormal0"/>
        <w:spacing w:before="240"/>
        <w:ind w:firstLine="540"/>
        <w:jc w:val="both"/>
      </w:pPr>
      <w:r>
        <w:t>8.12. Движение транспортного средства задним ходом разрешается при условии, что этот маневр будет безопасен и не создаст помех другим участникам движения. При необходимости водитель должен прибегнуть к помощи других лиц.</w:t>
      </w:r>
    </w:p>
    <w:p w:rsidR="002F78D1" w:rsidRDefault="00B310FA">
      <w:pPr>
        <w:pStyle w:val="ConsPlusNormal0"/>
        <w:spacing w:before="240"/>
        <w:ind w:firstLine="540"/>
        <w:jc w:val="both"/>
      </w:pPr>
      <w:r>
        <w:t>Движение з</w:t>
      </w:r>
      <w:r>
        <w:t xml:space="preserve">адним ходом запрещается на перекрестках и в местах, где запрещен разворот согласно </w:t>
      </w:r>
      <w:hyperlink w:anchor="P509" w:tooltip="8.11. Разворот запрещается:">
        <w:r>
          <w:rPr>
            <w:color w:val="0000FF"/>
          </w:rPr>
          <w:t>пункту 8.11</w:t>
        </w:r>
      </w:hyperlink>
      <w:r>
        <w:t xml:space="preserve"> Правил.</w:t>
      </w:r>
    </w:p>
    <w:p w:rsidR="002F78D1" w:rsidRDefault="002F78D1">
      <w:pPr>
        <w:pStyle w:val="ConsPlusNormal0"/>
        <w:jc w:val="both"/>
      </w:pPr>
    </w:p>
    <w:p w:rsidR="002F78D1" w:rsidRDefault="00B310FA">
      <w:pPr>
        <w:pStyle w:val="ConsPlusTitle0"/>
        <w:jc w:val="center"/>
        <w:outlineLvl w:val="1"/>
      </w:pPr>
      <w:r>
        <w:t>9. Расположение транспортных средств на проезжей части</w:t>
      </w:r>
    </w:p>
    <w:p w:rsidR="002F78D1" w:rsidRDefault="002F78D1">
      <w:pPr>
        <w:pStyle w:val="ConsPlusNormal0"/>
        <w:jc w:val="both"/>
      </w:pPr>
    </w:p>
    <w:p w:rsidR="002F78D1" w:rsidRDefault="00B310FA">
      <w:pPr>
        <w:pStyle w:val="ConsPlusNormal0"/>
        <w:ind w:firstLine="540"/>
        <w:jc w:val="both"/>
      </w:pPr>
      <w:r>
        <w:t>9.1. Количество полос движения для б</w:t>
      </w:r>
      <w:r>
        <w:t xml:space="preserve">езрельсовых транспортных средств определяется разметкой и (или) </w:t>
      </w:r>
      <w:hyperlink w:anchor="P1280" w:tooltip="Знаки 5.15.1 и 5.15.2, разрешающие поворот налево из крайней левой полосы, разрешают и разворот из этой полосы.">
        <w:r>
          <w:rPr>
            <w:color w:val="0000FF"/>
          </w:rPr>
          <w:t>знаками 5.15.1</w:t>
        </w:r>
      </w:hyperlink>
      <w:r>
        <w:t xml:space="preserve">, </w:t>
      </w:r>
      <w:hyperlink w:anchor="P1280" w:tooltip="Знаки 5.15.1 и 5.15.2, разрешающие поворот налево из крайней левой полосы, разрешают и разворот из этой полосы.">
        <w:r>
          <w:rPr>
            <w:color w:val="0000FF"/>
          </w:rPr>
          <w:t>5.15.2</w:t>
        </w:r>
      </w:hyperlink>
      <w:r>
        <w:t xml:space="preserve">, </w:t>
      </w:r>
      <w:hyperlink w:anchor="P1288" w:tooltip="5.15.7 &quot;Направление движения по полосам&quot;.">
        <w:r>
          <w:rPr>
            <w:color w:val="0000FF"/>
          </w:rPr>
          <w:t>5.15.7</w:t>
        </w:r>
      </w:hyperlink>
      <w:r>
        <w:t xml:space="preserve">, </w:t>
      </w:r>
      <w:hyperlink w:anchor="P1291" w:tooltip="5.15.8 &quot;Число полос&quot;. Указывает число полос движения и режимы движения по полосам. Водитель обязан выполнять требования знаков, нанесенных на стрелки.">
        <w:r>
          <w:rPr>
            <w:color w:val="0000FF"/>
          </w:rPr>
          <w:t>5.15.8</w:t>
        </w:r>
      </w:hyperlink>
      <w:r>
        <w:t>, а если их нет, то самими водителями с учетом ширины проезжей части, габаритов транспортных средств и необходимы</w:t>
      </w:r>
      <w:r>
        <w:t>х интервалов между ними. При этом стороной, предназначенной для встречного движения на дорогах с двусторонним движением без разделительной полосы, считается половина ширины проезжей части, расположенная слева, не считая местных уширений проезжей части (пер</w:t>
      </w:r>
      <w:r>
        <w:t>еходно-скоростные полосы, дополнительные полосы на подъем, заездные карманы мест остановок маршрутных транспортных средств).</w:t>
      </w:r>
    </w:p>
    <w:p w:rsidR="002F78D1" w:rsidRDefault="00B310FA">
      <w:pPr>
        <w:pStyle w:val="ConsPlusNormal0"/>
        <w:jc w:val="both"/>
      </w:pPr>
      <w:r>
        <w:t xml:space="preserve">(в ред. Постановлений Правительства РФ от 14.12.2005 </w:t>
      </w:r>
      <w:hyperlink r:id="rId274"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767</w:t>
        </w:r>
      </w:hyperlink>
      <w:r>
        <w:t xml:space="preserve">, от 10.05.2010 </w:t>
      </w:r>
      <w:hyperlink r:id="rId275"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316</w:t>
        </w:r>
      </w:hyperlink>
      <w:r>
        <w:t>)</w:t>
      </w:r>
    </w:p>
    <w:p w:rsidR="002F78D1" w:rsidRDefault="00B310FA">
      <w:pPr>
        <w:pStyle w:val="ConsPlusNormal0"/>
        <w:spacing w:before="240"/>
        <w:ind w:firstLine="540"/>
        <w:jc w:val="both"/>
      </w:pPr>
      <w:bookmarkStart w:id="14" w:name="P524"/>
      <w:bookmarkEnd w:id="14"/>
      <w:r>
        <w:t>9.1(1). На любых дорогах с двусторонним движением запрещае</w:t>
      </w:r>
      <w:r>
        <w:t xml:space="preserve">тся движение по полосе, предназначенной для встречного движения, если она отделена трамвайными путями, разделительной полосой, </w:t>
      </w:r>
      <w:hyperlink w:anchor="P1522" w:tooltip="1.1 &lt;*&gt; - разделяет транспортные потоки противоположных направлений и обозначает границы полос движения в опасных местах на дорогах; обозначает границы стояночных мест транспортных средств;">
        <w:r>
          <w:rPr>
            <w:color w:val="0000FF"/>
          </w:rPr>
          <w:t>разметкой 1.1</w:t>
        </w:r>
      </w:hyperlink>
      <w:r>
        <w:t xml:space="preserve">, </w:t>
      </w:r>
      <w:hyperlink w:anchor="P1530" w:tooltip="1.3 - разделяет транспортные потоки противоположных направлений на дорогах с четырьмя и более полосами для движения в обоих направлениях, с двумя или тремя полосами - при ширине полос более 3,75 м;">
        <w:r>
          <w:rPr>
            <w:color w:val="0000FF"/>
          </w:rPr>
          <w:t>1.3</w:t>
        </w:r>
      </w:hyperlink>
      <w:r>
        <w:t xml:space="preserve"> или </w:t>
      </w:r>
      <w:hyperlink w:anchor="P1539" w:tooltip="1.11 - разделяет транспортные потоки противоположных или попутных направлений на участках дорог, где перестроение разрешено только из одной полосы; обозначает места, где необходимо разрешить движение только со стороны прерывистой линии (в местах разворота, въе">
        <w:r>
          <w:rPr>
            <w:color w:val="0000FF"/>
          </w:rPr>
          <w:t>разметкой 1.11</w:t>
        </w:r>
      </w:hyperlink>
      <w:r>
        <w:t>, прерывистая линия которой расположена слева.</w:t>
      </w:r>
    </w:p>
    <w:p w:rsidR="002F78D1" w:rsidRDefault="00B310FA">
      <w:pPr>
        <w:pStyle w:val="ConsPlusNormal0"/>
        <w:jc w:val="both"/>
      </w:pPr>
      <w:r>
        <w:t xml:space="preserve">(п. 9.1(1) введен </w:t>
      </w:r>
      <w:hyperlink r:id="rId276" w:tooltip="Постановление Правительства РФ от 28.06.2017 N 761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w:t>
      </w:r>
      <w:r>
        <w:t xml:space="preserve"> от 28.06.2017 N 761)</w:t>
      </w:r>
    </w:p>
    <w:p w:rsidR="002F78D1" w:rsidRDefault="00B310FA">
      <w:pPr>
        <w:pStyle w:val="ConsPlusNormal0"/>
        <w:spacing w:before="240"/>
        <w:ind w:firstLine="540"/>
        <w:jc w:val="both"/>
      </w:pPr>
      <w:r>
        <w:t>9.2. На дорогах с двусторонним движением, имеющих четыре или более полосы, запрещается выезжать для обгона или объезда на полосу, предназначенную для встречного движения. На таких дорогах повороты налево или развороты могут выполнятьс</w:t>
      </w:r>
      <w:r>
        <w:t xml:space="preserve">я на перекрестках и в других местах, где это не запрещено </w:t>
      </w:r>
      <w:hyperlink w:anchor="P488" w:tooltip="8. Начало движения, маневрирование">
        <w:r>
          <w:rPr>
            <w:color w:val="0000FF"/>
          </w:rPr>
          <w:t>Правилами</w:t>
        </w:r>
      </w:hyperlink>
      <w:r>
        <w:t>, знаками и (или) разметкой.</w:t>
      </w:r>
    </w:p>
    <w:p w:rsidR="002F78D1" w:rsidRDefault="00B310FA">
      <w:pPr>
        <w:pStyle w:val="ConsPlusNormal0"/>
        <w:jc w:val="both"/>
      </w:pPr>
      <w:r>
        <w:t xml:space="preserve">(п. 9.2 в ред. </w:t>
      </w:r>
      <w:hyperlink r:id="rId277"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10.05.2010 N 316)</w:t>
      </w:r>
    </w:p>
    <w:p w:rsidR="002F78D1" w:rsidRDefault="00B310FA">
      <w:pPr>
        <w:pStyle w:val="ConsPlusNormal0"/>
        <w:spacing w:before="240"/>
        <w:ind w:firstLine="540"/>
        <w:jc w:val="both"/>
      </w:pPr>
      <w:bookmarkStart w:id="15" w:name="P528"/>
      <w:bookmarkEnd w:id="15"/>
      <w:r>
        <w:t xml:space="preserve">9.3. На дорогах с двусторонним движением, имеющих три полосы, обозначенные разметкой (за исключением </w:t>
      </w:r>
      <w:hyperlink w:anchor="P1537" w:tooltip="1.9 - обозначает границы полос движения, на которых осуществляется реверсивное регулирование; разделяет транспортные потоки противоположных направлений (при выключенных реверсивных светофорах) на дорогах, где осуществляется реверсивное регулирование;">
        <w:r>
          <w:rPr>
            <w:color w:val="0000FF"/>
          </w:rPr>
          <w:t>разметки 1.9</w:t>
        </w:r>
      </w:hyperlink>
      <w:r>
        <w:t>), из которых средняя используется для движения в обоих</w:t>
      </w:r>
      <w:r>
        <w:t xml:space="preserve"> направлениях, разрешается выезжать на эту полосу только для обгона, объезда, поворота налево или разворота. Выезжать на крайнюю левую полосу, предназначенную для встречного движения, запрещается.</w:t>
      </w:r>
    </w:p>
    <w:p w:rsidR="002F78D1" w:rsidRDefault="00B310FA">
      <w:pPr>
        <w:pStyle w:val="ConsPlusNormal0"/>
        <w:spacing w:before="240"/>
        <w:ind w:firstLine="540"/>
        <w:jc w:val="both"/>
      </w:pPr>
      <w:bookmarkStart w:id="16" w:name="P529"/>
      <w:bookmarkEnd w:id="16"/>
      <w:r>
        <w:t>9.4. Вне населенных пунктов, а также в населенных пунктах н</w:t>
      </w:r>
      <w:r>
        <w:t xml:space="preserve">а дорогах, обозначенных </w:t>
      </w:r>
      <w:hyperlink w:anchor="P1244" w:tooltip="5.1 &quot;Автомагистраль&quot;. Дорога, на которой действуют требования Правил дорожного движения Российской Федерации, устанавливающие порядок движения по автомагистралям.">
        <w:r>
          <w:rPr>
            <w:color w:val="0000FF"/>
          </w:rPr>
          <w:t>знаком 5.1</w:t>
        </w:r>
      </w:hyperlink>
      <w:r>
        <w:t xml:space="preserve"> или </w:t>
      </w:r>
      <w:hyperlink w:anchor="P1246" w:tooltip="5.3 &quot;Дорога для автомобилей&quot;. Дорога, предназначенная для движения только автомобилей, автобусов и мотоциклов.">
        <w:r>
          <w:rPr>
            <w:color w:val="0000FF"/>
          </w:rPr>
          <w:t>5.3</w:t>
        </w:r>
      </w:hyperlink>
      <w:r>
        <w:t xml:space="preserve"> или где разрешено движение со скоростью более 80 км/ч, водители транспортных средств должны вести их по возможности ближе к п</w:t>
      </w:r>
      <w:r>
        <w:t>равому краю проезжей части. Запрещается занимать левые полосы движения при свободных правых.</w:t>
      </w:r>
    </w:p>
    <w:p w:rsidR="002F78D1" w:rsidRDefault="00B310FA">
      <w:pPr>
        <w:pStyle w:val="ConsPlusNormal0"/>
        <w:jc w:val="both"/>
      </w:pPr>
      <w:r>
        <w:t xml:space="preserve">(в ред. </w:t>
      </w:r>
      <w:hyperlink r:id="rId278"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2F78D1" w:rsidRDefault="00B310FA">
      <w:pPr>
        <w:pStyle w:val="ConsPlusNormal0"/>
        <w:spacing w:before="240"/>
        <w:ind w:firstLine="540"/>
        <w:jc w:val="both"/>
      </w:pPr>
      <w:r>
        <w:t>В населенных пунк</w:t>
      </w:r>
      <w:r>
        <w:t xml:space="preserve">тах с учетом требований настоящего пункта и </w:t>
      </w:r>
      <w:hyperlink w:anchor="P536" w:tooltip="9.5. Транспортные средства, скорость движения которых не должна превышать 40 км/ч или которые по техническим причинам не могут развивать такую скорость, должны двигаться по крайней правой полосе, кроме случаев объезда, обгона или перестроения перед поворотом н">
        <w:r>
          <w:rPr>
            <w:color w:val="0000FF"/>
          </w:rPr>
          <w:t>пунктов 9.5</w:t>
        </w:r>
      </w:hyperlink>
      <w:r>
        <w:t xml:space="preserve">, </w:t>
      </w:r>
      <w:hyperlink w:anchor="P730" w:tooltip="16.1. На автомагистралях запрещается:">
        <w:r>
          <w:rPr>
            <w:color w:val="0000FF"/>
          </w:rPr>
          <w:t>16.1</w:t>
        </w:r>
      </w:hyperlink>
      <w:r>
        <w:t xml:space="preserve"> и </w:t>
      </w:r>
      <w:hyperlink w:anchor="P903" w:tooltip="24.2. Допускается движение велосипедистов в возрасте старше 14 лет:">
        <w:r>
          <w:rPr>
            <w:color w:val="0000FF"/>
          </w:rPr>
          <w:t>24.2</w:t>
        </w:r>
      </w:hyperlink>
      <w:r>
        <w:t xml:space="preserve"> Правил водители транспортных средств могут использовать наиболее удобную для них полосу движения. При интенсивном движении, когда все полосы движения заняты, менять полосу разрешается только для поворота налево или направо, разворота, о</w:t>
      </w:r>
      <w:r>
        <w:t>становки или объезда препятствия.</w:t>
      </w:r>
    </w:p>
    <w:p w:rsidR="002F78D1" w:rsidRDefault="00B310FA">
      <w:pPr>
        <w:pStyle w:val="ConsPlusNormal0"/>
        <w:jc w:val="both"/>
      </w:pPr>
      <w:r>
        <w:t xml:space="preserve">(в ред. </w:t>
      </w:r>
      <w:hyperlink r:id="rId279"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Постановления</w:t>
        </w:r>
      </w:hyperlink>
      <w:r>
        <w:t xml:space="preserve"> Правительства РФ от 24.01.2001 N 67)</w:t>
      </w:r>
    </w:p>
    <w:p w:rsidR="002F78D1" w:rsidRDefault="00B310FA">
      <w:pPr>
        <w:pStyle w:val="ConsPlusNormal0"/>
        <w:spacing w:before="240"/>
        <w:ind w:firstLine="540"/>
        <w:jc w:val="both"/>
      </w:pPr>
      <w:r>
        <w:lastRenderedPageBreak/>
        <w:t>Однако на любых дорогах, имеющих для движения в данном направлении три полосы и более, занимать крайнюю лев</w:t>
      </w:r>
      <w:r>
        <w:t>ую полосу разрешается только при интенсивном движении, когда заняты другие полосы, а также для поворота налево или разворота, а грузовым автомобилям с разрешенной максимальной массой более 2,5 т - только для поворота налево или разворота. Выезд на левую по</w:t>
      </w:r>
      <w:r>
        <w:t xml:space="preserve">лосу дорог с односторонним движением для остановки и стоянки осуществляется в соответствии с </w:t>
      </w:r>
      <w:hyperlink w:anchor="P611" w:tooltip="12.1. Остановка и стоянка транспортных средств разрешаются на правой стороне дороги на обочине, а при ее отсутствии - на проезжей части у ее края и в случаях, установленных пунктом 12.2 Правил, - на тротуаре.">
        <w:r>
          <w:rPr>
            <w:color w:val="0000FF"/>
          </w:rPr>
          <w:t>пунктом 12.1</w:t>
        </w:r>
      </w:hyperlink>
      <w:r>
        <w:t xml:space="preserve"> Правил.</w:t>
      </w:r>
    </w:p>
    <w:p w:rsidR="002F78D1" w:rsidRDefault="00B310FA">
      <w:pPr>
        <w:pStyle w:val="ConsPlusNormal0"/>
        <w:jc w:val="both"/>
      </w:pPr>
      <w:r>
        <w:t xml:space="preserve">(в ред. Постановлений Правительства РФ от 25.09.2003 </w:t>
      </w:r>
      <w:hyperlink r:id="rId280"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N 595</w:t>
        </w:r>
      </w:hyperlink>
      <w:r>
        <w:t xml:space="preserve">, от 10.05.2010 </w:t>
      </w:r>
      <w:hyperlink r:id="rId281"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316</w:t>
        </w:r>
      </w:hyperlink>
      <w:r>
        <w:t>)</w:t>
      </w:r>
    </w:p>
    <w:p w:rsidR="002F78D1" w:rsidRDefault="00B310FA">
      <w:pPr>
        <w:pStyle w:val="ConsPlusNormal0"/>
        <w:spacing w:before="240"/>
        <w:ind w:firstLine="540"/>
        <w:jc w:val="both"/>
      </w:pPr>
      <w:r>
        <w:t xml:space="preserve">Абзац исключен. - </w:t>
      </w:r>
      <w:hyperlink r:id="rId282"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w:t>
        </w:r>
      </w:hyperlink>
      <w:r>
        <w:t xml:space="preserve"> Правительства РФ от 10.05.201</w:t>
      </w:r>
      <w:r>
        <w:t>0 N 316.</w:t>
      </w:r>
    </w:p>
    <w:p w:rsidR="002F78D1" w:rsidRDefault="00B310FA">
      <w:pPr>
        <w:pStyle w:val="ConsPlusNormal0"/>
        <w:spacing w:before="240"/>
        <w:ind w:firstLine="540"/>
        <w:jc w:val="both"/>
      </w:pPr>
      <w:bookmarkStart w:id="17" w:name="P536"/>
      <w:bookmarkEnd w:id="17"/>
      <w:r>
        <w:t>9.5. Транспортные средства, скорость движения которых не должна превышать 40 км/ч или которые по техническим причинам не могут развивать такую скорость, должны двигаться по крайней правой полосе, кроме случаев объезда, обгона или перестроения пере</w:t>
      </w:r>
      <w:r>
        <w:t>д поворотом налево, разворотом или остановкой в разрешенных случаях на левой стороне дороги.</w:t>
      </w:r>
    </w:p>
    <w:p w:rsidR="002F78D1" w:rsidRDefault="00B310FA">
      <w:pPr>
        <w:pStyle w:val="ConsPlusNormal0"/>
        <w:jc w:val="both"/>
      </w:pPr>
      <w:r>
        <w:t xml:space="preserve">(в ред. </w:t>
      </w:r>
      <w:hyperlink r:id="rId283"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Постановления</w:t>
        </w:r>
      </w:hyperlink>
      <w:r>
        <w:t xml:space="preserve"> Правительства РФ от 24.01.2001 N 67)</w:t>
      </w:r>
    </w:p>
    <w:p w:rsidR="002F78D1" w:rsidRDefault="00B310FA">
      <w:pPr>
        <w:pStyle w:val="ConsPlusNormal0"/>
        <w:spacing w:before="240"/>
        <w:ind w:firstLine="540"/>
        <w:jc w:val="both"/>
      </w:pPr>
      <w:bookmarkStart w:id="18" w:name="P538"/>
      <w:bookmarkEnd w:id="18"/>
      <w:r>
        <w:t xml:space="preserve">9.6. Разрешается движение по трамвайным путям попутного направления, расположенным слева на одном уровне с проезжей частью, когда заняты все полосы данного направления, а также при объезде, повороте налево или развороте с учетом </w:t>
      </w:r>
      <w:hyperlink w:anchor="P498" w:tooltip="8.5. Перед поворотом направо, налево или разворотом водитель обязан заблаговременно занять соответствующее крайнее положение на проезжей части, предназначенной для движения в данном направлении, кроме случаев, когда совершается поворот при въезде на перекресто">
        <w:r>
          <w:rPr>
            <w:color w:val="0000FF"/>
          </w:rPr>
          <w:t>пункта 8.5</w:t>
        </w:r>
      </w:hyperlink>
      <w:r>
        <w:t xml:space="preserve"> Правил. При этом не должно создаваться помех трамваю. Выезжать на трамвайные пути встречного направления запрещается. Если перед перекрестком установлены дорожные </w:t>
      </w:r>
      <w:hyperlink w:anchor="P1280" w:tooltip="Знаки 5.15.1 и 5.15.2, разрешающие поворот налево из крайней левой полосы, разрешают и разворот из этой полосы.">
        <w:r>
          <w:rPr>
            <w:color w:val="0000FF"/>
          </w:rPr>
          <w:t>знаки 5.15.1</w:t>
        </w:r>
      </w:hyperlink>
      <w:r>
        <w:t xml:space="preserve"> или </w:t>
      </w:r>
      <w:hyperlink w:anchor="P1280" w:tooltip="Знаки 5.15.1 и 5.15.2, разрешающие поворот налево из крайней левой полосы, разрешают и разворот из этой полосы.">
        <w:r>
          <w:rPr>
            <w:color w:val="0000FF"/>
          </w:rPr>
          <w:t>5.15.2</w:t>
        </w:r>
      </w:hyperlink>
      <w:r>
        <w:t>, движение по т</w:t>
      </w:r>
      <w:r>
        <w:t>рамвайным путям через перекресток запрещается.</w:t>
      </w:r>
    </w:p>
    <w:p w:rsidR="002F78D1" w:rsidRDefault="00B310FA">
      <w:pPr>
        <w:pStyle w:val="ConsPlusNormal0"/>
        <w:jc w:val="both"/>
      </w:pPr>
      <w:r>
        <w:t xml:space="preserve">(в ред. Постановлений Правительства РФ от 24.01.2001 </w:t>
      </w:r>
      <w:hyperlink r:id="rId284"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N 67</w:t>
        </w:r>
      </w:hyperlink>
      <w:r>
        <w:t xml:space="preserve">, от 14.12.2005 </w:t>
      </w:r>
      <w:hyperlink r:id="rId285"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767</w:t>
        </w:r>
      </w:hyperlink>
      <w:r>
        <w:t xml:space="preserve">, от 28.03.2012 </w:t>
      </w:r>
      <w:hyperlink r:id="rId286"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254</w:t>
        </w:r>
      </w:hyperlink>
      <w:r>
        <w:t>)</w:t>
      </w:r>
    </w:p>
    <w:p w:rsidR="002F78D1" w:rsidRDefault="00B310FA">
      <w:pPr>
        <w:pStyle w:val="ConsPlusNormal0"/>
        <w:spacing w:before="240"/>
        <w:ind w:firstLine="540"/>
        <w:jc w:val="both"/>
      </w:pPr>
      <w:r>
        <w:t>9.7. Если проезжая часть разделена на полосы линиями разметки, движение транспортных средств должно осуществлятьс</w:t>
      </w:r>
      <w:r>
        <w:t>я строго по обозначенным полосам. Наезжать на прерывистые линии разметки разрешается лишь при перестроении.</w:t>
      </w:r>
    </w:p>
    <w:p w:rsidR="002F78D1" w:rsidRDefault="00B310FA">
      <w:pPr>
        <w:pStyle w:val="ConsPlusNormal0"/>
        <w:spacing w:before="240"/>
        <w:ind w:firstLine="540"/>
        <w:jc w:val="both"/>
      </w:pPr>
      <w:bookmarkStart w:id="19" w:name="P541"/>
      <w:bookmarkEnd w:id="19"/>
      <w:r>
        <w:t>9.8. При повороте на дорогу с реверсивным движением водитель должен вести транспортное средство таким образом, чтобы при выезде с пересечения проезж</w:t>
      </w:r>
      <w:r>
        <w:t>их частей транспортное средство заняло крайнюю правую полосу. Перестроение разрешается только после того, как водитель убедится, что движение в данном направлении разрешается и по другим полосам.</w:t>
      </w:r>
    </w:p>
    <w:p w:rsidR="002F78D1" w:rsidRDefault="00B310FA">
      <w:pPr>
        <w:pStyle w:val="ConsPlusNormal0"/>
        <w:spacing w:before="240"/>
        <w:ind w:firstLine="540"/>
        <w:jc w:val="both"/>
      </w:pPr>
      <w:r>
        <w:t>9.9. Запрещается движение транспортных средств по разделител</w:t>
      </w:r>
      <w:r>
        <w:t xml:space="preserve">ьным полосам и обочинам, тротуарам и пешеходным дорожкам (за исключением случаев, предусмотренных </w:t>
      </w:r>
      <w:hyperlink w:anchor="P611" w:tooltip="12.1. Остановка и стоянка транспортных средств разрешаются на правой стороне дороги на обочине, а при ее отсутствии - на проезжей части у ее края и в случаях, установленных пунктом 12.2 Правил, - на тротуаре.">
        <w:r>
          <w:rPr>
            <w:color w:val="0000FF"/>
          </w:rPr>
          <w:t>пунктами 12.1</w:t>
        </w:r>
      </w:hyperlink>
      <w:r>
        <w:t xml:space="preserve">, </w:t>
      </w:r>
      <w:hyperlink w:anchor="P903" w:tooltip="24.2. Допускается движение велосипедистов в возрасте старше 14 лет:">
        <w:r>
          <w:rPr>
            <w:color w:val="0000FF"/>
          </w:rPr>
          <w:t>24.2</w:t>
        </w:r>
      </w:hyperlink>
      <w:r>
        <w:t xml:space="preserve"> - </w:t>
      </w:r>
      <w:hyperlink w:anchor="P926" w:tooltip="24.4. Движение велосипедистов в возрасте младше 7 лет, а также детей в возрасте младше 7 лет, использующих для передвижения средство индивидуальной мобильности, должно осуществляться только по тротуарам, пешеходным и велопешеходным дорожкам (на стороне для дви">
        <w:r>
          <w:rPr>
            <w:color w:val="0000FF"/>
          </w:rPr>
          <w:t>24.4</w:t>
        </w:r>
      </w:hyperlink>
      <w:r>
        <w:t xml:space="preserve">, </w:t>
      </w:r>
      <w:hyperlink w:anchor="P940" w:tooltip="24.7. Водители мопедов должны двигаться по правому краю проезжей части в один ряд либо по полосе для велосипедистов.">
        <w:r>
          <w:rPr>
            <w:color w:val="0000FF"/>
          </w:rPr>
          <w:t>24.7</w:t>
        </w:r>
      </w:hyperlink>
      <w:r>
        <w:t xml:space="preserve">, </w:t>
      </w:r>
      <w:hyperlink w:anchor="P971" w:tooltip="25.2. Гужевые повозки (сани), верховые и вьючные животные должны двигаться только в один ряд возможно правее. Допускается движение по обочине, если это не создает помех пешеходам.">
        <w:r>
          <w:rPr>
            <w:color w:val="0000FF"/>
          </w:rPr>
          <w:t>25.2</w:t>
        </w:r>
      </w:hyperlink>
      <w:r>
        <w:t xml:space="preserve"> Правил), а также движение механических транспортных средств (кроме мопедов) по полосам для велосипедистов. Запрещается движение механических т</w:t>
      </w:r>
      <w:r>
        <w:t>ранспортных средств по велосипедным и велопешеходным дорожкам. Допускается движение машин дорожно-эксплуатационных и коммунальных служб, а также подъезд по кратчайшему пути транспортных средств, подвозящих грузы к торговым и другим предприятиям и объектам,</w:t>
      </w:r>
      <w:r>
        <w:t xml:space="preserve"> расположенным непосредственно у обочин, тротуаров или пешеходных дорожек, при отсутствии других возможностей подъезда. При этом должна быть обеспечена безопасность движения.</w:t>
      </w:r>
    </w:p>
    <w:p w:rsidR="002F78D1" w:rsidRDefault="00B310FA">
      <w:pPr>
        <w:pStyle w:val="ConsPlusNormal0"/>
        <w:jc w:val="both"/>
      </w:pPr>
      <w:r>
        <w:t xml:space="preserve">(в ред. Постановлений Правительства РФ от 14.12.2005 </w:t>
      </w:r>
      <w:hyperlink r:id="rId287"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767</w:t>
        </w:r>
      </w:hyperlink>
      <w:r>
        <w:t xml:space="preserve">, от 22.03.2014 </w:t>
      </w:r>
      <w:hyperlink r:id="rId288"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221</w:t>
        </w:r>
      </w:hyperlink>
      <w:r>
        <w:t>)</w:t>
      </w:r>
    </w:p>
    <w:p w:rsidR="002F78D1" w:rsidRDefault="00B310FA">
      <w:pPr>
        <w:pStyle w:val="ConsPlusNormal0"/>
        <w:spacing w:before="240"/>
        <w:ind w:firstLine="540"/>
        <w:jc w:val="both"/>
      </w:pPr>
      <w:r>
        <w:t>9.10. Водитель должен соблюдать такую дистанцию до движущегося впереди транспортного средства, которая по</w:t>
      </w:r>
      <w:r>
        <w:t>зволила бы избежать столкновения, а также необходимый боковой интервал, обеспечивающий безопасность движения.</w:t>
      </w:r>
    </w:p>
    <w:p w:rsidR="002F78D1" w:rsidRDefault="00B310FA">
      <w:pPr>
        <w:pStyle w:val="ConsPlusNormal0"/>
        <w:spacing w:before="240"/>
        <w:ind w:firstLine="540"/>
        <w:jc w:val="both"/>
      </w:pPr>
      <w:r>
        <w:t>9.11. Вне населенных пунктов на дорогах с двусторонним движением, имеющих две полосы, водитель транспортного средства, для которого установлено ог</w:t>
      </w:r>
      <w:r>
        <w:t xml:space="preserve">раничение скорости, а также водитель транспортного средства (состава транспортных средств) длиной более 7 м должен </w:t>
      </w:r>
      <w:r>
        <w:lastRenderedPageBreak/>
        <w:t>поддерживать между своим и движущимся впереди транспортным средством такую дистанцию, чтобы обгоняющие его транспортные средства могли без по</w:t>
      </w:r>
      <w:r>
        <w:t>мех перестроиться на ранее занимаемую ими полосу. Это требование не действует при движении по участкам дорог, на которых запрещается обгон, а также при интенсивном движении и движении в организованной транспортной колонне.</w:t>
      </w:r>
    </w:p>
    <w:p w:rsidR="002F78D1" w:rsidRDefault="00B310FA">
      <w:pPr>
        <w:pStyle w:val="ConsPlusNormal0"/>
        <w:jc w:val="both"/>
      </w:pPr>
      <w:r>
        <w:t xml:space="preserve">(п. 9.11 в ред. </w:t>
      </w:r>
      <w:hyperlink r:id="rId289"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Постановления</w:t>
        </w:r>
      </w:hyperlink>
      <w:r>
        <w:t xml:space="preserve"> Правительства РФ от 24.01.2001 N 67)</w:t>
      </w:r>
    </w:p>
    <w:p w:rsidR="002F78D1" w:rsidRDefault="00B310FA">
      <w:pPr>
        <w:pStyle w:val="ConsPlusNormal0"/>
        <w:spacing w:before="240"/>
        <w:ind w:firstLine="540"/>
        <w:jc w:val="both"/>
      </w:pPr>
      <w:bookmarkStart w:id="20" w:name="P547"/>
      <w:bookmarkEnd w:id="20"/>
      <w:r>
        <w:t>9.12. На дорогах с двусторонним движением при отсутствии разделительной полосы островки направляющие, островки безопасност</w:t>
      </w:r>
      <w:r>
        <w:t>и, тумбы и элементы дорожных сооружений (опоры мостов, путепроводов и тому подобное), находящиеся на середине проезжей части, водитель должен объезжать справа, если знаки и разметка не предписывают иное.</w:t>
      </w:r>
    </w:p>
    <w:p w:rsidR="002F78D1" w:rsidRDefault="00B310FA">
      <w:pPr>
        <w:pStyle w:val="ConsPlusNormal0"/>
        <w:jc w:val="both"/>
      </w:pPr>
      <w:r>
        <w:t xml:space="preserve">(п. 9.12 введен </w:t>
      </w:r>
      <w:hyperlink r:id="rId290"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25.09.2003 N 595; в ред. </w:t>
      </w:r>
      <w:hyperlink r:id="rId291"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2F78D1">
      <w:pPr>
        <w:pStyle w:val="ConsPlusNormal0"/>
        <w:jc w:val="both"/>
      </w:pPr>
    </w:p>
    <w:p w:rsidR="002F78D1" w:rsidRDefault="00B310FA">
      <w:pPr>
        <w:pStyle w:val="ConsPlusTitle0"/>
        <w:jc w:val="center"/>
        <w:outlineLvl w:val="1"/>
      </w:pPr>
      <w:r>
        <w:t>10. Скорость движения</w:t>
      </w:r>
    </w:p>
    <w:p w:rsidR="002F78D1" w:rsidRDefault="002F78D1">
      <w:pPr>
        <w:pStyle w:val="ConsPlusNormal0"/>
        <w:jc w:val="both"/>
      </w:pPr>
    </w:p>
    <w:p w:rsidR="002F78D1" w:rsidRDefault="00B310FA">
      <w:pPr>
        <w:pStyle w:val="ConsPlusNormal0"/>
        <w:ind w:firstLine="540"/>
        <w:jc w:val="both"/>
      </w:pPr>
      <w:r>
        <w:t>10.1. Водитель должен вести транспортное средство со скоростью, не превышающей установленного ограничения, учитывая при этом интенсивность движения, особенности и состояние транс</w:t>
      </w:r>
      <w:r>
        <w:t>портного средства и груза, дорожные и метеорологические условия, в частности видимость в направлении движения. Скорость должна обеспечивать водителю возможность постоянного контроля за движением транспортного средства для выполнения требований Правил.</w:t>
      </w:r>
    </w:p>
    <w:p w:rsidR="002F78D1" w:rsidRDefault="00B310FA">
      <w:pPr>
        <w:pStyle w:val="ConsPlusNormal0"/>
        <w:spacing w:before="240"/>
        <w:ind w:firstLine="540"/>
        <w:jc w:val="both"/>
      </w:pPr>
      <w:r>
        <w:t xml:space="preserve">При </w:t>
      </w:r>
      <w:r>
        <w:t>возникновении опасности для движения, которую водитель в состоянии обнаружить, он должен принять возможные меры к снижению скорости вплоть до остановки транспортного средства.</w:t>
      </w:r>
    </w:p>
    <w:p w:rsidR="002F78D1" w:rsidRDefault="00B310FA">
      <w:pPr>
        <w:pStyle w:val="ConsPlusNormal0"/>
        <w:spacing w:before="240"/>
        <w:ind w:firstLine="540"/>
        <w:jc w:val="both"/>
      </w:pPr>
      <w:r>
        <w:t>10.2. В населенных пунктах разрешается движение транспортных средств со скорость</w:t>
      </w:r>
      <w:r>
        <w:t>ю не более 60 км/ч, а в жилых зонах, велосипедных зонах и на дворовых территориях не более 20 км/ч.</w:t>
      </w:r>
    </w:p>
    <w:p w:rsidR="002F78D1" w:rsidRDefault="00B310FA">
      <w:pPr>
        <w:pStyle w:val="ConsPlusNormal0"/>
        <w:jc w:val="both"/>
      </w:pPr>
      <w:r>
        <w:t xml:space="preserve">(в ред. Постановлений Правительства РФ от 24.01.2001 </w:t>
      </w:r>
      <w:hyperlink r:id="rId292"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N 6</w:t>
        </w:r>
        <w:r>
          <w:rPr>
            <w:color w:val="0000FF"/>
          </w:rPr>
          <w:t>7</w:t>
        </w:r>
      </w:hyperlink>
      <w:r>
        <w:t xml:space="preserve">, от 04.12.2018 </w:t>
      </w:r>
      <w:hyperlink r:id="rId293"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color w:val="0000FF"/>
          </w:rPr>
          <w:t>N 1478</w:t>
        </w:r>
      </w:hyperlink>
      <w:r>
        <w:t>)</w:t>
      </w:r>
    </w:p>
    <w:p w:rsidR="002F78D1" w:rsidRDefault="00B310FA">
      <w:pPr>
        <w:pStyle w:val="ConsPlusNormal0"/>
        <w:spacing w:before="240"/>
        <w:ind w:firstLine="540"/>
        <w:jc w:val="both"/>
      </w:pPr>
      <w:r>
        <w:t>Примечание. По решению органов исполнительной власти субъектов Российской Федерации может разрешаться повышение скорости (с установкой соответствующих знаков) на участках дорог или полосах движ</w:t>
      </w:r>
      <w:r>
        <w:t>ения для отдельных видов транспортных средств, если дорожные условия обеспечивают безопасное движение с большей скоростью. В этом случае величина разрешенной скорости не должна превышать значения, установленные для соответствующих видов транспортных средст</w:t>
      </w:r>
      <w:r>
        <w:t>в на автомагистралях.</w:t>
      </w:r>
    </w:p>
    <w:p w:rsidR="002F78D1" w:rsidRDefault="00B310FA">
      <w:pPr>
        <w:pStyle w:val="ConsPlusNormal0"/>
        <w:jc w:val="both"/>
      </w:pPr>
      <w:r>
        <w:t xml:space="preserve">(примечание в ред. </w:t>
      </w:r>
      <w:hyperlink r:id="rId294"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2F78D1" w:rsidRDefault="002F78D1">
      <w:pPr>
        <w:pStyle w:val="ConsPlusNormal0"/>
        <w:jc w:val="both"/>
      </w:pPr>
    </w:p>
    <w:p w:rsidR="002F78D1" w:rsidRDefault="00B310FA">
      <w:pPr>
        <w:pStyle w:val="ConsPlusNormal0"/>
        <w:ind w:firstLine="540"/>
        <w:jc w:val="both"/>
      </w:pPr>
      <w:bookmarkStart w:id="21" w:name="P559"/>
      <w:bookmarkEnd w:id="21"/>
      <w:r>
        <w:t>10.3. Вне населенных пунктов разрешается движение:</w:t>
      </w:r>
    </w:p>
    <w:p w:rsidR="002F78D1" w:rsidRDefault="00B310FA">
      <w:pPr>
        <w:pStyle w:val="ConsPlusNormal0"/>
        <w:spacing w:before="240"/>
        <w:ind w:firstLine="540"/>
        <w:jc w:val="both"/>
      </w:pPr>
      <w:r>
        <w:t>мотоциклам, легковым авто</w:t>
      </w:r>
      <w:r>
        <w:t>мобилям и грузовым автомобилям с разрешенной максимальной массой не более 3,5 т на автомагистралях - со скоростью не более 110 км/ч, на остальных дорогах - не более 90 км/ч;</w:t>
      </w:r>
    </w:p>
    <w:p w:rsidR="002F78D1" w:rsidRDefault="00B310FA">
      <w:pPr>
        <w:pStyle w:val="ConsPlusNormal0"/>
        <w:jc w:val="both"/>
      </w:pPr>
      <w:r>
        <w:t xml:space="preserve">(в ред. </w:t>
      </w:r>
      <w:hyperlink r:id="rId295" w:tooltip="Постановление Правительства РФ от 24.03.2017 N 333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w:t>
        </w:r>
        <w:r>
          <w:rPr>
            <w:color w:val="0000FF"/>
          </w:rPr>
          <w:t>ения</w:t>
        </w:r>
      </w:hyperlink>
      <w:r>
        <w:t xml:space="preserve"> Правительства РФ от 24.03.2017 N 333)</w:t>
      </w:r>
    </w:p>
    <w:p w:rsidR="002F78D1" w:rsidRDefault="00B310FA">
      <w:pPr>
        <w:pStyle w:val="ConsPlusNormal0"/>
        <w:spacing w:before="240"/>
        <w:ind w:firstLine="540"/>
        <w:jc w:val="both"/>
      </w:pPr>
      <w:r>
        <w:t>автобусам, в которых места для сидения пассажиров оборудованы ремнями безопасности, предназначенным для перевозки исключительно сидящих пассажиров, - не более 90 км/ч, другим автобусам - не более 70 км/ч;</w:t>
      </w:r>
    </w:p>
    <w:p w:rsidR="002F78D1" w:rsidRDefault="00B310FA">
      <w:pPr>
        <w:pStyle w:val="ConsPlusNormal0"/>
        <w:jc w:val="both"/>
      </w:pPr>
      <w:r>
        <w:t xml:space="preserve">(в ред. </w:t>
      </w:r>
      <w:hyperlink r:id="rId296"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r>
        <w:t xml:space="preserve">легковым автомобилям при буксировке прицепа, грузовым автомобилям с разрешенной максимальной массой более 3,5 т на автомагистралях - не более 90 км/ч, на остальных дорогах - не </w:t>
      </w:r>
      <w:r>
        <w:lastRenderedPageBreak/>
        <w:t>более 70 км/ч;</w:t>
      </w:r>
    </w:p>
    <w:p w:rsidR="002F78D1" w:rsidRDefault="00B310FA">
      <w:pPr>
        <w:pStyle w:val="ConsPlusNormal0"/>
        <w:jc w:val="both"/>
      </w:pPr>
      <w:r>
        <w:t xml:space="preserve">(в ред. </w:t>
      </w:r>
      <w:hyperlink r:id="rId297"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r>
        <w:t>грузовым автомобилям, перевозящим людей в кузове, - не более 60 км/ч;</w:t>
      </w:r>
    </w:p>
    <w:p w:rsidR="002F78D1" w:rsidRDefault="00B310FA">
      <w:pPr>
        <w:pStyle w:val="ConsPlusNormal0"/>
        <w:spacing w:before="240"/>
        <w:ind w:firstLine="540"/>
        <w:jc w:val="both"/>
      </w:pPr>
      <w:r>
        <w:t>автобусам, осуществляющим организованные перевозки груп</w:t>
      </w:r>
      <w:r>
        <w:t>п детей, - не более 60 км/ч;</w:t>
      </w:r>
    </w:p>
    <w:p w:rsidR="002F78D1" w:rsidRDefault="00B310FA">
      <w:pPr>
        <w:pStyle w:val="ConsPlusNormal0"/>
        <w:jc w:val="both"/>
      </w:pPr>
      <w:r>
        <w:t xml:space="preserve">(в ред. Постановлений Правительства РФ от 24.01.2001 </w:t>
      </w:r>
      <w:hyperlink r:id="rId298"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N 67</w:t>
        </w:r>
      </w:hyperlink>
      <w:r>
        <w:t xml:space="preserve">, от 06.10.2022 </w:t>
      </w:r>
      <w:hyperlink r:id="rId299"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N 1769</w:t>
        </w:r>
      </w:hyperlink>
      <w:r>
        <w:t>)</w:t>
      </w:r>
    </w:p>
    <w:p w:rsidR="002F78D1" w:rsidRDefault="00B310FA">
      <w:pPr>
        <w:pStyle w:val="ConsPlusNormal0"/>
        <w:spacing w:before="240"/>
        <w:ind w:firstLine="540"/>
        <w:jc w:val="both"/>
      </w:pPr>
      <w:r>
        <w:t xml:space="preserve">абзац исключен. - </w:t>
      </w:r>
      <w:hyperlink r:id="rId300"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Постановление</w:t>
        </w:r>
      </w:hyperlink>
      <w:r>
        <w:t xml:space="preserve"> Правительства РФ от 24.01.2001 N 67.</w:t>
      </w:r>
    </w:p>
    <w:p w:rsidR="002F78D1" w:rsidRDefault="00B310FA">
      <w:pPr>
        <w:pStyle w:val="ConsPlusNormal0"/>
        <w:spacing w:before="240"/>
        <w:ind w:firstLine="540"/>
        <w:jc w:val="both"/>
      </w:pPr>
      <w:r>
        <w:t>Примечание. По решению собственников или владельцев автомобильных дорог может разрешаться повышение скорости на участках дорог для отдельных видов транспортных средств, если дорожные условия обеспечивают безопасное движение с большей скоростью. В этом слу</w:t>
      </w:r>
      <w:r>
        <w:t xml:space="preserve">чае величина разрешенной скорости не должна превышать значения 130 км/ч на дорогах, обозначенных </w:t>
      </w:r>
      <w:hyperlink w:anchor="P1244" w:tooltip="5.1 &quot;Автомагистраль&quot;. Дорога, на которой действуют требования Правил дорожного движения Российской Федерации, устанавливающие порядок движения по автомагистралям.">
        <w:r>
          <w:rPr>
            <w:color w:val="0000FF"/>
          </w:rPr>
          <w:t>знаком 5.1</w:t>
        </w:r>
      </w:hyperlink>
      <w:r>
        <w:t xml:space="preserve">, и 110 км/ч на дорогах, обозначенных </w:t>
      </w:r>
      <w:hyperlink w:anchor="P1246" w:tooltip="5.3 &quot;Дорога для автомобилей&quot;. Дорога, предназначенная для движения только автомобилей, автобусов и мотоциклов.">
        <w:r>
          <w:rPr>
            <w:color w:val="0000FF"/>
          </w:rPr>
          <w:t>знаком 5.3</w:t>
        </w:r>
      </w:hyperlink>
      <w:r>
        <w:t>.</w:t>
      </w:r>
    </w:p>
    <w:p w:rsidR="002F78D1" w:rsidRDefault="00B310FA">
      <w:pPr>
        <w:pStyle w:val="ConsPlusNormal0"/>
        <w:jc w:val="both"/>
      </w:pPr>
      <w:r>
        <w:t>(примечание</w:t>
      </w:r>
      <w:r>
        <w:t xml:space="preserve"> введено </w:t>
      </w:r>
      <w:hyperlink r:id="rId301" w:tooltip="Постановление Правительства РФ от 23.07.2013 N 621 (ред. от 06.10.2022)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23.07.2013 N 621)</w:t>
      </w:r>
    </w:p>
    <w:p w:rsidR="002F78D1" w:rsidRDefault="002F78D1">
      <w:pPr>
        <w:pStyle w:val="ConsPlusNormal0"/>
        <w:ind w:firstLine="540"/>
        <w:jc w:val="both"/>
      </w:pPr>
    </w:p>
    <w:p w:rsidR="002F78D1" w:rsidRDefault="00B310FA">
      <w:pPr>
        <w:pStyle w:val="ConsPlusNormal0"/>
        <w:ind w:firstLine="540"/>
        <w:jc w:val="both"/>
      </w:pPr>
      <w:bookmarkStart w:id="22" w:name="P573"/>
      <w:bookmarkEnd w:id="22"/>
      <w:r>
        <w:t>10.4. Транспортным средствам, буксирующим механические транспортные средства, разрешается движение со скоростью не более 50 км/ч.</w:t>
      </w:r>
    </w:p>
    <w:p w:rsidR="002F78D1" w:rsidRDefault="00B310FA">
      <w:pPr>
        <w:pStyle w:val="ConsPlusNormal0"/>
        <w:spacing w:before="240"/>
        <w:ind w:firstLine="540"/>
        <w:jc w:val="both"/>
      </w:pPr>
      <w:r>
        <w:t xml:space="preserve">Тяжеловесным транспортным </w:t>
      </w:r>
      <w:r>
        <w:t>средствам, крупногабаритным транспортным средствам и транспортным средствам, осуществляющим перевозки опасных грузов, разрешается движение со скоростью, не превышающей скорости, указанной в специальном разрешении, при наличии которого в соответствии с зако</w:t>
      </w:r>
      <w:r>
        <w:t>нодательством об автомобильных дорогах и о дорожной деятельности допускается движение по автомобильным дорогам таких транспортных средств.</w:t>
      </w:r>
    </w:p>
    <w:p w:rsidR="002F78D1" w:rsidRDefault="00B310FA">
      <w:pPr>
        <w:pStyle w:val="ConsPlusNormal0"/>
        <w:jc w:val="both"/>
      </w:pPr>
      <w:r>
        <w:t xml:space="preserve">(в ред. </w:t>
      </w:r>
      <w:hyperlink r:id="rId302" w:tooltip="Постановление Правительства РФ от 26.03.2020 N 341 (ред. от 22.09.2021) &quot;О внесении изменений в некоторые акты Правительства Российской Федерации по вопросам, касающимся движения тяжеловесного и (или) крупногабаритного транспортного средства, а также транспорт">
        <w:r>
          <w:rPr>
            <w:color w:val="0000FF"/>
          </w:rPr>
          <w:t>Постановления</w:t>
        </w:r>
      </w:hyperlink>
      <w:r>
        <w:t xml:space="preserve"> Правительства РФ от 26.03.2020 N 341)</w:t>
      </w:r>
    </w:p>
    <w:p w:rsidR="002F78D1" w:rsidRDefault="00B310FA">
      <w:pPr>
        <w:pStyle w:val="ConsPlusNormal0"/>
        <w:jc w:val="both"/>
      </w:pPr>
      <w:r>
        <w:t xml:space="preserve">(п. 10.4 введен </w:t>
      </w:r>
      <w:hyperlink r:id="rId303"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Постановлением</w:t>
        </w:r>
      </w:hyperlink>
      <w:r>
        <w:t xml:space="preserve"> Правительства РФ от 24.01.2001 N 67)</w:t>
      </w:r>
    </w:p>
    <w:p w:rsidR="002F78D1" w:rsidRDefault="00B310FA">
      <w:pPr>
        <w:pStyle w:val="ConsPlusNormal0"/>
        <w:spacing w:before="240"/>
        <w:ind w:firstLine="540"/>
        <w:jc w:val="both"/>
      </w:pPr>
      <w:hyperlink r:id="rId304"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10.5</w:t>
        </w:r>
      </w:hyperlink>
      <w:r>
        <w:t>. Водителю запрещается:</w:t>
      </w:r>
    </w:p>
    <w:p w:rsidR="002F78D1" w:rsidRDefault="00B310FA">
      <w:pPr>
        <w:pStyle w:val="ConsPlusNormal0"/>
        <w:spacing w:before="240"/>
        <w:ind w:firstLine="540"/>
        <w:jc w:val="both"/>
      </w:pPr>
      <w:r>
        <w:t>превышать максимальную скорость, определенную технической характеристикой транспортного средства;</w:t>
      </w:r>
    </w:p>
    <w:p w:rsidR="002F78D1" w:rsidRDefault="00B310FA">
      <w:pPr>
        <w:pStyle w:val="ConsPlusNormal0"/>
        <w:spacing w:before="240"/>
        <w:ind w:firstLine="540"/>
        <w:jc w:val="both"/>
      </w:pPr>
      <w:r>
        <w:t>превышать скорость, указанную на опознава</w:t>
      </w:r>
      <w:r>
        <w:t xml:space="preserve">тельном </w:t>
      </w:r>
      <w:hyperlink w:anchor="P1661" w:tooltip="&quot;Ограничение скорости&quot; - в виде уменьшенного цветного изображения дорожного знака 3.24 с указанием разрешенной скорости (диаметр знака - не менее 160 мм, ширина каймы - 1/10 диаметра) - на задней стороне кузова слева у механических транспортных средств, осущес">
        <w:r>
          <w:rPr>
            <w:color w:val="0000FF"/>
          </w:rPr>
          <w:t>знаке</w:t>
        </w:r>
      </w:hyperlink>
      <w:r>
        <w:t xml:space="preserve"> "Ограничение скорости", установленном на транспортном средстве;</w:t>
      </w:r>
    </w:p>
    <w:p w:rsidR="002F78D1" w:rsidRDefault="00B310FA">
      <w:pPr>
        <w:pStyle w:val="ConsPlusNormal0"/>
        <w:jc w:val="both"/>
      </w:pPr>
      <w:r>
        <w:t xml:space="preserve">(в ред. </w:t>
      </w:r>
      <w:hyperlink r:id="rId305"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16.02.2008 N 84)</w:t>
      </w:r>
    </w:p>
    <w:p w:rsidR="002F78D1" w:rsidRDefault="00B310FA">
      <w:pPr>
        <w:pStyle w:val="ConsPlusNormal0"/>
        <w:spacing w:before="240"/>
        <w:ind w:firstLine="540"/>
        <w:jc w:val="both"/>
      </w:pPr>
      <w:r>
        <w:t>создавать помехи другим транспортным средствам, двигаясь без необходимости со слишком малой скоростью;</w:t>
      </w:r>
    </w:p>
    <w:p w:rsidR="002F78D1" w:rsidRDefault="00B310FA">
      <w:pPr>
        <w:pStyle w:val="ConsPlusNormal0"/>
        <w:spacing w:before="240"/>
        <w:ind w:firstLine="540"/>
        <w:jc w:val="both"/>
      </w:pPr>
      <w:r>
        <w:t>резко тормозить, если это не требуется для предотвращения дорожно-транспортного происшествия.</w:t>
      </w:r>
    </w:p>
    <w:p w:rsidR="002F78D1" w:rsidRDefault="00B310FA">
      <w:pPr>
        <w:pStyle w:val="ConsPlusNormal0"/>
        <w:spacing w:before="240"/>
        <w:ind w:firstLine="540"/>
        <w:jc w:val="both"/>
      </w:pPr>
      <w:r>
        <w:t>--------------------------------</w:t>
      </w:r>
    </w:p>
    <w:p w:rsidR="002F78D1" w:rsidRDefault="00B310FA">
      <w:pPr>
        <w:pStyle w:val="ConsPlusNormal0"/>
        <w:spacing w:before="240"/>
        <w:ind w:firstLine="540"/>
        <w:jc w:val="both"/>
      </w:pPr>
      <w:r>
        <w:t>&lt;*&gt; Сноска исключена с 1 и</w:t>
      </w:r>
      <w:r>
        <w:t xml:space="preserve">юля 2008 года. - </w:t>
      </w:r>
      <w:hyperlink r:id="rId306"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w:t>
        </w:r>
      </w:hyperlink>
      <w:r>
        <w:t xml:space="preserve"> Правительства РФ от 16.02.2008 N 84.</w:t>
      </w:r>
    </w:p>
    <w:p w:rsidR="002F78D1" w:rsidRDefault="002F78D1">
      <w:pPr>
        <w:pStyle w:val="ConsPlusNormal0"/>
        <w:jc w:val="both"/>
      </w:pPr>
    </w:p>
    <w:p w:rsidR="002F78D1" w:rsidRDefault="00B310FA">
      <w:pPr>
        <w:pStyle w:val="ConsPlusTitle0"/>
        <w:jc w:val="center"/>
        <w:outlineLvl w:val="1"/>
      </w:pPr>
      <w:r>
        <w:t>11. Обгон, опережение, встречный разъезд</w:t>
      </w:r>
    </w:p>
    <w:p w:rsidR="002F78D1" w:rsidRDefault="002F78D1">
      <w:pPr>
        <w:pStyle w:val="ConsPlusNormal0"/>
        <w:jc w:val="center"/>
      </w:pPr>
    </w:p>
    <w:p w:rsidR="002F78D1" w:rsidRDefault="00B310FA">
      <w:pPr>
        <w:pStyle w:val="ConsPlusNormal0"/>
        <w:jc w:val="center"/>
      </w:pPr>
      <w:r>
        <w:t xml:space="preserve">(в ред. </w:t>
      </w:r>
      <w:hyperlink r:id="rId307"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10.05.2010 N 316)</w:t>
      </w:r>
    </w:p>
    <w:p w:rsidR="002F78D1" w:rsidRDefault="002F78D1">
      <w:pPr>
        <w:pStyle w:val="ConsPlusNormal0"/>
        <w:ind w:firstLine="540"/>
        <w:jc w:val="both"/>
      </w:pPr>
    </w:p>
    <w:p w:rsidR="002F78D1" w:rsidRDefault="00B310FA">
      <w:pPr>
        <w:pStyle w:val="ConsPlusNormal0"/>
        <w:ind w:firstLine="540"/>
        <w:jc w:val="both"/>
      </w:pPr>
      <w:r>
        <w:t xml:space="preserve">11.1. Прежде чем начать обгон, водитель обязан убедиться в том, что полоса движения, на </w:t>
      </w:r>
      <w:r>
        <w:lastRenderedPageBreak/>
        <w:t>которую он собирается выехать, свободна на достаточном для обгона расстоянии и в процессе обгона он не создаст опасности для движения и помех другим участникам дорожног</w:t>
      </w:r>
      <w:r>
        <w:t>о движения.</w:t>
      </w:r>
    </w:p>
    <w:p w:rsidR="002F78D1" w:rsidRDefault="00B310FA">
      <w:pPr>
        <w:pStyle w:val="ConsPlusNormal0"/>
        <w:spacing w:before="240"/>
        <w:ind w:firstLine="540"/>
        <w:jc w:val="both"/>
      </w:pPr>
      <w:r>
        <w:t>11.2. Водителю запрещается выполнять обгон в случаях, если:</w:t>
      </w:r>
    </w:p>
    <w:p w:rsidR="002F78D1" w:rsidRDefault="00B310FA">
      <w:pPr>
        <w:pStyle w:val="ConsPlusNormal0"/>
        <w:spacing w:before="240"/>
        <w:ind w:firstLine="540"/>
        <w:jc w:val="both"/>
      </w:pPr>
      <w:r>
        <w:t>транспортное средство, движущееся впереди, производит обгон или объезд препятствия;</w:t>
      </w:r>
    </w:p>
    <w:p w:rsidR="002F78D1" w:rsidRDefault="00B310FA">
      <w:pPr>
        <w:pStyle w:val="ConsPlusNormal0"/>
        <w:spacing w:before="240"/>
        <w:ind w:firstLine="540"/>
        <w:jc w:val="both"/>
      </w:pPr>
      <w:r>
        <w:t>транспортное средство, движущееся впереди по той же полосе, подало сигнал поворота налево;</w:t>
      </w:r>
    </w:p>
    <w:p w:rsidR="002F78D1" w:rsidRDefault="00B310FA">
      <w:pPr>
        <w:pStyle w:val="ConsPlusNormal0"/>
        <w:spacing w:before="240"/>
        <w:ind w:firstLine="540"/>
        <w:jc w:val="both"/>
      </w:pPr>
      <w:r>
        <w:t>следующее</w:t>
      </w:r>
      <w:r>
        <w:t xml:space="preserve"> за ним транспортное средство начало обгон;</w:t>
      </w:r>
    </w:p>
    <w:p w:rsidR="002F78D1" w:rsidRDefault="00B310FA">
      <w:pPr>
        <w:pStyle w:val="ConsPlusNormal0"/>
        <w:spacing w:before="240"/>
        <w:ind w:firstLine="540"/>
        <w:jc w:val="both"/>
      </w:pPr>
      <w:r>
        <w:t>по завершении обгона он не сможет, не создавая опасности для движения и помех обгоняемому транспортному средству, вернуться на ранее занимаемую полосу.</w:t>
      </w:r>
    </w:p>
    <w:p w:rsidR="002F78D1" w:rsidRDefault="00B310FA">
      <w:pPr>
        <w:pStyle w:val="ConsPlusNormal0"/>
        <w:spacing w:before="240"/>
        <w:ind w:firstLine="540"/>
        <w:jc w:val="both"/>
      </w:pPr>
      <w:r>
        <w:t>11.3. Водителю обгоняемого транспортного средства запрещаетс</w:t>
      </w:r>
      <w:r>
        <w:t>я препятствовать обгону посредством повышения скорости движения или иными действиями.</w:t>
      </w:r>
    </w:p>
    <w:p w:rsidR="002F78D1" w:rsidRDefault="00B310FA">
      <w:pPr>
        <w:pStyle w:val="ConsPlusNormal0"/>
        <w:spacing w:before="240"/>
        <w:ind w:firstLine="540"/>
        <w:jc w:val="both"/>
      </w:pPr>
      <w:r>
        <w:t>11.4. Обгон запрещен:</w:t>
      </w:r>
    </w:p>
    <w:p w:rsidR="002F78D1" w:rsidRDefault="00B310FA">
      <w:pPr>
        <w:pStyle w:val="ConsPlusNormal0"/>
        <w:spacing w:before="240"/>
        <w:ind w:firstLine="540"/>
        <w:jc w:val="both"/>
      </w:pPr>
      <w:r>
        <w:t>на регулируемых перекрестках, а также на нерегулируемых перекрестках при движении по дороге, не являющейся главной;</w:t>
      </w:r>
    </w:p>
    <w:p w:rsidR="002F78D1" w:rsidRDefault="00B310FA">
      <w:pPr>
        <w:pStyle w:val="ConsPlusNormal0"/>
        <w:spacing w:before="240"/>
        <w:ind w:firstLine="540"/>
        <w:jc w:val="both"/>
      </w:pPr>
      <w:r>
        <w:t>на пешеходных переходах;</w:t>
      </w:r>
    </w:p>
    <w:p w:rsidR="002F78D1" w:rsidRDefault="00B310FA">
      <w:pPr>
        <w:pStyle w:val="ConsPlusNormal0"/>
        <w:jc w:val="both"/>
      </w:pPr>
      <w:r>
        <w:t>(в ред.</w:t>
      </w:r>
      <w:r>
        <w:t xml:space="preserve"> </w:t>
      </w:r>
      <w:hyperlink r:id="rId308" w:tooltip="Постановление Правительства РФ от 14.11.2014 N 1197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14.11.2014 N 1197)</w:t>
      </w:r>
    </w:p>
    <w:p w:rsidR="002F78D1" w:rsidRDefault="00B310FA">
      <w:pPr>
        <w:pStyle w:val="ConsPlusNormal0"/>
        <w:spacing w:before="240"/>
        <w:ind w:firstLine="540"/>
        <w:jc w:val="both"/>
      </w:pPr>
      <w:r>
        <w:t>на железнодорожных переездах и ближе чем за 100 метров перед ними;</w:t>
      </w:r>
    </w:p>
    <w:p w:rsidR="002F78D1" w:rsidRDefault="00B310FA">
      <w:pPr>
        <w:pStyle w:val="ConsPlusNormal0"/>
        <w:spacing w:before="240"/>
        <w:ind w:firstLine="540"/>
        <w:jc w:val="both"/>
      </w:pPr>
      <w:r>
        <w:t>на мостах, путепроводах, эстакадах и под ними, а также в тоннелях;</w:t>
      </w:r>
    </w:p>
    <w:p w:rsidR="002F78D1" w:rsidRDefault="00B310FA">
      <w:pPr>
        <w:pStyle w:val="ConsPlusNormal0"/>
        <w:spacing w:before="240"/>
        <w:ind w:firstLine="540"/>
        <w:jc w:val="both"/>
      </w:pPr>
      <w:r>
        <w:t>в конце подъема, на опасных поворотах и на других у</w:t>
      </w:r>
      <w:r>
        <w:t>частках с ограниченной видимостью.</w:t>
      </w:r>
    </w:p>
    <w:p w:rsidR="002F78D1" w:rsidRDefault="00B310FA">
      <w:pPr>
        <w:pStyle w:val="ConsPlusNormal0"/>
        <w:spacing w:before="240"/>
        <w:ind w:firstLine="540"/>
        <w:jc w:val="both"/>
      </w:pPr>
      <w:r>
        <w:t xml:space="preserve">11.5. Опережение транспортных средств при проезде пешеходных переходов осуществляется с учетом требований </w:t>
      </w:r>
      <w:hyperlink w:anchor="P692" w:tooltip="14.2. Если перед нерегулируемым пешеходным переходом остановилось или снизило скорость транспортное средство, то водители других транспортных средств, движущихся в том же направлении, также обязаны остановиться или снизить скорость. Продолжать движение разреше">
        <w:r>
          <w:rPr>
            <w:color w:val="0000FF"/>
          </w:rPr>
          <w:t>пункта 14.2</w:t>
        </w:r>
      </w:hyperlink>
      <w:r>
        <w:t xml:space="preserve"> Правил.</w:t>
      </w:r>
    </w:p>
    <w:p w:rsidR="002F78D1" w:rsidRDefault="00B310FA">
      <w:pPr>
        <w:pStyle w:val="ConsPlusNormal0"/>
        <w:spacing w:before="240"/>
        <w:ind w:firstLine="540"/>
        <w:jc w:val="both"/>
      </w:pPr>
      <w:r>
        <w:t>11.6. В случае если вне населенных пунктов обгон или опере</w:t>
      </w:r>
      <w:r>
        <w:t>жение тихоходного транспортного средства, крупногабаритного транспортного средства или транспортного средства, двигающегося со скоростью, не превышающей 30 км/ч, затруднены, водитель такого транспортного средства должен принять как можно правее, а при необ</w:t>
      </w:r>
      <w:r>
        <w:t>ходимости остановиться, чтобы пропустить следующие за ним транспортные средства.</w:t>
      </w:r>
    </w:p>
    <w:p w:rsidR="002F78D1" w:rsidRDefault="00B310FA">
      <w:pPr>
        <w:pStyle w:val="ConsPlusNormal0"/>
        <w:jc w:val="both"/>
      </w:pPr>
      <w:r>
        <w:t xml:space="preserve">(в ред. </w:t>
      </w:r>
      <w:hyperlink r:id="rId309" w:tooltip="Постановление Правительства РФ от 26.03.2020 N 341 (ред. от 22.09.2021) &quot;О внесении изменений в некоторые акты Правительства Российской Федерации по вопросам, касающимся движения тяжеловесного и (или) крупногабаритного транспортного средства, а также транспорт">
        <w:r>
          <w:rPr>
            <w:color w:val="0000FF"/>
          </w:rPr>
          <w:t>Постановления</w:t>
        </w:r>
      </w:hyperlink>
      <w:r>
        <w:t xml:space="preserve"> Правительства РФ от</w:t>
      </w:r>
      <w:r>
        <w:t xml:space="preserve"> 26.03.2020 N 341)</w:t>
      </w:r>
    </w:p>
    <w:p w:rsidR="002F78D1" w:rsidRDefault="00B310FA">
      <w:pPr>
        <w:pStyle w:val="ConsPlusNormal0"/>
        <w:spacing w:before="240"/>
        <w:ind w:firstLine="540"/>
        <w:jc w:val="both"/>
      </w:pPr>
      <w:r>
        <w:t xml:space="preserve">11.7. В случае если встречный разъезд затруднен, водитель, на стороне которого имеется препятствие, должен уступить дорогу. Уступить дорогу при наличии препятствия на уклонах, обозначенных </w:t>
      </w:r>
      <w:hyperlink w:anchor="P1047" w:tooltip="1.13 &quot;Крутой спуск&quot;.">
        <w:r>
          <w:rPr>
            <w:color w:val="0000FF"/>
          </w:rPr>
          <w:t>знаками 1.13</w:t>
        </w:r>
      </w:hyperlink>
      <w:r>
        <w:t xml:space="preserve"> и </w:t>
      </w:r>
      <w:hyperlink w:anchor="P1048" w:tooltip="1.14 &quot;Крутой подъем&quot;.">
        <w:r>
          <w:rPr>
            <w:color w:val="0000FF"/>
          </w:rPr>
          <w:t>1.14</w:t>
        </w:r>
      </w:hyperlink>
      <w:r>
        <w:t>, должен водитель транспортного средства, движущегося на спуск.</w:t>
      </w:r>
    </w:p>
    <w:p w:rsidR="002F78D1" w:rsidRDefault="002F78D1">
      <w:pPr>
        <w:pStyle w:val="ConsPlusNormal0"/>
        <w:ind w:firstLine="540"/>
        <w:jc w:val="both"/>
      </w:pPr>
    </w:p>
    <w:p w:rsidR="002F78D1" w:rsidRDefault="00B310FA">
      <w:pPr>
        <w:pStyle w:val="ConsPlusTitle0"/>
        <w:jc w:val="center"/>
        <w:outlineLvl w:val="1"/>
      </w:pPr>
      <w:r>
        <w:t>12. Остановка и стоянка</w:t>
      </w:r>
    </w:p>
    <w:p w:rsidR="002F78D1" w:rsidRDefault="002F78D1">
      <w:pPr>
        <w:pStyle w:val="ConsPlusNormal0"/>
        <w:jc w:val="both"/>
      </w:pPr>
    </w:p>
    <w:p w:rsidR="002F78D1" w:rsidRDefault="00B310FA">
      <w:pPr>
        <w:pStyle w:val="ConsPlusNormal0"/>
        <w:ind w:firstLine="540"/>
        <w:jc w:val="both"/>
      </w:pPr>
      <w:bookmarkStart w:id="23" w:name="P611"/>
      <w:bookmarkEnd w:id="23"/>
      <w:r>
        <w:t>12.1. Остановка и стоянка транспортных средств разрешаются на правой стороне дорог</w:t>
      </w:r>
      <w:r>
        <w:t xml:space="preserve">и на обочине, а при ее отсутствии - на проезжей части у ее края и в случаях, установленных </w:t>
      </w:r>
      <w:hyperlink w:anchor="P620" w:tooltip="Стоянка на краю тротуара, граничащего с проезжей частью, разрешается только легковым автомобилям, мотоциклам и мопедам в местах, обозначенных знаком 6.4 с одной из табличек 8.6.2, 8.6.3 и 8.6.6 - 8.6.9.">
        <w:r>
          <w:rPr>
            <w:color w:val="0000FF"/>
          </w:rPr>
          <w:t>пунктом 12.2</w:t>
        </w:r>
      </w:hyperlink>
      <w:r>
        <w:t xml:space="preserve"> Правил, - на тротуаре.</w:t>
      </w:r>
    </w:p>
    <w:p w:rsidR="002F78D1" w:rsidRDefault="00B310FA">
      <w:pPr>
        <w:pStyle w:val="ConsPlusNormal0"/>
        <w:jc w:val="both"/>
      </w:pPr>
      <w:r>
        <w:t xml:space="preserve">(в ред. </w:t>
      </w:r>
      <w:hyperlink r:id="rId310"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Постановления</w:t>
        </w:r>
      </w:hyperlink>
      <w:r>
        <w:t xml:space="preserve"> Правительства РФ от 24.01.2001 N 67)</w:t>
      </w:r>
    </w:p>
    <w:p w:rsidR="002F78D1" w:rsidRDefault="00B310FA">
      <w:pPr>
        <w:pStyle w:val="ConsPlusNormal0"/>
        <w:spacing w:before="240"/>
        <w:ind w:firstLine="540"/>
        <w:jc w:val="both"/>
      </w:pPr>
      <w:r>
        <w:lastRenderedPageBreak/>
        <w:t>На левой стороне дороги остановка и стоянка разрешаются в населенных пунктах на дорогах с одной полосой дви</w:t>
      </w:r>
      <w:r>
        <w:t>жения для каждого направления без трамвайных путей посередине и на дорогах с односторонним движением (грузовым автомобилям с разрешенной максимальной массой более 3,5 т на левой стороне дорог с односторонним движением разрешается лишь остановка для загрузк</w:t>
      </w:r>
      <w:r>
        <w:t>и или разгрузки).</w:t>
      </w:r>
    </w:p>
    <w:p w:rsidR="002F78D1" w:rsidRDefault="00B310FA">
      <w:pPr>
        <w:pStyle w:val="ConsPlusNormal0"/>
        <w:spacing w:before="240"/>
        <w:ind w:firstLine="540"/>
        <w:jc w:val="both"/>
      </w:pPr>
      <w:r>
        <w:t>12.2. Ставить транспортное средство разрешается в один ряд параллельно краю проезжей части. Двухколесные транспортные средства без бокового прицепа допускается ставить в два ряда.</w:t>
      </w:r>
    </w:p>
    <w:p w:rsidR="002F78D1" w:rsidRDefault="00B310FA">
      <w:pPr>
        <w:pStyle w:val="ConsPlusNormal0"/>
        <w:jc w:val="both"/>
      </w:pPr>
      <w:r>
        <w:t xml:space="preserve">(в ред. </w:t>
      </w:r>
      <w:hyperlink r:id="rId311" w:tooltip="Постановление Правительства РФ от 02.04.2015 N 315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02.04.2015 N 315)</w:t>
      </w:r>
    </w:p>
    <w:p w:rsidR="002F78D1" w:rsidRDefault="00B310FA">
      <w:pPr>
        <w:pStyle w:val="ConsPlusNormal0"/>
        <w:spacing w:before="240"/>
        <w:ind w:firstLine="540"/>
        <w:jc w:val="both"/>
      </w:pPr>
      <w:r>
        <w:t xml:space="preserve">Способ постановки транспортного средства на стоянке (парковке) определяется </w:t>
      </w:r>
      <w:hyperlink w:anchor="P1349" w:tooltip="6.4 &quot;Парковка (парковочное место)&quot;. Изображение на знаке символа таблички 8.8 &quot;Платные услуги&quot; указывает на организацию парковки (парковочного места) на платной основе. Изображение на знаке символа таблички 8.17 &quot;Инвалиды&quot; указывает на организацию парковки (па">
        <w:r>
          <w:rPr>
            <w:color w:val="0000FF"/>
          </w:rPr>
          <w:t>знаком 6.4</w:t>
        </w:r>
      </w:hyperlink>
      <w:r>
        <w:t xml:space="preserve"> и линиями дорожной разметки, </w:t>
      </w:r>
      <w:hyperlink w:anchor="P1349" w:tooltip="6.4 &quot;Парковка (парковочное место)&quot;. Изображение на знаке символа таблички 8.8 &quot;Платные услуги&quot; указывает на организацию парковки (парковочного места) на платной основе. Изображение на знаке символа таблички 8.17 &quot;Инвалиды&quot; указывает на организацию парковки (па">
        <w:r>
          <w:rPr>
            <w:color w:val="0000FF"/>
          </w:rPr>
          <w:t>знаком 6.4</w:t>
        </w:r>
      </w:hyperlink>
      <w:r>
        <w:t xml:space="preserve"> с одной из </w:t>
      </w:r>
      <w:hyperlink w:anchor="P1443" w:tooltip="8.6.1 - 8.6.9 &quot;Способ постановки транспортного средства на стоянку&quot;. 8.6.1 указывает, что все транспортные средства должны быть поставлены на стоянку параллельно краю проезжей части; 8.6.2 - 8.6.9 указывают способ постановки легковых автомобилей и мотоциклов н">
        <w:r>
          <w:rPr>
            <w:color w:val="0000FF"/>
          </w:rPr>
          <w:t>табличек 8.6.1 - 8.6.9</w:t>
        </w:r>
      </w:hyperlink>
      <w:r>
        <w:t xml:space="preserve"> и линиями дорожной разметки или без таковых.</w:t>
      </w:r>
    </w:p>
    <w:p w:rsidR="002F78D1" w:rsidRDefault="00B310FA">
      <w:pPr>
        <w:pStyle w:val="ConsPlusNormal0"/>
        <w:jc w:val="both"/>
      </w:pPr>
      <w:r>
        <w:t xml:space="preserve">(абзац введен </w:t>
      </w:r>
      <w:hyperlink r:id="rId312" w:tooltip="Постановление Правительства РФ от 02.04.2015 N 315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02.04.2015 N 315)</w:t>
      </w:r>
    </w:p>
    <w:p w:rsidR="002F78D1" w:rsidRDefault="00B310FA">
      <w:pPr>
        <w:pStyle w:val="ConsPlusNormal0"/>
        <w:spacing w:before="240"/>
        <w:ind w:firstLine="540"/>
        <w:jc w:val="both"/>
      </w:pPr>
      <w:r>
        <w:t xml:space="preserve">Сочетание </w:t>
      </w:r>
      <w:hyperlink w:anchor="P1349" w:tooltip="6.4 &quot;Парковка (парковочное место)&quot;. Изображение на знаке символа таблички 8.8 &quot;Платные услуги&quot; указывает на организацию парковки (парковочного места) на платной основе. Изображение на знаке символа таблички 8.17 &quot;Инвалиды&quot; указывает на организацию парковки (па">
        <w:r>
          <w:rPr>
            <w:color w:val="0000FF"/>
          </w:rPr>
          <w:t>знака 6.4</w:t>
        </w:r>
      </w:hyperlink>
      <w:r>
        <w:t xml:space="preserve"> с одной из </w:t>
      </w:r>
      <w:hyperlink w:anchor="P1443" w:tooltip="8.6.1 - 8.6.9 &quot;Способ постановки транспортного средства на стоянку&quot;. 8.6.1 указывает, что все транспортные средства должны быть поставлены на стоянку параллельно краю проезжей части; 8.6.2 - 8.6.9 указывают способ постановки легковых автомобилей и мотоциклов н">
        <w:r>
          <w:rPr>
            <w:color w:val="0000FF"/>
          </w:rPr>
          <w:t>табличек 8.6.4 - 8.6.9</w:t>
        </w:r>
      </w:hyperlink>
      <w:r>
        <w:t>, а также линиями дорожной разметки допускает постановку транспортного средства под углом к краю проезжей части в случае, если конфигурация (местное</w:t>
      </w:r>
      <w:r>
        <w:t xml:space="preserve"> уширение) проезжей части допускает такое расположение.</w:t>
      </w:r>
    </w:p>
    <w:p w:rsidR="002F78D1" w:rsidRDefault="00B310FA">
      <w:pPr>
        <w:pStyle w:val="ConsPlusNormal0"/>
        <w:jc w:val="both"/>
      </w:pPr>
      <w:r>
        <w:t xml:space="preserve">(абзац введен </w:t>
      </w:r>
      <w:hyperlink r:id="rId313" w:tooltip="Постановление Правительства РФ от 02.04.2015 N 315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02.04.2015 N 315)</w:t>
      </w:r>
    </w:p>
    <w:p w:rsidR="002F78D1" w:rsidRDefault="00B310FA">
      <w:pPr>
        <w:pStyle w:val="ConsPlusNormal0"/>
        <w:spacing w:before="240"/>
        <w:ind w:firstLine="540"/>
        <w:jc w:val="both"/>
      </w:pPr>
      <w:bookmarkStart w:id="24" w:name="P620"/>
      <w:bookmarkEnd w:id="24"/>
      <w:r>
        <w:t>Стоянка на краю тротуара, граничащего с проезжей частью, разрешается только легковым автомобилям, мотоциклам и мопеда</w:t>
      </w:r>
      <w:r>
        <w:t xml:space="preserve">м в местах, обозначенных </w:t>
      </w:r>
      <w:hyperlink w:anchor="P1349" w:tooltip="6.4 &quot;Парковка (парковочное место)&quot;. Изображение на знаке символа таблички 8.8 &quot;Платные услуги&quot; указывает на организацию парковки (парковочного места) на платной основе. Изображение на знаке символа таблички 8.17 &quot;Инвалиды&quot; указывает на организацию парковки (па">
        <w:r>
          <w:rPr>
            <w:color w:val="0000FF"/>
          </w:rPr>
          <w:t>знаком 6.4</w:t>
        </w:r>
      </w:hyperlink>
      <w:r>
        <w:t xml:space="preserve"> с одной из </w:t>
      </w:r>
      <w:hyperlink w:anchor="P1443" w:tooltip="8.6.1 - 8.6.9 &quot;Способ постановки транспортного средства на стоянку&quot;. 8.6.1 указывает, что все транспортные средства должны быть поставлены на стоянку параллельно краю проезжей части; 8.6.2 - 8.6.9 указывают способ постановки легковых автомобилей и мотоциклов н">
        <w:r>
          <w:rPr>
            <w:color w:val="0000FF"/>
          </w:rPr>
          <w:t>табличек 8.6.2</w:t>
        </w:r>
      </w:hyperlink>
      <w:r>
        <w:t xml:space="preserve">, </w:t>
      </w:r>
      <w:hyperlink w:anchor="P1443" w:tooltip="8.6.1 - 8.6.9 &quot;Способ постановки транспортного средства на стоянку&quot;. 8.6.1 указывает, что все транспортные средства должны быть поставлены на стоянку параллельно краю проезжей части; 8.6.2 - 8.6.9 указывают способ постановки легковых автомобилей и мотоциклов н">
        <w:r>
          <w:rPr>
            <w:color w:val="0000FF"/>
          </w:rPr>
          <w:t>8.6.3</w:t>
        </w:r>
      </w:hyperlink>
      <w:r>
        <w:t xml:space="preserve"> и </w:t>
      </w:r>
      <w:hyperlink w:anchor="P1443" w:tooltip="8.6.1 - 8.6.9 &quot;Способ постановки транспортного средства на стоянку&quot;. 8.6.1 указывает, что все транспортные средства должны быть поставлены на стоянку параллельно краю проезжей части; 8.6.2 - 8.6.9 указывают способ постановки легковых автомобилей и мотоциклов н">
        <w:r>
          <w:rPr>
            <w:color w:val="0000FF"/>
          </w:rPr>
          <w:t>8.6.6</w:t>
        </w:r>
      </w:hyperlink>
      <w:r>
        <w:t xml:space="preserve"> - </w:t>
      </w:r>
      <w:hyperlink w:anchor="P1443" w:tooltip="8.6.1 - 8.6.9 &quot;Способ постановки транспортного средства на стоянку&quot;. 8.6.1 указывает, что все транспортные средства должны быть поставлены на стоянку параллельно краю проезжей части; 8.6.2 - 8.6.9 указывают способ постановки легковых автомобилей и мотоциклов н">
        <w:r>
          <w:rPr>
            <w:color w:val="0000FF"/>
          </w:rPr>
          <w:t>8.6.9</w:t>
        </w:r>
      </w:hyperlink>
      <w:r>
        <w:t>.</w:t>
      </w:r>
    </w:p>
    <w:p w:rsidR="002F78D1" w:rsidRDefault="00B310FA">
      <w:pPr>
        <w:pStyle w:val="ConsPlusNormal0"/>
        <w:jc w:val="both"/>
      </w:pPr>
      <w:r>
        <w:t xml:space="preserve">(в ред. Постановлений Правительства РФ от 24.01.2001 </w:t>
      </w:r>
      <w:hyperlink r:id="rId314"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N 67,</w:t>
        </w:r>
      </w:hyperlink>
      <w:r>
        <w:t xml:space="preserve"> от 25.09.2003 </w:t>
      </w:r>
      <w:hyperlink r:id="rId315"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N 595,</w:t>
        </w:r>
      </w:hyperlink>
      <w:r>
        <w:t xml:space="preserve"> от 14.12.2005 </w:t>
      </w:r>
      <w:hyperlink r:id="rId316"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767</w:t>
        </w:r>
      </w:hyperlink>
      <w:r>
        <w:t xml:space="preserve">, от 22.03.2014 </w:t>
      </w:r>
      <w:hyperlink r:id="rId317"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221</w:t>
        </w:r>
      </w:hyperlink>
      <w:r>
        <w:t xml:space="preserve">, от 06.10.2022 </w:t>
      </w:r>
      <w:hyperlink r:id="rId318"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N 1769</w:t>
        </w:r>
      </w:hyperlink>
      <w:r>
        <w:t>)</w:t>
      </w:r>
    </w:p>
    <w:p w:rsidR="002F78D1" w:rsidRDefault="00B310FA">
      <w:pPr>
        <w:pStyle w:val="ConsPlusNormal0"/>
        <w:spacing w:before="240"/>
        <w:ind w:firstLine="540"/>
        <w:jc w:val="both"/>
      </w:pPr>
      <w:r>
        <w:t>12.3. Стоянка с целью длительного отдыха, ночлега и тому по</w:t>
      </w:r>
      <w:r>
        <w:t>добное вне населенного пункта разрешается только на предусмотренных для этого площадках или за пределами дороги.</w:t>
      </w:r>
    </w:p>
    <w:p w:rsidR="002F78D1" w:rsidRDefault="00B310FA">
      <w:pPr>
        <w:pStyle w:val="ConsPlusNormal0"/>
        <w:spacing w:before="240"/>
        <w:ind w:firstLine="540"/>
        <w:jc w:val="both"/>
      </w:pPr>
      <w:r>
        <w:t>12.4. Остановка запрещается:</w:t>
      </w:r>
    </w:p>
    <w:p w:rsidR="002F78D1" w:rsidRDefault="00B310FA">
      <w:pPr>
        <w:pStyle w:val="ConsPlusNormal0"/>
        <w:spacing w:before="240"/>
        <w:ind w:firstLine="540"/>
        <w:jc w:val="both"/>
      </w:pPr>
      <w:r>
        <w:t>на трамвайных путях, а также в непосредственной близости от них, если это создаст помехи движению трамваев;</w:t>
      </w:r>
    </w:p>
    <w:p w:rsidR="002F78D1" w:rsidRDefault="00B310FA">
      <w:pPr>
        <w:pStyle w:val="ConsPlusNormal0"/>
        <w:spacing w:before="240"/>
        <w:ind w:firstLine="540"/>
        <w:jc w:val="both"/>
      </w:pPr>
      <w:r>
        <w:t>на жел</w:t>
      </w:r>
      <w:r>
        <w:t>езнодорожных переездах, в тоннелях, а также на эстакадах, мостах, путепроводах (если для движения в данном направлении имеется менее трех полос) и под ними;</w:t>
      </w:r>
    </w:p>
    <w:p w:rsidR="002F78D1" w:rsidRDefault="00B310FA">
      <w:pPr>
        <w:pStyle w:val="ConsPlusNormal0"/>
        <w:spacing w:before="240"/>
        <w:ind w:firstLine="540"/>
        <w:jc w:val="both"/>
      </w:pPr>
      <w:r>
        <w:t>в местах, где расстояние между сплошной линией разметки (кроме обозначающей край проезжей части), р</w:t>
      </w:r>
      <w:r>
        <w:t>азделительной полосой или противоположным краем проезжей части и остановившимся транспортным средством менее 3 м;</w:t>
      </w:r>
    </w:p>
    <w:p w:rsidR="002F78D1" w:rsidRDefault="00B310FA">
      <w:pPr>
        <w:pStyle w:val="ConsPlusNormal0"/>
        <w:jc w:val="both"/>
      </w:pPr>
      <w:r>
        <w:t xml:space="preserve">(в ред. </w:t>
      </w:r>
      <w:hyperlink r:id="rId319"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Постановления</w:t>
        </w:r>
      </w:hyperlink>
      <w:r>
        <w:t xml:space="preserve"> Правительства РФ от </w:t>
      </w:r>
      <w:r>
        <w:t>24.01.2001 N 67)</w:t>
      </w:r>
    </w:p>
    <w:p w:rsidR="002F78D1" w:rsidRDefault="00B310FA">
      <w:pPr>
        <w:pStyle w:val="ConsPlusNormal0"/>
        <w:spacing w:before="240"/>
        <w:ind w:firstLine="540"/>
        <w:jc w:val="both"/>
      </w:pPr>
      <w:r>
        <w:t>на пешеходных переходах и ближе 5 м перед ними;</w:t>
      </w:r>
    </w:p>
    <w:p w:rsidR="002F78D1" w:rsidRDefault="00B310FA">
      <w:pPr>
        <w:pStyle w:val="ConsPlusNormal0"/>
        <w:spacing w:before="240"/>
        <w:ind w:firstLine="540"/>
        <w:jc w:val="both"/>
      </w:pPr>
      <w:r>
        <w:t>на проезжей части вблизи опасных поворотов и выпуклых переломов продольного профиля дороги при видимости дороги менее 100 м хотя бы в одном направлении;</w:t>
      </w:r>
    </w:p>
    <w:p w:rsidR="002F78D1" w:rsidRDefault="00B310FA">
      <w:pPr>
        <w:pStyle w:val="ConsPlusNormal0"/>
        <w:spacing w:before="240"/>
        <w:ind w:firstLine="540"/>
        <w:jc w:val="both"/>
      </w:pPr>
      <w:r>
        <w:t>на пересечении проезжих частей и ближе</w:t>
      </w:r>
      <w:r>
        <w:t xml:space="preserve"> 5 м от края пересекаемой проезжей части, за исключением стороны напротив бокового проезда трехсторонних пересечений (перекрестков), имеющих сплошную линию разметки или разделительную полосу;</w:t>
      </w:r>
    </w:p>
    <w:p w:rsidR="002F78D1" w:rsidRDefault="00B310FA">
      <w:pPr>
        <w:pStyle w:val="ConsPlusNormal0"/>
        <w:spacing w:before="240"/>
        <w:ind w:firstLine="540"/>
        <w:jc w:val="both"/>
      </w:pPr>
      <w:r>
        <w:t>ближе 15 метров от мест остановки маршрутных транспортных средст</w:t>
      </w:r>
      <w:r>
        <w:t xml:space="preserve">в или стоянки легковых такси, обозначенных </w:t>
      </w:r>
      <w:hyperlink w:anchor="P1550" w:tooltip="1.17.1 (цвет - желтый) - обозначает места остановок маршрутных транспортных средств и стоянок транспортных средств, используемых в качестве легковых такси;">
        <w:r>
          <w:rPr>
            <w:color w:val="0000FF"/>
          </w:rPr>
          <w:t>разметками 1.17.1</w:t>
        </w:r>
      </w:hyperlink>
      <w:r>
        <w:t xml:space="preserve"> и </w:t>
      </w:r>
      <w:hyperlink w:anchor="P1552" w:tooltip="1.17.2 (цвет - желтый) - обозначает места остановок трамваев, если посадка и высадка производятся с проезжей части или с посадочной площадки, расположенной на ней;">
        <w:r>
          <w:rPr>
            <w:color w:val="0000FF"/>
          </w:rPr>
          <w:t>1.17.2</w:t>
        </w:r>
      </w:hyperlink>
      <w:r>
        <w:t xml:space="preserve">, а при ее отсутствии - от указателя места </w:t>
      </w:r>
      <w:r>
        <w:lastRenderedPageBreak/>
        <w:t>остановки марш</w:t>
      </w:r>
      <w:r>
        <w:t>рутных транспортных средств или стоянки легковых такси (кроме остановки для посадки и высадки пассажиров, если это не создаст помех движению маршрутных транспортных средств или транспортных средств, используемых в качестве легкового такси);</w:t>
      </w:r>
    </w:p>
    <w:p w:rsidR="002F78D1" w:rsidRDefault="00B310FA">
      <w:pPr>
        <w:pStyle w:val="ConsPlusNormal0"/>
        <w:jc w:val="both"/>
      </w:pPr>
      <w:r>
        <w:t>(в ред. Постано</w:t>
      </w:r>
      <w:r>
        <w:t xml:space="preserve">влений Правительства РФ от 23.07.2013 </w:t>
      </w:r>
      <w:hyperlink r:id="rId320" w:tooltip="Постановление Правительства РФ от 23.07.2013 N 621 (ред. от 06.10.2022) &quot;О внесении изменений в Правила дорожного движения Российской Федерации&quot; {КонсультантПлюс}">
        <w:r>
          <w:rPr>
            <w:color w:val="0000FF"/>
          </w:rPr>
          <w:t>N 621</w:t>
        </w:r>
      </w:hyperlink>
      <w:r>
        <w:t xml:space="preserve">, от 06.10.2022 </w:t>
      </w:r>
      <w:hyperlink r:id="rId321"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N 1769</w:t>
        </w:r>
      </w:hyperlink>
      <w:r>
        <w:t>)</w:t>
      </w:r>
    </w:p>
    <w:p w:rsidR="002F78D1" w:rsidRDefault="00B310FA">
      <w:pPr>
        <w:pStyle w:val="ConsPlusNormal0"/>
        <w:spacing w:before="240"/>
        <w:ind w:firstLine="540"/>
        <w:jc w:val="both"/>
      </w:pPr>
      <w:r>
        <w:t>в местах, где тран</w:t>
      </w:r>
      <w:r>
        <w:t>спортное средство закроет от других водителей сигналы светофора, дорожные знаки, или сделает невозможным движение (въезд или выезд) других транспортных средств (в том числе на велосипедных или велопешеходных дорожках, а также ближе 5 м от пересечения велос</w:t>
      </w:r>
      <w:r>
        <w:t>ипедной или велопешеходной дорожки с проезжей частью), или создаст помехи для движения пешеходов (в том числе в местах сопряжения проезжей части и тротуара в одном уровне, предназначенных для движения маломобильных граждан);</w:t>
      </w:r>
    </w:p>
    <w:p w:rsidR="002F78D1" w:rsidRDefault="00B310FA">
      <w:pPr>
        <w:pStyle w:val="ConsPlusNormal0"/>
        <w:jc w:val="both"/>
      </w:pPr>
      <w:r>
        <w:t xml:space="preserve">(в ред. </w:t>
      </w:r>
      <w:hyperlink r:id="rId322"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04.12.2018 N 1478)</w:t>
      </w:r>
    </w:p>
    <w:p w:rsidR="002F78D1" w:rsidRDefault="00B310FA">
      <w:pPr>
        <w:pStyle w:val="ConsPlusNormal0"/>
        <w:spacing w:before="240"/>
        <w:ind w:firstLine="540"/>
        <w:jc w:val="both"/>
      </w:pPr>
      <w:r>
        <w:t>на полосе для велосипедистов;</w:t>
      </w:r>
    </w:p>
    <w:p w:rsidR="002F78D1" w:rsidRDefault="00B310FA">
      <w:pPr>
        <w:pStyle w:val="ConsPlusNormal0"/>
        <w:jc w:val="both"/>
      </w:pPr>
      <w:r>
        <w:t xml:space="preserve">(абзац введен </w:t>
      </w:r>
      <w:hyperlink r:id="rId323"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22.03.2014 N 221)</w:t>
      </w:r>
    </w:p>
    <w:p w:rsidR="002F78D1" w:rsidRDefault="00B310FA">
      <w:pPr>
        <w:pStyle w:val="ConsPlusNormal0"/>
        <w:spacing w:before="240"/>
        <w:ind w:firstLine="540"/>
        <w:jc w:val="both"/>
      </w:pPr>
      <w:r>
        <w:t xml:space="preserve">на островках направляющих </w:t>
      </w:r>
      <w:r>
        <w:t>и островках безопасности.</w:t>
      </w:r>
    </w:p>
    <w:p w:rsidR="002F78D1" w:rsidRDefault="00B310FA">
      <w:pPr>
        <w:pStyle w:val="ConsPlusNormal0"/>
        <w:jc w:val="both"/>
      </w:pPr>
      <w:r>
        <w:t xml:space="preserve">(абзац введен </w:t>
      </w:r>
      <w:hyperlink r:id="rId324"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Постановлением</w:t>
        </w:r>
      </w:hyperlink>
      <w:r>
        <w:t xml:space="preserve"> Правительства РФ от 06.10.2022 N 1769)</w:t>
      </w:r>
    </w:p>
    <w:p w:rsidR="002F78D1" w:rsidRDefault="00B310FA">
      <w:pPr>
        <w:pStyle w:val="ConsPlusNormal0"/>
        <w:spacing w:before="240"/>
        <w:ind w:firstLine="540"/>
        <w:jc w:val="both"/>
      </w:pPr>
      <w:r>
        <w:t>12.5. Стоянка запрещается:</w:t>
      </w:r>
    </w:p>
    <w:p w:rsidR="002F78D1" w:rsidRDefault="00B310FA">
      <w:pPr>
        <w:pStyle w:val="ConsPlusNormal0"/>
        <w:spacing w:before="240"/>
        <w:ind w:firstLine="540"/>
        <w:jc w:val="both"/>
      </w:pPr>
      <w:r>
        <w:t>в местах, где запрещена остановка;</w:t>
      </w:r>
    </w:p>
    <w:p w:rsidR="002F78D1" w:rsidRDefault="00B310FA">
      <w:pPr>
        <w:pStyle w:val="ConsPlusNormal0"/>
        <w:spacing w:before="240"/>
        <w:ind w:firstLine="540"/>
        <w:jc w:val="both"/>
      </w:pPr>
      <w:r>
        <w:t>вне насе</w:t>
      </w:r>
      <w:r>
        <w:t xml:space="preserve">ленных пунктов на проезжей части дорог, обозначенных </w:t>
      </w:r>
      <w:hyperlink w:anchor="P1107" w:tooltip="2.1 &quot;Главная дорога&quot;. Дорога, на которой предоставлено право преимущественного проезда нерегулируемых перекрестков.">
        <w:r>
          <w:rPr>
            <w:color w:val="0000FF"/>
          </w:rPr>
          <w:t>знаком 2.1</w:t>
        </w:r>
      </w:hyperlink>
      <w:r>
        <w:t>;</w:t>
      </w:r>
    </w:p>
    <w:p w:rsidR="002F78D1" w:rsidRDefault="00B310FA">
      <w:pPr>
        <w:pStyle w:val="ConsPlusNormal0"/>
        <w:spacing w:before="240"/>
        <w:ind w:firstLine="540"/>
        <w:jc w:val="both"/>
      </w:pPr>
      <w:r>
        <w:t>ближе 50 м от железнодорожных переездов.</w:t>
      </w:r>
    </w:p>
    <w:p w:rsidR="002F78D1" w:rsidRDefault="00B310FA">
      <w:pPr>
        <w:pStyle w:val="ConsPlusNormal0"/>
        <w:spacing w:before="240"/>
        <w:ind w:firstLine="540"/>
        <w:jc w:val="both"/>
      </w:pPr>
      <w:r>
        <w:t>12.6. При вынужденной остановке в местах, где остановка запрещена, водитель должен принять все возможные меры для отвода транспортного средства из этих мест.</w:t>
      </w:r>
    </w:p>
    <w:p w:rsidR="002F78D1" w:rsidRDefault="00B310FA">
      <w:pPr>
        <w:pStyle w:val="ConsPlusNormal0"/>
        <w:spacing w:before="240"/>
        <w:ind w:firstLine="540"/>
        <w:jc w:val="both"/>
      </w:pPr>
      <w:r>
        <w:t>12.7. Запрещается открывать двери транспортного средства, если это создаст помехи другим участник</w:t>
      </w:r>
      <w:r>
        <w:t>ам дорожного движения.</w:t>
      </w:r>
    </w:p>
    <w:p w:rsidR="002F78D1" w:rsidRDefault="00B310FA">
      <w:pPr>
        <w:pStyle w:val="ConsPlusNormal0"/>
        <w:spacing w:before="240"/>
        <w:ind w:firstLine="540"/>
        <w:jc w:val="both"/>
      </w:pPr>
      <w:r>
        <w:t>12.8. Водитель может покидать свое место или оставлять транспортное средство, если им приняты необходимые меры, исключающие самопроизвольное движение транспортного средства или использование его в отсутствие водителя.</w:t>
      </w:r>
    </w:p>
    <w:p w:rsidR="002F78D1" w:rsidRDefault="00B310FA">
      <w:pPr>
        <w:pStyle w:val="ConsPlusNormal0"/>
        <w:spacing w:before="240"/>
        <w:ind w:firstLine="540"/>
        <w:jc w:val="both"/>
      </w:pPr>
      <w:r>
        <w:t>Запрещается ост</w:t>
      </w:r>
      <w:r>
        <w:t>авлять в транспортном средстве на время его стоянки ребенка в возрасте младше 7 лет в отсутствие совершеннолетнего лица.</w:t>
      </w:r>
    </w:p>
    <w:p w:rsidR="002F78D1" w:rsidRDefault="00B310FA">
      <w:pPr>
        <w:pStyle w:val="ConsPlusNormal0"/>
        <w:jc w:val="both"/>
      </w:pPr>
      <w:r>
        <w:t xml:space="preserve">(абзац введен </w:t>
      </w:r>
      <w:hyperlink r:id="rId325" w:tooltip="Постановление Правительства РФ от 28.06.2017 N 761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28.06.2017 N 761)</w:t>
      </w:r>
    </w:p>
    <w:p w:rsidR="002F78D1" w:rsidRDefault="002F78D1">
      <w:pPr>
        <w:pStyle w:val="ConsPlusNormal0"/>
        <w:jc w:val="both"/>
      </w:pPr>
    </w:p>
    <w:p w:rsidR="002F78D1" w:rsidRDefault="00B310FA">
      <w:pPr>
        <w:pStyle w:val="ConsPlusTitle0"/>
        <w:jc w:val="center"/>
        <w:outlineLvl w:val="1"/>
      </w:pPr>
      <w:r>
        <w:t>13. Проезд перекрестков</w:t>
      </w:r>
    </w:p>
    <w:p w:rsidR="002F78D1" w:rsidRDefault="002F78D1">
      <w:pPr>
        <w:pStyle w:val="ConsPlusNormal0"/>
        <w:jc w:val="both"/>
      </w:pPr>
    </w:p>
    <w:p w:rsidR="002F78D1" w:rsidRDefault="00B310FA">
      <w:pPr>
        <w:pStyle w:val="ConsPlusNormal0"/>
        <w:ind w:firstLine="540"/>
        <w:jc w:val="both"/>
      </w:pPr>
      <w:r>
        <w:t>13.1. При повороте направо</w:t>
      </w:r>
      <w:r>
        <w:t xml:space="preserve"> или налево водитель обязан уступить дорогу пешеходам, лицам, использующим для передвижения средства индивидуальной мобильности, и велосипедистам, пересекающим проезжую часть дороги, на которую он поворачивает.</w:t>
      </w:r>
    </w:p>
    <w:p w:rsidR="002F78D1" w:rsidRDefault="00B310FA">
      <w:pPr>
        <w:pStyle w:val="ConsPlusNormal0"/>
        <w:jc w:val="both"/>
      </w:pPr>
      <w:r>
        <w:t>(в ред. Постановлений Правительства РФ от 22.</w:t>
      </w:r>
      <w:r>
        <w:t xml:space="preserve">03.2014 </w:t>
      </w:r>
      <w:hyperlink r:id="rId326"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221</w:t>
        </w:r>
      </w:hyperlink>
      <w:r>
        <w:t xml:space="preserve">, от 06.10.2022 </w:t>
      </w:r>
      <w:hyperlink r:id="rId327"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N 1769</w:t>
        </w:r>
      </w:hyperlink>
      <w:r>
        <w:t>)</w:t>
      </w:r>
    </w:p>
    <w:p w:rsidR="002F78D1" w:rsidRDefault="00B310FA">
      <w:pPr>
        <w:pStyle w:val="ConsPlusNormal0"/>
        <w:spacing w:before="240"/>
        <w:ind w:firstLine="540"/>
        <w:jc w:val="both"/>
      </w:pPr>
      <w:r>
        <w:t>13.2. Запрещается вы</w:t>
      </w:r>
      <w:r>
        <w:t xml:space="preserve">езжать на перекресток, пересечение проезжих частей или участка перекрестка, обозначенного </w:t>
      </w:r>
      <w:hyperlink w:anchor="P1575" w:tooltip="1.26 (цвет - желтый) - обозначает участок перекрестка, на который запрещается выезжать, если впереди по пути следования образовался затор, который вынудит водителя остановиться, создав препятствие для движения транспортных средств в поперечном направлении, за ">
        <w:r>
          <w:rPr>
            <w:color w:val="0000FF"/>
          </w:rPr>
          <w:t>разметкой 1.26</w:t>
        </w:r>
      </w:hyperlink>
      <w:r>
        <w:t>, если впереди по пути следования образовался затор, который вынудит водителя остановиться, создав препятствие для</w:t>
      </w:r>
      <w:r>
        <w:t xml:space="preserve"> движения транспортных средств в поперечном направлении, за исключением поворота направо или налево в случаях, установленных настоящими Правилами.</w:t>
      </w:r>
    </w:p>
    <w:p w:rsidR="002F78D1" w:rsidRDefault="00B310FA">
      <w:pPr>
        <w:pStyle w:val="ConsPlusNormal0"/>
        <w:jc w:val="both"/>
      </w:pPr>
      <w:r>
        <w:lastRenderedPageBreak/>
        <w:t xml:space="preserve">(п. 13.2 в ред. </w:t>
      </w:r>
      <w:hyperlink r:id="rId328" w:tooltip="Постановление Правительства РФ от 20.10.2017 N 1276 (ред. от 31.12.2020)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20.10.2017 N 1276)</w:t>
      </w:r>
    </w:p>
    <w:p w:rsidR="002F78D1" w:rsidRDefault="00B310FA">
      <w:pPr>
        <w:pStyle w:val="ConsPlusNormal0"/>
        <w:spacing w:before="240"/>
        <w:ind w:firstLine="540"/>
        <w:jc w:val="both"/>
      </w:pPr>
      <w:bookmarkStart w:id="25" w:name="P655"/>
      <w:bookmarkEnd w:id="25"/>
      <w:r>
        <w:t>13</w:t>
      </w:r>
      <w:r>
        <w:t>.3. Перекресток, где очередность движения определяется сигналами светофора или регулировщика, считается регулируемым.</w:t>
      </w:r>
    </w:p>
    <w:p w:rsidR="002F78D1" w:rsidRDefault="00B310FA">
      <w:pPr>
        <w:pStyle w:val="ConsPlusNormal0"/>
        <w:spacing w:before="240"/>
        <w:ind w:firstLine="540"/>
        <w:jc w:val="both"/>
      </w:pPr>
      <w:r>
        <w:t>При желтом мигающем сигнале, неработающих светофорах или отсутствии регулировщика перекресток считается нерегулируемым, и водители обязаны</w:t>
      </w:r>
      <w:r>
        <w:t xml:space="preserve"> руководствоваться правилами проезда нерегулируемых перекрестков и установленными на перекрестке знаками приоритета.</w:t>
      </w:r>
    </w:p>
    <w:p w:rsidR="002F78D1" w:rsidRDefault="002F78D1">
      <w:pPr>
        <w:pStyle w:val="ConsPlusNormal0"/>
        <w:jc w:val="both"/>
      </w:pPr>
    </w:p>
    <w:p w:rsidR="002F78D1" w:rsidRDefault="00B310FA">
      <w:pPr>
        <w:pStyle w:val="ConsPlusNormal0"/>
        <w:jc w:val="center"/>
      </w:pPr>
      <w:r>
        <w:t>Регулируемые перекрестки</w:t>
      </w:r>
    </w:p>
    <w:p w:rsidR="002F78D1" w:rsidRDefault="002F78D1">
      <w:pPr>
        <w:pStyle w:val="ConsPlusNormal0"/>
        <w:jc w:val="both"/>
      </w:pPr>
    </w:p>
    <w:p w:rsidR="002F78D1" w:rsidRDefault="00B310FA">
      <w:pPr>
        <w:pStyle w:val="ConsPlusNormal0"/>
        <w:ind w:firstLine="540"/>
        <w:jc w:val="both"/>
      </w:pPr>
      <w:r>
        <w:t>13.4. При повороте налево или развороте по зеленому сигналу светофора водитель безрельсового транспортного средс</w:t>
      </w:r>
      <w:r>
        <w:t>тва обязан уступить дорогу транспортным средствам, движущимся со встречного направления прямо или направо. Таким же правилом должны руководствоваться между собой водители трамваев.</w:t>
      </w:r>
    </w:p>
    <w:p w:rsidR="002F78D1" w:rsidRDefault="00B310FA">
      <w:pPr>
        <w:pStyle w:val="ConsPlusNormal0"/>
        <w:jc w:val="both"/>
      </w:pPr>
      <w:r>
        <w:t xml:space="preserve">(в ред. </w:t>
      </w:r>
      <w:hyperlink r:id="rId329"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w:t>
        </w:r>
        <w:r>
          <w:rPr>
            <w:color w:val="0000FF"/>
          </w:rPr>
          <w:t>становления</w:t>
        </w:r>
      </w:hyperlink>
      <w:r>
        <w:t xml:space="preserve"> Правительства РФ от 28.03.2012 N 254)</w:t>
      </w:r>
    </w:p>
    <w:p w:rsidR="002F78D1" w:rsidRDefault="00B310FA">
      <w:pPr>
        <w:pStyle w:val="ConsPlusNormal0"/>
        <w:spacing w:before="240"/>
        <w:ind w:firstLine="540"/>
        <w:jc w:val="both"/>
      </w:pPr>
      <w:r>
        <w:t>13.5. При движении в направлении стрелки, включенной в дополнительной секции одновременно с желтым или красным сигналом светофора, водитель обязан уступить дорогу транспортным средствам, движущимся с других</w:t>
      </w:r>
      <w:r>
        <w:t xml:space="preserve"> направлений.</w:t>
      </w:r>
    </w:p>
    <w:p w:rsidR="002F78D1" w:rsidRDefault="00B310FA">
      <w:pPr>
        <w:pStyle w:val="ConsPlusNormal0"/>
        <w:spacing w:before="240"/>
        <w:ind w:firstLine="540"/>
        <w:jc w:val="both"/>
      </w:pPr>
      <w:r>
        <w:t>13.6. Если сигналы светофора или регулировщика разрешают движение одновременно трамваю и безрельсовым транспортным средствам, то трамвай имеет преимущество независимо от направления его движения. Однако при движении в направлении стрелки, вкл</w:t>
      </w:r>
      <w:r>
        <w:t>юченной в дополнительной секции одновременно с красным или желтым сигналом светофора, трамвай должен уступить дорогу транспортным средствам, движущимся с других направлений.</w:t>
      </w:r>
    </w:p>
    <w:p w:rsidR="002F78D1" w:rsidRDefault="00B310FA">
      <w:pPr>
        <w:pStyle w:val="ConsPlusNormal0"/>
        <w:spacing w:before="240"/>
        <w:ind w:firstLine="540"/>
        <w:jc w:val="both"/>
      </w:pPr>
      <w:bookmarkStart w:id="26" w:name="P664"/>
      <w:bookmarkEnd w:id="26"/>
      <w:r>
        <w:t>13.7. Водитель, въехавший на перекресток при разрешающем сигнале светофора, должен</w:t>
      </w:r>
      <w:r>
        <w:t xml:space="preserve"> выехать в намеченном направлении независимо от сигналов светофора на выходе с перекрестка. Однако, если на перекрестке перед светофорами, расположенными на пути следования водителя, имеются стоп-линии </w:t>
      </w:r>
      <w:hyperlink w:anchor="P1364" w:tooltip="6.16 &quot;Стоп-линия&quot;. Место остановки транспортных средств при запрещающем сигнале светофора (регулировщика).">
        <w:r>
          <w:rPr>
            <w:color w:val="0000FF"/>
          </w:rPr>
          <w:t>(знаки 6.16)</w:t>
        </w:r>
      </w:hyperlink>
      <w:r>
        <w:t>, водитель обязан руководствоваться сигналами каждого светофора.</w:t>
      </w:r>
    </w:p>
    <w:p w:rsidR="002F78D1" w:rsidRDefault="00B310FA">
      <w:pPr>
        <w:pStyle w:val="ConsPlusNormal0"/>
        <w:jc w:val="both"/>
      </w:pPr>
      <w:r>
        <w:t xml:space="preserve">(в ред. </w:t>
      </w:r>
      <w:hyperlink r:id="rId330"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2F78D1" w:rsidRDefault="00B310FA">
      <w:pPr>
        <w:pStyle w:val="ConsPlusNormal0"/>
        <w:spacing w:before="240"/>
        <w:ind w:firstLine="540"/>
        <w:jc w:val="both"/>
      </w:pPr>
      <w:r>
        <w:t>13.8. При включении разрешающего сигнала светофора водитель обязан уступить дорогу транспортным средствам, завершающим движение через перекресток, и пешеходам, не закончившим переход проезжей части данного направления.</w:t>
      </w:r>
    </w:p>
    <w:p w:rsidR="002F78D1" w:rsidRDefault="002F78D1">
      <w:pPr>
        <w:pStyle w:val="ConsPlusNormal0"/>
        <w:jc w:val="both"/>
      </w:pPr>
    </w:p>
    <w:p w:rsidR="002F78D1" w:rsidRDefault="00B310FA">
      <w:pPr>
        <w:pStyle w:val="ConsPlusNormal0"/>
        <w:jc w:val="center"/>
      </w:pPr>
      <w:r>
        <w:t>Нерегулируемые перекрестки</w:t>
      </w:r>
    </w:p>
    <w:p w:rsidR="002F78D1" w:rsidRDefault="002F78D1">
      <w:pPr>
        <w:pStyle w:val="ConsPlusNormal0"/>
        <w:jc w:val="both"/>
      </w:pPr>
    </w:p>
    <w:p w:rsidR="002F78D1" w:rsidRDefault="00B310FA">
      <w:pPr>
        <w:pStyle w:val="ConsPlusNormal0"/>
        <w:ind w:firstLine="540"/>
        <w:jc w:val="both"/>
      </w:pPr>
      <w:r>
        <w:t>13.9. На перекрестке неравнозначных дорог водитель транспортного средства, движущегося по второстепенной дороге, должен уступить дорогу транспортным средствам, приближающимся по главной, независимо от направления их дальнейшего движения.</w:t>
      </w:r>
    </w:p>
    <w:p w:rsidR="002F78D1" w:rsidRDefault="00B310FA">
      <w:pPr>
        <w:pStyle w:val="ConsPlusNormal0"/>
        <w:spacing w:before="240"/>
        <w:ind w:firstLine="540"/>
        <w:jc w:val="both"/>
      </w:pPr>
      <w:r>
        <w:t>На таких перекрест</w:t>
      </w:r>
      <w:r>
        <w:t>ках трамвай имеет преимущество перед безрельсовыми транспортными средствами, движущимися в попутном или встречном направлении по равнозначной дороге, независимо от направления его движения.</w:t>
      </w:r>
    </w:p>
    <w:p w:rsidR="002F78D1" w:rsidRDefault="00B310FA">
      <w:pPr>
        <w:pStyle w:val="ConsPlusNormal0"/>
        <w:jc w:val="both"/>
      </w:pPr>
      <w:r>
        <w:t xml:space="preserve">(абзац введен </w:t>
      </w:r>
      <w:hyperlink r:id="rId331"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25.09.2003 N 595)</w:t>
      </w:r>
    </w:p>
    <w:p w:rsidR="002F78D1" w:rsidRDefault="00B310FA">
      <w:pPr>
        <w:pStyle w:val="ConsPlusNormal0"/>
        <w:spacing w:before="240"/>
        <w:ind w:firstLine="540"/>
        <w:jc w:val="both"/>
      </w:pPr>
      <w:r>
        <w:t xml:space="preserve">Абзац утратил силу. - </w:t>
      </w:r>
      <w:hyperlink r:id="rId332" w:tooltip="Постановление Правительства РФ от 26.10.2017 N 1300 &quot;О внесении изменений в Правила дорожного движения Российской Федерации&quot; {КонсультантПлюс}">
        <w:r>
          <w:rPr>
            <w:color w:val="0000FF"/>
          </w:rPr>
          <w:t>Постановление</w:t>
        </w:r>
      </w:hyperlink>
      <w:r>
        <w:t xml:space="preserve"> Правительства РФ от 26.10.2017 N 1300.</w:t>
      </w:r>
    </w:p>
    <w:p w:rsidR="002F78D1" w:rsidRDefault="00B310FA">
      <w:pPr>
        <w:pStyle w:val="ConsPlusNormal0"/>
        <w:spacing w:before="240"/>
        <w:ind w:firstLine="540"/>
        <w:jc w:val="both"/>
      </w:pPr>
      <w:r>
        <w:t>13.10. В случае, когда главная дорога на перекрестке меняет напр</w:t>
      </w:r>
      <w:r>
        <w:t xml:space="preserve">авление, водители, </w:t>
      </w:r>
      <w:r>
        <w:lastRenderedPageBreak/>
        <w:t>движущиеся по главной дороге, должны руководствоваться между собой правилами проезда перекрестков равнозначных дорог. Этими же правилами должны руководствоваться водители, движущиеся по второстепенным дорогам.</w:t>
      </w:r>
    </w:p>
    <w:p w:rsidR="002F78D1" w:rsidRDefault="00B310FA">
      <w:pPr>
        <w:pStyle w:val="ConsPlusNormal0"/>
        <w:spacing w:before="240"/>
        <w:ind w:firstLine="540"/>
        <w:jc w:val="both"/>
      </w:pPr>
      <w:r>
        <w:t>13.11. На перекрестке равно</w:t>
      </w:r>
      <w:r>
        <w:t xml:space="preserve">значных дорог, за исключением случая, предусмотренного </w:t>
      </w:r>
      <w:hyperlink w:anchor="P678" w:tooltip="13.11(1). При въезде по дороге, не являющейся главной, на перекресток, на котором организовано круговое движение и который обозначен знаком 4.3, водитель транспортного средства обязан уступить дорогу транспортным средствам, движущимся по такому перекрестку.">
        <w:r>
          <w:rPr>
            <w:color w:val="0000FF"/>
          </w:rPr>
          <w:t>пунктом 13.11(1)</w:t>
        </w:r>
      </w:hyperlink>
      <w:r>
        <w:t xml:space="preserve"> Правил, водитель безрельсового транспортного средства обязан уступить дорогу транспортным средствам, приближающимся справа. Этим же правилом должны ру</w:t>
      </w:r>
      <w:r>
        <w:t>ководствоваться между собой водители трамваев.</w:t>
      </w:r>
    </w:p>
    <w:p w:rsidR="002F78D1" w:rsidRDefault="00B310FA">
      <w:pPr>
        <w:pStyle w:val="ConsPlusNormal0"/>
        <w:jc w:val="both"/>
      </w:pPr>
      <w:r>
        <w:t xml:space="preserve">(в ред. </w:t>
      </w:r>
      <w:hyperlink r:id="rId333" w:tooltip="Постановление Правительства РФ от 26.10.2017 N 1300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26.10.2017 N 1300)</w:t>
      </w:r>
    </w:p>
    <w:p w:rsidR="002F78D1" w:rsidRDefault="00B310FA">
      <w:pPr>
        <w:pStyle w:val="ConsPlusNormal0"/>
        <w:spacing w:before="240"/>
        <w:ind w:firstLine="540"/>
        <w:jc w:val="both"/>
      </w:pPr>
      <w:r>
        <w:t>На таких перекрестках трамвай имеет преимущество перед безрельсовыми транспортными средствами независимо от направления его движени</w:t>
      </w:r>
      <w:r>
        <w:t>я.</w:t>
      </w:r>
    </w:p>
    <w:p w:rsidR="002F78D1" w:rsidRDefault="00B310FA">
      <w:pPr>
        <w:pStyle w:val="ConsPlusNormal0"/>
        <w:spacing w:before="240"/>
        <w:ind w:firstLine="540"/>
        <w:jc w:val="both"/>
      </w:pPr>
      <w:bookmarkStart w:id="27" w:name="P678"/>
      <w:bookmarkEnd w:id="27"/>
      <w:r>
        <w:t xml:space="preserve">13.11(1). При въезде по дороге, не являющейся главной, на перекресток, на котором организовано круговое движение и который обозначен </w:t>
      </w:r>
      <w:hyperlink w:anchor="P1216" w:tooltip="4.3 &quot;Круговое движение&quot;. Разрешается движение в указанном стрелками направлении.">
        <w:r>
          <w:rPr>
            <w:color w:val="0000FF"/>
          </w:rPr>
          <w:t>знак</w:t>
        </w:r>
        <w:r>
          <w:rPr>
            <w:color w:val="0000FF"/>
          </w:rPr>
          <w:t>ом 4.3</w:t>
        </w:r>
      </w:hyperlink>
      <w:r>
        <w:t>, водитель транспортного средства обязан уступить дорогу транспортным средствам, движущимся по такому перекрестку.</w:t>
      </w:r>
    </w:p>
    <w:p w:rsidR="002F78D1" w:rsidRDefault="00B310FA">
      <w:pPr>
        <w:pStyle w:val="ConsPlusNormal0"/>
        <w:jc w:val="both"/>
      </w:pPr>
      <w:r>
        <w:t xml:space="preserve">(п. 13.11(1) в ред. </w:t>
      </w:r>
      <w:hyperlink r:id="rId334"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r>
        <w:t>13.12. При повороте налево или развороте водитель безрельсового транспортного средства обязан уступить дорогу транспортным средствам, движущимся по равнозначной дороге со встречного на</w:t>
      </w:r>
      <w:r>
        <w:t>правления прямо или направо. Этим же правилом должны руководствоваться между собой водители трамваев.</w:t>
      </w:r>
    </w:p>
    <w:p w:rsidR="002F78D1" w:rsidRDefault="00B310FA">
      <w:pPr>
        <w:pStyle w:val="ConsPlusNormal0"/>
        <w:spacing w:before="240"/>
        <w:ind w:firstLine="540"/>
        <w:jc w:val="both"/>
      </w:pPr>
      <w:r>
        <w:t xml:space="preserve">13.13. Если водитель не может определить наличие покрытия на дороге (темное время суток, грязь, снег и тому подобное), а знаков приоритета нет, он должен </w:t>
      </w:r>
      <w:r>
        <w:t>считать, что находится на второстепенной дороге.</w:t>
      </w:r>
    </w:p>
    <w:p w:rsidR="002F78D1" w:rsidRDefault="002F78D1">
      <w:pPr>
        <w:pStyle w:val="ConsPlusNormal0"/>
        <w:jc w:val="both"/>
      </w:pPr>
    </w:p>
    <w:p w:rsidR="002F78D1" w:rsidRDefault="00B310FA">
      <w:pPr>
        <w:pStyle w:val="ConsPlusTitle0"/>
        <w:jc w:val="center"/>
        <w:outlineLvl w:val="1"/>
      </w:pPr>
      <w:r>
        <w:t>14. Пешеходные переходы и места остановок маршрутных</w:t>
      </w:r>
    </w:p>
    <w:p w:rsidR="002F78D1" w:rsidRDefault="00B310FA">
      <w:pPr>
        <w:pStyle w:val="ConsPlusTitle0"/>
        <w:jc w:val="center"/>
      </w:pPr>
      <w:r>
        <w:t>транспортных средств</w:t>
      </w:r>
    </w:p>
    <w:p w:rsidR="002F78D1" w:rsidRDefault="00B310FA">
      <w:pPr>
        <w:pStyle w:val="ConsPlusNormal0"/>
        <w:jc w:val="center"/>
      </w:pPr>
      <w:r>
        <w:t xml:space="preserve">(в ред. </w:t>
      </w:r>
      <w:hyperlink r:id="rId335"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w:t>
      </w:r>
      <w:r>
        <w:t>ва РФ от 25.09.2003 N 595)</w:t>
      </w:r>
    </w:p>
    <w:p w:rsidR="002F78D1" w:rsidRDefault="002F78D1">
      <w:pPr>
        <w:pStyle w:val="ConsPlusNormal0"/>
        <w:jc w:val="both"/>
      </w:pPr>
    </w:p>
    <w:p w:rsidR="002F78D1" w:rsidRDefault="00B310FA">
      <w:pPr>
        <w:pStyle w:val="ConsPlusNormal0"/>
        <w:ind w:firstLine="540"/>
        <w:jc w:val="both"/>
      </w:pPr>
      <w:bookmarkStart w:id="28" w:name="P687"/>
      <w:bookmarkEnd w:id="28"/>
      <w:r>
        <w:t>14.1. Водитель транспортного средства, приближающегося к нерегулируемому пешеходному переходу &lt;*&gt;, обязан уступить дорогу пешеходам, переходящим дорогу или вступившим на проезжую часть (трамвайные пути) для осуществления переход</w:t>
      </w:r>
      <w:r>
        <w:t>а.</w:t>
      </w:r>
    </w:p>
    <w:p w:rsidR="002F78D1" w:rsidRDefault="00B310FA">
      <w:pPr>
        <w:pStyle w:val="ConsPlusNormal0"/>
        <w:jc w:val="both"/>
      </w:pPr>
      <w:r>
        <w:t xml:space="preserve">(п. 14.1 в ред. </w:t>
      </w:r>
      <w:hyperlink r:id="rId336" w:tooltip="Постановление Правительства РФ от 14.11.2014 N 1197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14.11.2014 N 1197)</w:t>
      </w:r>
    </w:p>
    <w:p w:rsidR="002F78D1" w:rsidRDefault="00B310FA">
      <w:pPr>
        <w:pStyle w:val="ConsPlusNormal0"/>
        <w:spacing w:before="240"/>
        <w:ind w:firstLine="540"/>
        <w:jc w:val="both"/>
      </w:pPr>
      <w:r>
        <w:t>--------------------------------</w:t>
      </w:r>
    </w:p>
    <w:p w:rsidR="002F78D1" w:rsidRDefault="00B310FA">
      <w:pPr>
        <w:pStyle w:val="ConsPlusNormal0"/>
        <w:spacing w:before="240"/>
        <w:ind w:firstLine="540"/>
        <w:jc w:val="both"/>
      </w:pPr>
      <w:r>
        <w:t>&lt;*&gt; Понятия регулируемого и нерегулируемого пешеходного перехода аналогичны понятиям регулируемого и нерегулируемого перекрестка, уста</w:t>
      </w:r>
      <w:r>
        <w:t xml:space="preserve">новленным в </w:t>
      </w:r>
      <w:hyperlink w:anchor="P655" w:tooltip="13.3. Перекресток, где очередность движения определяется сигналами светофора или регулировщика, считается регулируемым.">
        <w:r>
          <w:rPr>
            <w:color w:val="0000FF"/>
          </w:rPr>
          <w:t>пункте 13.3</w:t>
        </w:r>
      </w:hyperlink>
      <w:r>
        <w:t>. Правил.</w:t>
      </w:r>
    </w:p>
    <w:p w:rsidR="002F78D1" w:rsidRDefault="002F78D1">
      <w:pPr>
        <w:pStyle w:val="ConsPlusNormal0"/>
        <w:jc w:val="both"/>
      </w:pPr>
    </w:p>
    <w:p w:rsidR="002F78D1" w:rsidRDefault="00B310FA">
      <w:pPr>
        <w:pStyle w:val="ConsPlusNormal0"/>
        <w:ind w:firstLine="540"/>
        <w:jc w:val="both"/>
      </w:pPr>
      <w:bookmarkStart w:id="29" w:name="P692"/>
      <w:bookmarkEnd w:id="29"/>
      <w:r>
        <w:t>14.2. Если перед нерегулируемым пешеходным переходом остановилось или снизило скорость транспортное средство, то водители других транспортных средств, движущихся в том же направлении, также обязаны остановиться или снизить скорость. Продолжать движение раз</w:t>
      </w:r>
      <w:r>
        <w:t xml:space="preserve">решено с учетом требований </w:t>
      </w:r>
      <w:hyperlink w:anchor="P687" w:tooltip="14.1. Водитель транспортного средства, приближающегося к нерегулируемому пешеходному переходу &lt;*&gt;, обязан уступить дорогу пешеходам, переходящим дорогу или вступившим на проезжую часть (трамвайные пути) для осуществления перехода.">
        <w:r>
          <w:rPr>
            <w:color w:val="0000FF"/>
          </w:rPr>
          <w:t>пункта 14.1</w:t>
        </w:r>
      </w:hyperlink>
      <w:r>
        <w:t xml:space="preserve"> Правил.</w:t>
      </w:r>
    </w:p>
    <w:p w:rsidR="002F78D1" w:rsidRDefault="00B310FA">
      <w:pPr>
        <w:pStyle w:val="ConsPlusNormal0"/>
        <w:jc w:val="both"/>
      </w:pPr>
      <w:r>
        <w:t xml:space="preserve">(п. 14.2 в ред. </w:t>
      </w:r>
      <w:hyperlink r:id="rId337" w:tooltip="Постановление Правительства РФ от 14.11.2014 N 1197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14.11.2014 N 1197)</w:t>
      </w:r>
    </w:p>
    <w:p w:rsidR="002F78D1" w:rsidRDefault="00B310FA">
      <w:pPr>
        <w:pStyle w:val="ConsPlusNormal0"/>
        <w:spacing w:before="240"/>
        <w:ind w:firstLine="540"/>
        <w:jc w:val="both"/>
      </w:pPr>
      <w:r>
        <w:t>14.3. На регулируемых пешеходных переходах при включении разрешающего сигнала светофора водитель должен дать возможность пешеходам и лицам, использующим для передвижения средства индивидуа</w:t>
      </w:r>
      <w:r>
        <w:t>льной мобильности, закончить пересечение проезжей части (трамвайных путей) соответствующего направления.</w:t>
      </w:r>
    </w:p>
    <w:p w:rsidR="002F78D1" w:rsidRDefault="00B310FA">
      <w:pPr>
        <w:pStyle w:val="ConsPlusNormal0"/>
        <w:jc w:val="both"/>
      </w:pPr>
      <w:r>
        <w:t xml:space="preserve">(п. 14.3 в ред. </w:t>
      </w:r>
      <w:hyperlink r:id="rId338"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w:t>
        </w:r>
        <w:r>
          <w:rPr>
            <w:color w:val="0000FF"/>
          </w:rPr>
          <w:t>остановления</w:t>
        </w:r>
      </w:hyperlink>
      <w:r>
        <w:t xml:space="preserve"> Правительства РФ от 06.10.2022 N 1769)</w:t>
      </w:r>
    </w:p>
    <w:p w:rsidR="002F78D1" w:rsidRDefault="00B310FA">
      <w:pPr>
        <w:pStyle w:val="ConsPlusNormal0"/>
        <w:spacing w:before="240"/>
        <w:ind w:firstLine="540"/>
        <w:jc w:val="both"/>
      </w:pPr>
      <w:r>
        <w:lastRenderedPageBreak/>
        <w:t>14.4. Запрещается въезжать на пешеходный переход, если за ним образовался затор, который вынудит водителя остановиться на пешеходном переходе.</w:t>
      </w:r>
    </w:p>
    <w:p w:rsidR="002F78D1" w:rsidRDefault="00B310FA">
      <w:pPr>
        <w:pStyle w:val="ConsPlusNormal0"/>
        <w:spacing w:before="240"/>
        <w:ind w:firstLine="540"/>
        <w:jc w:val="both"/>
      </w:pPr>
      <w:r>
        <w:t>14.5. Во всех случаях, в том числе и вне пешеходных переходов</w:t>
      </w:r>
      <w:r>
        <w:t>, водитель обязан пропустить слепых пешеходов, подающих сигнал белой тростью.</w:t>
      </w:r>
    </w:p>
    <w:p w:rsidR="002F78D1" w:rsidRDefault="00B310FA">
      <w:pPr>
        <w:pStyle w:val="ConsPlusNormal0"/>
        <w:spacing w:before="240"/>
        <w:ind w:firstLine="540"/>
        <w:jc w:val="both"/>
      </w:pPr>
      <w:r>
        <w:t>14.6. Водитель должен уступить дорогу пешеходам, идущим к стоящему в месте остановки маршрутному транспортному средству или от него (со стороны дверей), если посадка и высадка пр</w:t>
      </w:r>
      <w:r>
        <w:t>оизводятся с проезжей части или с посадочной площадки, расположенной на ней.</w:t>
      </w:r>
    </w:p>
    <w:p w:rsidR="002F78D1" w:rsidRDefault="00B310FA">
      <w:pPr>
        <w:pStyle w:val="ConsPlusNormal0"/>
        <w:jc w:val="both"/>
      </w:pPr>
      <w:r>
        <w:t xml:space="preserve">(в ред. </w:t>
      </w:r>
      <w:hyperlink r:id="rId339"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25.09.2003 N 595)</w:t>
      </w:r>
    </w:p>
    <w:p w:rsidR="002F78D1" w:rsidRDefault="00B310FA">
      <w:pPr>
        <w:pStyle w:val="ConsPlusNormal0"/>
        <w:spacing w:before="240"/>
        <w:ind w:firstLine="540"/>
        <w:jc w:val="both"/>
      </w:pPr>
      <w:r>
        <w:t>В случае если на так</w:t>
      </w:r>
      <w:r>
        <w:t xml:space="preserve">ом стоящем маршрутном транспортном средстве включено световое табло "Внимание, пассажир!", водитель, приближающийся сзади, должен остановиться перед </w:t>
      </w:r>
      <w:hyperlink w:anchor="P1552" w:tooltip="1.17.2 (цвет - желтый) - обозначает места остановок трамваев, если посадка и высадка производятся с проезжей части или с посадочной площадки, расположенной на ней;">
        <w:r>
          <w:rPr>
            <w:color w:val="0000FF"/>
          </w:rPr>
          <w:t>разметкой 1.17.2</w:t>
        </w:r>
      </w:hyperlink>
      <w:r>
        <w:t xml:space="preserve">, а при ее отсутствии - перед маршрутным транспортным средством, не создавая помех пешеходам, осуществляющим посадку и высадку с проезжей части или с </w:t>
      </w:r>
      <w:r>
        <w:t>посадочной площадки, расположенной на ней. Начинать движение разрешается только при отсутствии пешеходов на проезжей части и после выключения светового табло "Внимание, пассажир!".</w:t>
      </w:r>
    </w:p>
    <w:p w:rsidR="002F78D1" w:rsidRDefault="00B310FA">
      <w:pPr>
        <w:pStyle w:val="ConsPlusNormal0"/>
        <w:jc w:val="both"/>
      </w:pPr>
      <w:r>
        <w:t xml:space="preserve">(абзац введен </w:t>
      </w:r>
      <w:hyperlink r:id="rId340"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Постановлением</w:t>
        </w:r>
      </w:hyperlink>
      <w:r>
        <w:t xml:space="preserve"> Правительства РФ от 06.10.2022 N 1769)</w:t>
      </w:r>
    </w:p>
    <w:p w:rsidR="002F78D1" w:rsidRDefault="00B310FA">
      <w:pPr>
        <w:pStyle w:val="ConsPlusNormal0"/>
        <w:spacing w:before="240"/>
        <w:ind w:firstLine="540"/>
        <w:jc w:val="both"/>
      </w:pPr>
      <w:r>
        <w:t xml:space="preserve">14.7. Приближаясь к остановившемуся транспортному средству с включенной аварийной сигнализацией, имеющему опознавательные </w:t>
      </w:r>
      <w:hyperlink w:anchor="P1657" w:tooltip="&quot;Перевозка детей&quot; - в виде квадрата желтого цвета с каймой красного цвета (ширина каймы - 1/10 стороны), с черным изображением символа дорожного знака 1.23 (сторона квадрата опознавательного знака, расположенного спереди транспортного средства, должна быть не ">
        <w:r>
          <w:rPr>
            <w:color w:val="0000FF"/>
          </w:rPr>
          <w:t>знаки</w:t>
        </w:r>
      </w:hyperlink>
      <w:r>
        <w:t xml:space="preserve"> "Перевозка детей", водитель должен снизить скорость, при необходимости остановиться и пропустить детей.</w:t>
      </w:r>
    </w:p>
    <w:p w:rsidR="002F78D1" w:rsidRDefault="00B310FA">
      <w:pPr>
        <w:pStyle w:val="ConsPlusNormal0"/>
        <w:jc w:val="both"/>
      </w:pPr>
      <w:r>
        <w:t xml:space="preserve">(п. 14.7 в ред. </w:t>
      </w:r>
      <w:hyperlink r:id="rId341"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w:t>
      </w:r>
      <w:r>
        <w:t>16.02.2008 N 84)</w:t>
      </w:r>
    </w:p>
    <w:p w:rsidR="002F78D1" w:rsidRDefault="002F78D1">
      <w:pPr>
        <w:pStyle w:val="ConsPlusNormal0"/>
        <w:jc w:val="both"/>
      </w:pPr>
    </w:p>
    <w:p w:rsidR="002F78D1" w:rsidRDefault="00B310FA">
      <w:pPr>
        <w:pStyle w:val="ConsPlusTitle0"/>
        <w:jc w:val="center"/>
        <w:outlineLvl w:val="1"/>
      </w:pPr>
      <w:r>
        <w:t>15. Движение через железнодорожные пути</w:t>
      </w:r>
    </w:p>
    <w:p w:rsidR="002F78D1" w:rsidRDefault="002F78D1">
      <w:pPr>
        <w:pStyle w:val="ConsPlusNormal0"/>
        <w:jc w:val="both"/>
      </w:pPr>
    </w:p>
    <w:p w:rsidR="002F78D1" w:rsidRDefault="00B310FA">
      <w:pPr>
        <w:pStyle w:val="ConsPlusNormal0"/>
        <w:ind w:firstLine="540"/>
        <w:jc w:val="both"/>
      </w:pPr>
      <w:r>
        <w:t>15.1. Водители транспортных средств могут пересекать железнодорожные пути только по железнодорожным переездам, уступая дорогу поезду (локомотиву, дрезине).</w:t>
      </w:r>
    </w:p>
    <w:p w:rsidR="002F78D1" w:rsidRDefault="00B310FA">
      <w:pPr>
        <w:pStyle w:val="ConsPlusNormal0"/>
        <w:spacing w:before="240"/>
        <w:ind w:firstLine="540"/>
        <w:jc w:val="both"/>
      </w:pPr>
      <w:r>
        <w:t>15.2. При подъезде к железнодорожному пер</w:t>
      </w:r>
      <w:r>
        <w:t>еезду водитель обязан руководствоваться требованиями дорожных знаков, светофоров, разметки, положением шлагбаума и указаниями дежурного по переезду и убедиться в отсутствии приближающегося поезда (локомотива, дрезины).</w:t>
      </w:r>
    </w:p>
    <w:p w:rsidR="002F78D1" w:rsidRDefault="00B310FA">
      <w:pPr>
        <w:pStyle w:val="ConsPlusNormal0"/>
        <w:spacing w:before="240"/>
        <w:ind w:firstLine="540"/>
        <w:jc w:val="both"/>
      </w:pPr>
      <w:r>
        <w:t>15.3. Запрещается выезжать на переезд</w:t>
      </w:r>
      <w:r>
        <w:t>:</w:t>
      </w:r>
    </w:p>
    <w:p w:rsidR="002F78D1" w:rsidRDefault="00B310FA">
      <w:pPr>
        <w:pStyle w:val="ConsPlusNormal0"/>
        <w:spacing w:before="240"/>
        <w:ind w:firstLine="540"/>
        <w:jc w:val="both"/>
      </w:pPr>
      <w:r>
        <w:t>при закрытом или начинающем закрываться шлагбауме (независимо от сигнала светофора);</w:t>
      </w:r>
    </w:p>
    <w:p w:rsidR="002F78D1" w:rsidRDefault="00B310FA">
      <w:pPr>
        <w:pStyle w:val="ConsPlusNormal0"/>
        <w:spacing w:before="240"/>
        <w:ind w:firstLine="540"/>
        <w:jc w:val="both"/>
      </w:pPr>
      <w:r>
        <w:t>при запрещающем сигнале светофора (независимо от положения и наличия шлагбаума);</w:t>
      </w:r>
    </w:p>
    <w:p w:rsidR="002F78D1" w:rsidRDefault="00B310FA">
      <w:pPr>
        <w:pStyle w:val="ConsPlusNormal0"/>
        <w:spacing w:before="240"/>
        <w:ind w:firstLine="540"/>
        <w:jc w:val="both"/>
      </w:pPr>
      <w:r>
        <w:t>при запрещающем сигнале дежурного по переезду (дежурный обращен к водителю грудью или сп</w:t>
      </w:r>
      <w:r>
        <w:t>иной с поднятым над головой жезлом, красным фонарем или флажком, либо с вытянутыми в сторону руками);</w:t>
      </w:r>
    </w:p>
    <w:p w:rsidR="002F78D1" w:rsidRDefault="00B310FA">
      <w:pPr>
        <w:pStyle w:val="ConsPlusNormal0"/>
        <w:spacing w:before="240"/>
        <w:ind w:firstLine="540"/>
        <w:jc w:val="both"/>
      </w:pPr>
      <w:r>
        <w:t>если за переездом образовался затор, который вынудит водителя остановиться на переезде;</w:t>
      </w:r>
    </w:p>
    <w:p w:rsidR="002F78D1" w:rsidRDefault="00B310FA">
      <w:pPr>
        <w:pStyle w:val="ConsPlusNormal0"/>
        <w:spacing w:before="240"/>
        <w:ind w:firstLine="540"/>
        <w:jc w:val="both"/>
      </w:pPr>
      <w:r>
        <w:t>если к переезду в пределах видимости приближается поезд (локомотив</w:t>
      </w:r>
      <w:r>
        <w:t>, дрезина).</w:t>
      </w:r>
    </w:p>
    <w:p w:rsidR="002F78D1" w:rsidRDefault="00B310FA">
      <w:pPr>
        <w:pStyle w:val="ConsPlusNormal0"/>
        <w:spacing w:before="240"/>
        <w:ind w:firstLine="540"/>
        <w:jc w:val="both"/>
      </w:pPr>
      <w:r>
        <w:t>Кроме того, запрещается:</w:t>
      </w:r>
    </w:p>
    <w:p w:rsidR="002F78D1" w:rsidRDefault="00B310FA">
      <w:pPr>
        <w:pStyle w:val="ConsPlusNormal0"/>
        <w:spacing w:before="240"/>
        <w:ind w:firstLine="540"/>
        <w:jc w:val="both"/>
      </w:pPr>
      <w:r>
        <w:t>объезжать с выездом на полосу встречного движения стоящие перед переездом транспортные средства;</w:t>
      </w:r>
    </w:p>
    <w:p w:rsidR="002F78D1" w:rsidRDefault="00B310FA">
      <w:pPr>
        <w:pStyle w:val="ConsPlusNormal0"/>
        <w:spacing w:before="240"/>
        <w:ind w:firstLine="540"/>
        <w:jc w:val="both"/>
      </w:pPr>
      <w:r>
        <w:lastRenderedPageBreak/>
        <w:t>самовольно открывать шлагбаум;</w:t>
      </w:r>
    </w:p>
    <w:p w:rsidR="002F78D1" w:rsidRDefault="00B310FA">
      <w:pPr>
        <w:pStyle w:val="ConsPlusNormal0"/>
        <w:spacing w:before="240"/>
        <w:ind w:firstLine="540"/>
        <w:jc w:val="both"/>
      </w:pPr>
      <w:r>
        <w:t>провозить через переезд в нетранспортном положении сельскохозяйственные, дорожные, строительные и другие машины и механизмы;</w:t>
      </w:r>
    </w:p>
    <w:p w:rsidR="002F78D1" w:rsidRDefault="00B310FA">
      <w:pPr>
        <w:pStyle w:val="ConsPlusNormal0"/>
        <w:spacing w:before="240"/>
        <w:ind w:firstLine="540"/>
        <w:jc w:val="both"/>
      </w:pPr>
      <w:r>
        <w:t>без разрешения начальника дистанции пути железной дороги движение тихоходных машин, скорость которых менее 8 км/ч, а также тракторн</w:t>
      </w:r>
      <w:r>
        <w:t>ых саней-волокуш.</w:t>
      </w:r>
    </w:p>
    <w:p w:rsidR="002F78D1" w:rsidRDefault="00B310FA">
      <w:pPr>
        <w:pStyle w:val="ConsPlusNormal0"/>
        <w:spacing w:before="240"/>
        <w:ind w:firstLine="540"/>
        <w:jc w:val="both"/>
      </w:pPr>
      <w:bookmarkStart w:id="30" w:name="P720"/>
      <w:bookmarkEnd w:id="30"/>
      <w:r>
        <w:t xml:space="preserve">15.4. В случаях когда движение через переезд запрещено, водитель должен остановиться у стоп-линии и (или) </w:t>
      </w:r>
      <w:hyperlink w:anchor="P1364" w:tooltip="6.16 &quot;Стоп-линия&quot;. Место остановки транспортных средств при запрещающем сигнале светофора (регулировщика).">
        <w:r>
          <w:rPr>
            <w:color w:val="0000FF"/>
          </w:rPr>
          <w:t>знака 6.16</w:t>
        </w:r>
      </w:hyperlink>
      <w:r>
        <w:t xml:space="preserve">, </w:t>
      </w:r>
      <w:hyperlink w:anchor="P1114" w:tooltip="2.5 &quot;Движение без остановки запрещено&quot;. Запрещается движение без остановки перед стоп-линией, а если ее нет - перед краем пересекаемой проезжей части. Водитель должен уступить дорогу транспортным средствам, движущимся по пересекаемой, а при наличии таблички 8.">
        <w:r>
          <w:rPr>
            <w:color w:val="0000FF"/>
          </w:rPr>
          <w:t>знака 2.5</w:t>
        </w:r>
      </w:hyperlink>
      <w:r>
        <w:t>, если их нет - не ближе 5 м от светофора или шлагбаума, а при отсутствии светофора или шлагбаума - не ближе 10 м до ближайшего рельса.</w:t>
      </w:r>
    </w:p>
    <w:p w:rsidR="002F78D1" w:rsidRDefault="00B310FA">
      <w:pPr>
        <w:pStyle w:val="ConsPlusNormal0"/>
        <w:jc w:val="both"/>
      </w:pPr>
      <w:r>
        <w:t xml:space="preserve">(п. 15.4 в ред. </w:t>
      </w:r>
      <w:hyperlink r:id="rId342"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r>
        <w:t>15.5. При вынужденной остановке на переезде водитель должен немедленно высадить людей и принять меры для освобождения переезда</w:t>
      </w:r>
      <w:r>
        <w:t>. Одновременно водитель должен:</w:t>
      </w:r>
    </w:p>
    <w:p w:rsidR="002F78D1" w:rsidRDefault="00B310FA">
      <w:pPr>
        <w:pStyle w:val="ConsPlusNormal0"/>
        <w:spacing w:before="240"/>
        <w:ind w:firstLine="540"/>
        <w:jc w:val="both"/>
      </w:pPr>
      <w:r>
        <w:t>при имеющейся возможности послать двух человек вдоль путей в обе стороны от переезда на 1000 м (если одного, то в сторону худшей видимости пути), объяснив им правила подачи сигнала остановки машинисту приближающегося поезда;</w:t>
      </w:r>
    </w:p>
    <w:p w:rsidR="002F78D1" w:rsidRDefault="00B310FA">
      <w:pPr>
        <w:pStyle w:val="ConsPlusNormal0"/>
        <w:spacing w:before="240"/>
        <w:ind w:firstLine="540"/>
        <w:jc w:val="both"/>
      </w:pPr>
      <w:r>
        <w:t>оставаться возле транспортного средства и подавать сигналы общей тревоги;</w:t>
      </w:r>
    </w:p>
    <w:p w:rsidR="002F78D1" w:rsidRDefault="00B310FA">
      <w:pPr>
        <w:pStyle w:val="ConsPlusNormal0"/>
        <w:spacing w:before="240"/>
        <w:ind w:firstLine="540"/>
        <w:jc w:val="both"/>
      </w:pPr>
      <w:r>
        <w:t>при появлении поезда бежать ему навстречу, подавая сигнал остановки.</w:t>
      </w:r>
    </w:p>
    <w:p w:rsidR="002F78D1" w:rsidRDefault="00B310FA">
      <w:pPr>
        <w:pStyle w:val="ConsPlusNormal0"/>
        <w:spacing w:before="240"/>
        <w:ind w:firstLine="540"/>
        <w:jc w:val="both"/>
      </w:pPr>
      <w:r>
        <w:t>Примечание. Сигналом остановки служит круговое движение руки (днем с лоскутом яркой материи или каким-либо хорош</w:t>
      </w:r>
      <w:r>
        <w:t>о видимым предметом, ночью - с факелом или фонарем). Сигналом общей тревоги служат серии из одного длинного и трех коротких звуковых сигналов.</w:t>
      </w:r>
    </w:p>
    <w:p w:rsidR="002F78D1" w:rsidRDefault="002F78D1">
      <w:pPr>
        <w:pStyle w:val="ConsPlusNormal0"/>
        <w:jc w:val="both"/>
      </w:pPr>
    </w:p>
    <w:p w:rsidR="002F78D1" w:rsidRDefault="00B310FA">
      <w:pPr>
        <w:pStyle w:val="ConsPlusTitle0"/>
        <w:jc w:val="center"/>
        <w:outlineLvl w:val="1"/>
      </w:pPr>
      <w:bookmarkStart w:id="31" w:name="P728"/>
      <w:bookmarkEnd w:id="31"/>
      <w:r>
        <w:t>16. Движение по автомагистралям</w:t>
      </w:r>
    </w:p>
    <w:p w:rsidR="002F78D1" w:rsidRDefault="002F78D1">
      <w:pPr>
        <w:pStyle w:val="ConsPlusNormal0"/>
        <w:jc w:val="both"/>
      </w:pPr>
    </w:p>
    <w:p w:rsidR="002F78D1" w:rsidRDefault="00B310FA">
      <w:pPr>
        <w:pStyle w:val="ConsPlusNormal0"/>
        <w:ind w:firstLine="540"/>
        <w:jc w:val="both"/>
      </w:pPr>
      <w:bookmarkStart w:id="32" w:name="P730"/>
      <w:bookmarkEnd w:id="32"/>
      <w:r>
        <w:t>16.1. На автомагистралях запрещается:</w:t>
      </w:r>
    </w:p>
    <w:p w:rsidR="002F78D1" w:rsidRDefault="00B310FA">
      <w:pPr>
        <w:pStyle w:val="ConsPlusNormal0"/>
        <w:spacing w:before="240"/>
        <w:ind w:firstLine="540"/>
        <w:jc w:val="both"/>
      </w:pPr>
      <w:r>
        <w:t>движение пешеходов, лиц, использующих для</w:t>
      </w:r>
      <w:r>
        <w:t xml:space="preserve"> передвижения средства индивидуальной мобильности, домашних животных, велосипедов, мопедов, тракторов и самоходных машин, иных транспортных средств, скорость которых по технической характеристике или их состоянию менее 40 км/ч;</w:t>
      </w:r>
    </w:p>
    <w:p w:rsidR="002F78D1" w:rsidRDefault="00B310FA">
      <w:pPr>
        <w:pStyle w:val="ConsPlusNormal0"/>
        <w:jc w:val="both"/>
      </w:pPr>
      <w:r>
        <w:t xml:space="preserve">(в ред. </w:t>
      </w:r>
      <w:hyperlink r:id="rId343"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r>
        <w:t xml:space="preserve">движение грузовых автомобилей с разрешенной максимальной массой более 3,5 т далее второй </w:t>
      </w:r>
      <w:r>
        <w:t>полосы;</w:t>
      </w:r>
    </w:p>
    <w:p w:rsidR="002F78D1" w:rsidRDefault="00B310FA">
      <w:pPr>
        <w:pStyle w:val="ConsPlusNormal0"/>
        <w:spacing w:before="240"/>
        <w:ind w:firstLine="540"/>
        <w:jc w:val="both"/>
      </w:pPr>
      <w:r>
        <w:t xml:space="preserve">остановка вне специальных площадок для стоянки, обозначенных </w:t>
      </w:r>
      <w:hyperlink w:anchor="P1349" w:tooltip="6.4 &quot;Парковка (парковочное место)&quot;. Изображение на знаке символа таблички 8.8 &quot;Платные услуги&quot; указывает на организацию парковки (парковочного места) на платной основе. Изображение на знаке символа таблички 8.17 &quot;Инвалиды&quot; указывает на организацию парковки (па">
        <w:r>
          <w:rPr>
            <w:color w:val="0000FF"/>
          </w:rPr>
          <w:t>знаком 6.4</w:t>
        </w:r>
      </w:hyperlink>
      <w:r>
        <w:t xml:space="preserve"> или </w:t>
      </w:r>
      <w:hyperlink w:anchor="P1398" w:tooltip="7.11 &quot;Место отдыха&quot;.">
        <w:r>
          <w:rPr>
            <w:color w:val="0000FF"/>
          </w:rPr>
          <w:t>7.11</w:t>
        </w:r>
      </w:hyperlink>
      <w:r>
        <w:t>;</w:t>
      </w:r>
    </w:p>
    <w:p w:rsidR="002F78D1" w:rsidRDefault="00B310FA">
      <w:pPr>
        <w:pStyle w:val="ConsPlusNormal0"/>
        <w:jc w:val="both"/>
      </w:pPr>
      <w:r>
        <w:t xml:space="preserve">(в ред. </w:t>
      </w:r>
      <w:hyperlink r:id="rId344"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2F78D1" w:rsidRDefault="00B310FA">
      <w:pPr>
        <w:pStyle w:val="ConsPlusNormal0"/>
        <w:spacing w:before="240"/>
        <w:ind w:firstLine="540"/>
        <w:jc w:val="both"/>
      </w:pPr>
      <w:r>
        <w:t>разворот и въезд в технологические разрывы разделительной полосы;</w:t>
      </w:r>
    </w:p>
    <w:p w:rsidR="002F78D1" w:rsidRDefault="00B310FA">
      <w:pPr>
        <w:pStyle w:val="ConsPlusNormal0"/>
        <w:spacing w:before="240"/>
        <w:ind w:firstLine="540"/>
        <w:jc w:val="both"/>
      </w:pPr>
      <w:r>
        <w:t>движение задним ходом;</w:t>
      </w:r>
    </w:p>
    <w:p w:rsidR="002F78D1" w:rsidRDefault="00B310FA">
      <w:pPr>
        <w:pStyle w:val="ConsPlusNormal0"/>
        <w:spacing w:before="240"/>
        <w:ind w:firstLine="540"/>
        <w:jc w:val="both"/>
      </w:pPr>
      <w:r>
        <w:t xml:space="preserve">абзац утратил силу. - </w:t>
      </w:r>
      <w:hyperlink r:id="rId345" w:tooltip="Постановление Правительства РФ от 20.12.2019 N 1734 (ред. от 28.04.2020) &quot;О внесении изменений в некоторые акты Правительства Российской Федерации по вопросам допуска граждан к управлению транспортными средствами&quot; {КонсультантПлюс}">
        <w:r>
          <w:rPr>
            <w:color w:val="0000FF"/>
          </w:rPr>
          <w:t>Постановление</w:t>
        </w:r>
      </w:hyperlink>
      <w:r>
        <w:t xml:space="preserve"> Правительства РФ от 20.12.2019 N 1734.</w:t>
      </w:r>
    </w:p>
    <w:p w:rsidR="002F78D1" w:rsidRDefault="00B310FA">
      <w:pPr>
        <w:pStyle w:val="ConsPlusNormal0"/>
        <w:spacing w:before="240"/>
        <w:ind w:firstLine="540"/>
        <w:jc w:val="both"/>
      </w:pPr>
      <w:r>
        <w:t xml:space="preserve">16.2. При вынужденной остановке на проезжей части водитель должен обозначить транспортное средство в соответствии с требованиями </w:t>
      </w:r>
      <w:hyperlink w:anchor="P461" w:tooltip="7. Применение аварийной сигнализации">
        <w:r>
          <w:rPr>
            <w:color w:val="0000FF"/>
          </w:rPr>
          <w:t>раздела 7</w:t>
        </w:r>
      </w:hyperlink>
      <w:r>
        <w:t xml:space="preserve"> Правил и принять меры для того, чтобы вывести его на предназначенную для этого полосу (правее линии, обозначающей край </w:t>
      </w:r>
      <w:r>
        <w:lastRenderedPageBreak/>
        <w:t>проезжей части).</w:t>
      </w:r>
    </w:p>
    <w:p w:rsidR="002F78D1" w:rsidRDefault="00B310FA">
      <w:pPr>
        <w:pStyle w:val="ConsPlusNormal0"/>
        <w:spacing w:before="240"/>
        <w:ind w:firstLine="540"/>
        <w:jc w:val="both"/>
      </w:pPr>
      <w:r>
        <w:t>16.3. Требования данного раздела распространяются также на дороги, обознач</w:t>
      </w:r>
      <w:r>
        <w:t xml:space="preserve">енные </w:t>
      </w:r>
      <w:hyperlink w:anchor="P1246" w:tooltip="5.3 &quot;Дорога для автомобилей&quot;. Дорога, предназначенная для движения только автомобилей, автобусов и мотоциклов.">
        <w:r>
          <w:rPr>
            <w:color w:val="0000FF"/>
          </w:rPr>
          <w:t>знаком 5.3</w:t>
        </w:r>
      </w:hyperlink>
      <w:r>
        <w:t>.</w:t>
      </w:r>
    </w:p>
    <w:p w:rsidR="002F78D1" w:rsidRDefault="002F78D1">
      <w:pPr>
        <w:pStyle w:val="ConsPlusNormal0"/>
        <w:jc w:val="both"/>
      </w:pPr>
    </w:p>
    <w:p w:rsidR="002F78D1" w:rsidRDefault="00B310FA">
      <w:pPr>
        <w:pStyle w:val="ConsPlusTitle0"/>
        <w:jc w:val="center"/>
        <w:outlineLvl w:val="1"/>
      </w:pPr>
      <w:bookmarkStart w:id="33" w:name="P742"/>
      <w:bookmarkEnd w:id="33"/>
      <w:r>
        <w:t>17. Движение в жилых зонах</w:t>
      </w:r>
    </w:p>
    <w:p w:rsidR="002F78D1" w:rsidRDefault="002F78D1">
      <w:pPr>
        <w:pStyle w:val="ConsPlusNormal0"/>
        <w:jc w:val="both"/>
      </w:pPr>
    </w:p>
    <w:p w:rsidR="002F78D1" w:rsidRDefault="00B310FA">
      <w:pPr>
        <w:pStyle w:val="ConsPlusNormal0"/>
        <w:ind w:firstLine="540"/>
        <w:jc w:val="both"/>
      </w:pPr>
      <w:r>
        <w:t xml:space="preserve">17.1. В жилой зоне, то есть на территории, въезды на которую и выезды с которой обозначены </w:t>
      </w:r>
      <w:hyperlink w:anchor="P1299" w:tooltip="5.21 &quot;Жилая зона&quot;. Территория, на которой действуют требования Правил дорожного движения Российской Федерации, устанавливающие порядок движения в жилой зоне.">
        <w:r>
          <w:rPr>
            <w:color w:val="0000FF"/>
          </w:rPr>
          <w:t>знаками 5.21</w:t>
        </w:r>
      </w:hyperlink>
      <w:r>
        <w:t xml:space="preserve"> и </w:t>
      </w:r>
      <w:hyperlink w:anchor="P1300" w:tooltip="5.22 &quot;Конец жилой зоны&quot;.">
        <w:r>
          <w:rPr>
            <w:color w:val="0000FF"/>
          </w:rPr>
          <w:t>5.22</w:t>
        </w:r>
      </w:hyperlink>
      <w:r>
        <w:t>, движение пешеходов разрешается как по тротуарам, так и по проезжей части. В жилой зоне пешеходы имеют преимущество, при этом они не должны создавать на проезжей части необоснованные помехи для движения транспортных средств и лиц, использующих для передви</w:t>
      </w:r>
      <w:r>
        <w:t>жения средства индивидуальной мобильности.</w:t>
      </w:r>
    </w:p>
    <w:p w:rsidR="002F78D1" w:rsidRDefault="00B310FA">
      <w:pPr>
        <w:pStyle w:val="ConsPlusNormal0"/>
        <w:jc w:val="both"/>
      </w:pPr>
      <w:r>
        <w:t xml:space="preserve">(п. 17.1 в ред. </w:t>
      </w:r>
      <w:hyperlink r:id="rId346"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r>
        <w:t>17.2. В жи</w:t>
      </w:r>
      <w:r>
        <w:t>лой зоне запрещаются сквозное движение механических транспортных средств, учебная езда, стоянка с работающим двигателем, а также стоянка грузовых автомобилей с разрешенной максимальной массой более 3,5 т и автобусов вне специально выделенных и обозначенных</w:t>
      </w:r>
      <w:r>
        <w:t xml:space="preserve"> знаками и (или) разметкой мест.</w:t>
      </w:r>
    </w:p>
    <w:p w:rsidR="002F78D1" w:rsidRDefault="00B310FA">
      <w:pPr>
        <w:pStyle w:val="ConsPlusNormal0"/>
        <w:jc w:val="both"/>
      </w:pPr>
      <w:r>
        <w:t xml:space="preserve">(в ред. Постановлений Правительства РФ от 24.01.2001 </w:t>
      </w:r>
      <w:hyperlink r:id="rId347"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N 67</w:t>
        </w:r>
      </w:hyperlink>
      <w:r>
        <w:t xml:space="preserve">, от 04.12.2018 </w:t>
      </w:r>
      <w:hyperlink r:id="rId348"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color w:val="0000FF"/>
          </w:rPr>
          <w:t>N 1478</w:t>
        </w:r>
      </w:hyperlink>
      <w:r>
        <w:t>, от 0</w:t>
      </w:r>
      <w:r>
        <w:t xml:space="preserve">6.10.2022 </w:t>
      </w:r>
      <w:hyperlink r:id="rId349"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N 1769</w:t>
        </w:r>
      </w:hyperlink>
      <w:r>
        <w:t>)</w:t>
      </w:r>
    </w:p>
    <w:p w:rsidR="002F78D1" w:rsidRDefault="00B310FA">
      <w:pPr>
        <w:pStyle w:val="ConsPlusNormal0"/>
        <w:spacing w:before="240"/>
        <w:ind w:firstLine="540"/>
        <w:jc w:val="both"/>
      </w:pPr>
      <w:r>
        <w:t>17.3. При выезде из жилой зоны водители и лица, использующие для передвижения средства индивидуальной мо</w:t>
      </w:r>
      <w:r>
        <w:t>бильности, должны уступить дорогу другим участникам дорожного движения.</w:t>
      </w:r>
    </w:p>
    <w:p w:rsidR="002F78D1" w:rsidRDefault="00B310FA">
      <w:pPr>
        <w:pStyle w:val="ConsPlusNormal0"/>
        <w:jc w:val="both"/>
      </w:pPr>
      <w:r>
        <w:t xml:space="preserve">(п. 17.3 в ред. </w:t>
      </w:r>
      <w:hyperlink r:id="rId350"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w:t>
      </w:r>
      <w:r>
        <w:t>06.10.2022 N 1769)</w:t>
      </w:r>
    </w:p>
    <w:p w:rsidR="002F78D1" w:rsidRDefault="00B310FA">
      <w:pPr>
        <w:pStyle w:val="ConsPlusNormal0"/>
        <w:spacing w:before="240"/>
        <w:ind w:firstLine="540"/>
        <w:jc w:val="both"/>
      </w:pPr>
      <w:r>
        <w:t>17.4. Требования данного раздела распространяются также и на дворовые территории.</w:t>
      </w:r>
    </w:p>
    <w:p w:rsidR="002F78D1" w:rsidRDefault="002F78D1">
      <w:pPr>
        <w:pStyle w:val="ConsPlusNormal0"/>
        <w:jc w:val="both"/>
      </w:pPr>
    </w:p>
    <w:p w:rsidR="002F78D1" w:rsidRDefault="00B310FA">
      <w:pPr>
        <w:pStyle w:val="ConsPlusTitle0"/>
        <w:jc w:val="center"/>
        <w:outlineLvl w:val="1"/>
      </w:pPr>
      <w:bookmarkStart w:id="34" w:name="P752"/>
      <w:bookmarkEnd w:id="34"/>
      <w:r>
        <w:t>18. Приоритет маршрутных транспортных средств</w:t>
      </w:r>
    </w:p>
    <w:p w:rsidR="002F78D1" w:rsidRDefault="002F78D1">
      <w:pPr>
        <w:pStyle w:val="ConsPlusNormal0"/>
        <w:jc w:val="both"/>
      </w:pPr>
    </w:p>
    <w:p w:rsidR="002F78D1" w:rsidRDefault="00B310FA">
      <w:pPr>
        <w:pStyle w:val="ConsPlusNormal0"/>
        <w:ind w:firstLine="540"/>
        <w:jc w:val="both"/>
      </w:pPr>
      <w:r>
        <w:t>18.1. Вне перекрестков, где трамвайные пути пересекают проезжую часть, трамвай имеет преимущество перед без</w:t>
      </w:r>
      <w:r>
        <w:t>рельсовыми транспортными средствами, кроме случаев выезда из депо.</w:t>
      </w:r>
    </w:p>
    <w:p w:rsidR="002F78D1" w:rsidRDefault="002F78D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2F78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F78D1" w:rsidRDefault="002F78D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2F78D1" w:rsidRDefault="002F78D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2F78D1" w:rsidRDefault="00B310FA">
            <w:pPr>
              <w:pStyle w:val="ConsPlusNormal0"/>
              <w:jc w:val="both"/>
            </w:pPr>
            <w:r>
              <w:rPr>
                <w:color w:val="392C69"/>
              </w:rPr>
              <w:t>КонсультантПлюс: примечание.</w:t>
            </w:r>
          </w:p>
          <w:p w:rsidR="002F78D1" w:rsidRDefault="00B310FA">
            <w:pPr>
              <w:pStyle w:val="ConsPlusNormal0"/>
              <w:jc w:val="both"/>
            </w:pPr>
            <w:hyperlink r:id="rId351"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Постановлением</w:t>
              </w:r>
            </w:hyperlink>
            <w:r>
              <w:rPr>
                <w:color w:val="392C69"/>
              </w:rPr>
              <w:t xml:space="preserve"> Правител</w:t>
            </w:r>
            <w:r>
              <w:rPr>
                <w:color w:val="392C69"/>
              </w:rPr>
              <w:t>ьства РФ от 06.10.2022 N 1769 знак 5.14 "Полоса для маршрутных транспортных средств" заменен на знак 5.14.1 "Полоса для маршрутных транспортных средств".</w:t>
            </w:r>
          </w:p>
        </w:tc>
        <w:tc>
          <w:tcPr>
            <w:tcW w:w="113" w:type="dxa"/>
            <w:tcBorders>
              <w:top w:val="nil"/>
              <w:left w:val="nil"/>
              <w:bottom w:val="nil"/>
              <w:right w:val="nil"/>
            </w:tcBorders>
            <w:shd w:val="clear" w:color="auto" w:fill="F4F3F8"/>
            <w:tcMar>
              <w:top w:w="0" w:type="dxa"/>
              <w:left w:w="0" w:type="dxa"/>
              <w:bottom w:w="0" w:type="dxa"/>
              <w:right w:w="0" w:type="dxa"/>
            </w:tcMar>
          </w:tcPr>
          <w:p w:rsidR="002F78D1" w:rsidRDefault="002F78D1">
            <w:pPr>
              <w:pStyle w:val="ConsPlusNormal0"/>
            </w:pPr>
          </w:p>
        </w:tc>
      </w:tr>
    </w:tbl>
    <w:p w:rsidR="002F78D1" w:rsidRDefault="00B310FA">
      <w:pPr>
        <w:pStyle w:val="ConsPlusNormal0"/>
        <w:spacing w:before="300"/>
        <w:ind w:firstLine="540"/>
        <w:jc w:val="both"/>
      </w:pPr>
      <w:bookmarkStart w:id="35" w:name="P757"/>
      <w:bookmarkEnd w:id="35"/>
      <w:r>
        <w:t xml:space="preserve">18.2. На дорогах с полосой для маршрутных транспортных средств, обозначенных </w:t>
      </w:r>
      <w:hyperlink w:anchor="P1255" w:tooltip="5.11.1 &quot;Дорога с полосой для маршрутных транспортных средств&quot;. Дорога, по которой транспортные средства, допущенные к движению по полосам для маршрутных транспортных средств, движутся по специально выделенной полосе навстречу общему потоку транспортных средств">
        <w:r>
          <w:rPr>
            <w:color w:val="0000FF"/>
          </w:rPr>
          <w:t>знаками 5.11.1</w:t>
        </w:r>
      </w:hyperlink>
      <w:r>
        <w:t xml:space="preserve">, </w:t>
      </w:r>
      <w:hyperlink w:anchor="P1263" w:tooltip="5.13.1, 5.13.2 &quot;Выезд на дорогу с полосой для маршрутных транспортных средств&quot;.">
        <w:r>
          <w:rPr>
            <w:color w:val="0000FF"/>
          </w:rPr>
          <w:t>5.13.1</w:t>
        </w:r>
      </w:hyperlink>
      <w:r>
        <w:t xml:space="preserve">, </w:t>
      </w:r>
      <w:hyperlink w:anchor="P1263" w:tooltip="5.13.1, 5.13.2 &quot;Выезд на дорогу с полосой для маршрутных транспортных средств&quot;.">
        <w:r>
          <w:rPr>
            <w:color w:val="0000FF"/>
          </w:rPr>
          <w:t>5.13.2</w:t>
        </w:r>
      </w:hyperlink>
      <w:r>
        <w:t xml:space="preserve"> и </w:t>
      </w:r>
      <w:hyperlink w:anchor="P1266" w:tooltip="5.14.1 &quot;Полоса для маршрутных транспортных средств&quot;. Специально выделенная полоса, по которой транспортные средства, допущенные к движению по полосам для маршрутных транспортных средств, движутся попутно общему потоку транспортных средств.">
        <w:r>
          <w:rPr>
            <w:color w:val="0000FF"/>
          </w:rPr>
          <w:t>5.14</w:t>
        </w:r>
      </w:hyperlink>
      <w:r>
        <w:t>, запрещаются движение и остановка других транспортных средств на этой полосе, за исключением:</w:t>
      </w:r>
    </w:p>
    <w:p w:rsidR="002F78D1" w:rsidRDefault="00B310FA">
      <w:pPr>
        <w:pStyle w:val="ConsPlusNormal0"/>
        <w:jc w:val="both"/>
      </w:pPr>
      <w:r>
        <w:t xml:space="preserve">(в ред. </w:t>
      </w:r>
      <w:hyperlink r:id="rId352"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04.12.2018 N </w:t>
      </w:r>
      <w:r>
        <w:t>1478)</w:t>
      </w:r>
    </w:p>
    <w:p w:rsidR="002F78D1" w:rsidRDefault="00B310FA">
      <w:pPr>
        <w:pStyle w:val="ConsPlusNormal0"/>
        <w:spacing w:before="240"/>
        <w:ind w:firstLine="540"/>
        <w:jc w:val="both"/>
      </w:pPr>
      <w:r>
        <w:t>школьных автобусов;</w:t>
      </w:r>
    </w:p>
    <w:p w:rsidR="002F78D1" w:rsidRDefault="00B310FA">
      <w:pPr>
        <w:pStyle w:val="ConsPlusNormal0"/>
        <w:jc w:val="both"/>
      </w:pPr>
      <w:r>
        <w:t xml:space="preserve">(в ред. </w:t>
      </w:r>
      <w:hyperlink r:id="rId353"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04.12.2018 N 1478)</w:t>
      </w:r>
    </w:p>
    <w:p w:rsidR="002F78D1" w:rsidRDefault="00B310FA">
      <w:pPr>
        <w:pStyle w:val="ConsPlusNormal0"/>
        <w:spacing w:before="240"/>
        <w:ind w:firstLine="540"/>
        <w:jc w:val="both"/>
      </w:pPr>
      <w:r>
        <w:t>транспортных средств, используемых в качестве легкового такси;</w:t>
      </w:r>
    </w:p>
    <w:p w:rsidR="002F78D1" w:rsidRDefault="00B310FA">
      <w:pPr>
        <w:pStyle w:val="ConsPlusNormal0"/>
        <w:jc w:val="both"/>
      </w:pPr>
      <w:r>
        <w:t xml:space="preserve">(в ред. </w:t>
      </w:r>
      <w:hyperlink r:id="rId354"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04.12.2018 N 1478)</w:t>
      </w:r>
    </w:p>
    <w:p w:rsidR="002F78D1" w:rsidRDefault="00B310FA">
      <w:pPr>
        <w:pStyle w:val="ConsPlusNormal0"/>
        <w:spacing w:before="240"/>
        <w:ind w:firstLine="540"/>
        <w:jc w:val="both"/>
      </w:pPr>
      <w:r>
        <w:t>транспортных средств, которые используются для перевозки пассажиров, имеют, за исключением места водителя, более 8 мест для сидения, технически допустимая максимальная</w:t>
      </w:r>
      <w:r>
        <w:t xml:space="preserve"> масса которых превышает 5 тонн, перечень которых утверждается органами исполнительной </w:t>
      </w:r>
      <w:r>
        <w:lastRenderedPageBreak/>
        <w:t>власти субъектов Российской Федерации - гг. Москвы, Санкт-Петербурга и Севастополя;</w:t>
      </w:r>
    </w:p>
    <w:p w:rsidR="002F78D1" w:rsidRDefault="00B310FA">
      <w:pPr>
        <w:pStyle w:val="ConsPlusNormal0"/>
        <w:jc w:val="both"/>
      </w:pPr>
      <w:r>
        <w:t xml:space="preserve">(в ред. </w:t>
      </w:r>
      <w:hyperlink r:id="rId355"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04.12</w:t>
      </w:r>
      <w:r>
        <w:t>.2018 N 1478)</w:t>
      </w:r>
    </w:p>
    <w:p w:rsidR="002F78D1" w:rsidRDefault="00B310FA">
      <w:pPr>
        <w:pStyle w:val="ConsPlusNormal0"/>
        <w:spacing w:before="240"/>
        <w:ind w:firstLine="540"/>
        <w:jc w:val="both"/>
      </w:pPr>
      <w:r>
        <w:t xml:space="preserve">абзац утратил силу с 1 марта 2023 года. - </w:t>
      </w:r>
      <w:hyperlink r:id="rId356"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Постановление</w:t>
        </w:r>
      </w:hyperlink>
      <w:r>
        <w:t xml:space="preserve"> Правительства РФ от 06.10.2022 N 1769.</w:t>
      </w:r>
    </w:p>
    <w:p w:rsidR="002F78D1" w:rsidRDefault="00B310FA">
      <w:pPr>
        <w:pStyle w:val="ConsPlusNormal0"/>
        <w:spacing w:before="240"/>
        <w:ind w:firstLine="540"/>
        <w:jc w:val="both"/>
      </w:pPr>
      <w:r>
        <w:t>На полосах дл</w:t>
      </w:r>
      <w:r>
        <w:t>я маршрутных транспортных средств разрешено движение велосипедистов в случае, если такая полоса располагается справа.</w:t>
      </w:r>
    </w:p>
    <w:p w:rsidR="002F78D1" w:rsidRDefault="00B310FA">
      <w:pPr>
        <w:pStyle w:val="ConsPlusNormal0"/>
        <w:jc w:val="both"/>
      </w:pPr>
      <w:r>
        <w:t xml:space="preserve">(в ред. </w:t>
      </w:r>
      <w:hyperlink r:id="rId357"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04.12.2018 N 1478)</w:t>
      </w:r>
    </w:p>
    <w:p w:rsidR="002F78D1" w:rsidRDefault="00B310FA">
      <w:pPr>
        <w:pStyle w:val="ConsPlusNormal0"/>
        <w:spacing w:before="240"/>
        <w:ind w:firstLine="540"/>
        <w:jc w:val="both"/>
      </w:pPr>
      <w:r>
        <w:t>Водители транспортных средств, допущенных к движению по полосам для маршрутных транспортных средств, при въезде на перекресток с такой полосы могут отступать от требов</w:t>
      </w:r>
      <w:r>
        <w:t xml:space="preserve">аний дорожных </w:t>
      </w:r>
      <w:hyperlink w:anchor="P1210" w:tooltip="4.1.1 &quot;Движение прямо&quot;, 4.1.2 &quot;Движение направо&quot;, 4.1.3 &quot;Движение налево&quot;, 4.1.4 &quot;Движение прямо или направо&quot;, 4.1.5 &quot;Движение прямо или налево&quot;, 4.1.6 &quot;Движение направо или налево&quot;. Разрешается движение только в направлениях, указанных на знаках стрелками. Зн">
        <w:r>
          <w:rPr>
            <w:color w:val="0000FF"/>
          </w:rPr>
          <w:t>знаков 4.1.1 - 4.1.6</w:t>
        </w:r>
      </w:hyperlink>
      <w:r>
        <w:t xml:space="preserve">, </w:t>
      </w:r>
      <w:hyperlink w:anchor="P1278" w:tooltip="5.15.1 &quot;Направления движения по полосам&quot;. Число полос и разрешенные направления движения по каждой из них.">
        <w:r>
          <w:rPr>
            <w:color w:val="0000FF"/>
          </w:rPr>
          <w:t>5.15.1</w:t>
        </w:r>
      </w:hyperlink>
      <w:r>
        <w:t xml:space="preserve"> и </w:t>
      </w:r>
      <w:hyperlink w:anchor="P1279" w:tooltip="5.15.2 &quot;Направления движения по полосе&quot;. Разрешенные направления движения по полосе.">
        <w:r>
          <w:rPr>
            <w:color w:val="0000FF"/>
          </w:rPr>
          <w:t>5.15.2</w:t>
        </w:r>
      </w:hyperlink>
      <w:r>
        <w:t xml:space="preserve"> для продолжения движения по такой полосе.</w:t>
      </w:r>
    </w:p>
    <w:p w:rsidR="002F78D1" w:rsidRDefault="00B310FA">
      <w:pPr>
        <w:pStyle w:val="ConsPlusNormal0"/>
        <w:jc w:val="both"/>
      </w:pPr>
      <w:r>
        <w:t xml:space="preserve">(в ред. </w:t>
      </w:r>
      <w:hyperlink r:id="rId358"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04.12.2018 N 1478)</w:t>
      </w:r>
    </w:p>
    <w:p w:rsidR="002F78D1" w:rsidRDefault="00B310FA">
      <w:pPr>
        <w:pStyle w:val="ConsPlusNormal0"/>
        <w:spacing w:before="240"/>
        <w:ind w:firstLine="540"/>
        <w:jc w:val="both"/>
      </w:pPr>
      <w:r>
        <w:t>Если эт</w:t>
      </w:r>
      <w:r>
        <w:t>а полоса отделена от остальной проезжей части прерывистой линией разметки, то при поворотах транспортные средства должны перестраиваться на нее. Разрешается также в таких местах заезжать на эту полосу при въезде на дорогу и для посадки и высадки пассажиров</w:t>
      </w:r>
      <w:r>
        <w:t xml:space="preserve"> у правого края проезжей части при условии, что это не создает помех маршрутным транспортным средствам.</w:t>
      </w:r>
    </w:p>
    <w:p w:rsidR="002F78D1" w:rsidRDefault="00B310FA">
      <w:pPr>
        <w:pStyle w:val="ConsPlusNormal0"/>
        <w:spacing w:before="240"/>
        <w:ind w:firstLine="540"/>
        <w:jc w:val="both"/>
      </w:pPr>
      <w:r>
        <w:t>18.3. В населенных пунктах водители должны уступать дорогу троллейбусам и автобусам, начинающим движение от обозначенного места остановки. Водители трол</w:t>
      </w:r>
      <w:r>
        <w:t>лейбусов и автобусов могут начинать движение только после того, как убедятся, что им уступают дорогу.</w:t>
      </w:r>
    </w:p>
    <w:p w:rsidR="002F78D1" w:rsidRDefault="00B310FA">
      <w:pPr>
        <w:pStyle w:val="ConsPlusNormal0"/>
        <w:jc w:val="both"/>
      </w:pPr>
      <w:r>
        <w:t xml:space="preserve">(в ред. </w:t>
      </w:r>
      <w:hyperlink r:id="rId359"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25.09.2003 N </w:t>
      </w:r>
      <w:r>
        <w:t>595)</w:t>
      </w:r>
    </w:p>
    <w:p w:rsidR="002F78D1" w:rsidRDefault="002F78D1">
      <w:pPr>
        <w:pStyle w:val="ConsPlusNormal0"/>
        <w:jc w:val="both"/>
      </w:pPr>
    </w:p>
    <w:p w:rsidR="002F78D1" w:rsidRDefault="00B310FA">
      <w:pPr>
        <w:pStyle w:val="ConsPlusTitle0"/>
        <w:jc w:val="center"/>
        <w:outlineLvl w:val="1"/>
      </w:pPr>
      <w:r>
        <w:t>19. Пользование внешними световыми приборами</w:t>
      </w:r>
    </w:p>
    <w:p w:rsidR="002F78D1" w:rsidRDefault="00B310FA">
      <w:pPr>
        <w:pStyle w:val="ConsPlusTitle0"/>
        <w:jc w:val="center"/>
      </w:pPr>
      <w:r>
        <w:t>и звуковыми сигналами</w:t>
      </w:r>
    </w:p>
    <w:p w:rsidR="002F78D1" w:rsidRDefault="002F78D1">
      <w:pPr>
        <w:pStyle w:val="ConsPlusNormal0"/>
        <w:jc w:val="both"/>
      </w:pPr>
    </w:p>
    <w:p w:rsidR="002F78D1" w:rsidRDefault="00B310FA">
      <w:pPr>
        <w:pStyle w:val="ConsPlusNormal0"/>
        <w:ind w:firstLine="540"/>
        <w:jc w:val="both"/>
      </w:pPr>
      <w:r>
        <w:t xml:space="preserve">19.1. В темное время суток и в условиях недостаточной видимости независимо от освещения дороги, а также в тоннелях на движущемся транспортном средстве должны быть включены следующие </w:t>
      </w:r>
      <w:r>
        <w:t>световые приборы:</w:t>
      </w:r>
    </w:p>
    <w:p w:rsidR="002F78D1" w:rsidRDefault="00B310FA">
      <w:pPr>
        <w:pStyle w:val="ConsPlusNormal0"/>
        <w:spacing w:before="240"/>
        <w:ind w:firstLine="540"/>
        <w:jc w:val="both"/>
      </w:pPr>
      <w:r>
        <w:t>на всех механических транспортных средствах - фары дальнего или ближнего света, на велосипедах и средствах индивидуальной мобильности - фары или фонари, на гужевых повозках - фонари (при их наличии);</w:t>
      </w:r>
    </w:p>
    <w:p w:rsidR="002F78D1" w:rsidRDefault="00B310FA">
      <w:pPr>
        <w:pStyle w:val="ConsPlusNormal0"/>
        <w:jc w:val="both"/>
      </w:pPr>
      <w:r>
        <w:t xml:space="preserve">(в ред. </w:t>
      </w:r>
      <w:hyperlink r:id="rId360"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r>
        <w:t>на прицепах и буксируемых механических транспортных средствах - габаритные огни.</w:t>
      </w:r>
    </w:p>
    <w:p w:rsidR="002F78D1" w:rsidRDefault="00B310FA">
      <w:pPr>
        <w:pStyle w:val="ConsPlusNormal0"/>
        <w:jc w:val="both"/>
      </w:pPr>
      <w:r>
        <w:t xml:space="preserve">(в ред. </w:t>
      </w:r>
      <w:hyperlink r:id="rId361"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Постановления</w:t>
        </w:r>
      </w:hyperlink>
      <w:r>
        <w:t xml:space="preserve"> Правительства РФ от 24.01.2001 N 67)</w:t>
      </w:r>
    </w:p>
    <w:p w:rsidR="002F78D1" w:rsidRDefault="00B310FA">
      <w:pPr>
        <w:pStyle w:val="ConsPlusNormal0"/>
        <w:spacing w:before="240"/>
        <w:ind w:firstLine="540"/>
        <w:jc w:val="both"/>
      </w:pPr>
      <w:r>
        <w:t>19.2. Дальний свет должен быть переключен на ближний:</w:t>
      </w:r>
    </w:p>
    <w:p w:rsidR="002F78D1" w:rsidRDefault="00B310FA">
      <w:pPr>
        <w:pStyle w:val="ConsPlusNormal0"/>
        <w:spacing w:before="240"/>
        <w:ind w:firstLine="540"/>
        <w:jc w:val="both"/>
      </w:pPr>
      <w:r>
        <w:t>в населенных пунктах, если дорога освещена;</w:t>
      </w:r>
    </w:p>
    <w:p w:rsidR="002F78D1" w:rsidRDefault="00B310FA">
      <w:pPr>
        <w:pStyle w:val="ConsPlusNormal0"/>
        <w:spacing w:before="240"/>
        <w:ind w:firstLine="540"/>
        <w:jc w:val="both"/>
      </w:pPr>
      <w:r>
        <w:t>при встречном разъезде на расстоянии не менее чем за 150 м до транспортного средства, а также и при большем, если водитель встречного транспортного средства периодическим переключением света фар покажет необходимость этого;</w:t>
      </w:r>
    </w:p>
    <w:p w:rsidR="002F78D1" w:rsidRDefault="00B310FA">
      <w:pPr>
        <w:pStyle w:val="ConsPlusNormal0"/>
        <w:spacing w:before="240"/>
        <w:ind w:firstLine="540"/>
        <w:jc w:val="both"/>
      </w:pPr>
      <w:r>
        <w:t>в любых других случаях для исклю</w:t>
      </w:r>
      <w:r>
        <w:t>чения возможности ослепления водителей как встречных, так и попутных транспортных средств.</w:t>
      </w:r>
    </w:p>
    <w:p w:rsidR="002F78D1" w:rsidRDefault="00B310FA">
      <w:pPr>
        <w:pStyle w:val="ConsPlusNormal0"/>
        <w:spacing w:before="240"/>
        <w:ind w:firstLine="540"/>
        <w:jc w:val="both"/>
      </w:pPr>
      <w:r>
        <w:t xml:space="preserve">При ослеплении водитель должен включить аварийную сигнализацию и, не меняя полосу </w:t>
      </w:r>
      <w:r>
        <w:lastRenderedPageBreak/>
        <w:t>движения, снизить скорость и остановиться.</w:t>
      </w:r>
    </w:p>
    <w:p w:rsidR="002F78D1" w:rsidRDefault="00B310FA">
      <w:pPr>
        <w:pStyle w:val="ConsPlusNormal0"/>
        <w:jc w:val="both"/>
      </w:pPr>
      <w:r>
        <w:t xml:space="preserve">(в ред. </w:t>
      </w:r>
      <w:hyperlink r:id="rId362"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28.03.2012 N 254)</w:t>
      </w:r>
    </w:p>
    <w:p w:rsidR="002F78D1" w:rsidRDefault="00B310FA">
      <w:pPr>
        <w:pStyle w:val="ConsPlusNormal0"/>
        <w:spacing w:before="240"/>
        <w:ind w:firstLine="540"/>
        <w:jc w:val="both"/>
      </w:pPr>
      <w:r>
        <w:t>19.3. При остановке и стоянке в темное время суток на неосвещенных участках дорог, а также в условиях недостаточной видимости на транспортном средстве должны быть включены</w:t>
      </w:r>
      <w:r>
        <w:t xml:space="preserve"> габаритные огни. В условиях недостаточной видимости дополнительно к габаритным огням могут быть включены фары ближнего света, противотуманные фары и задние противотуманные фонари.</w:t>
      </w:r>
    </w:p>
    <w:p w:rsidR="002F78D1" w:rsidRDefault="00B310FA">
      <w:pPr>
        <w:pStyle w:val="ConsPlusNormal0"/>
        <w:spacing w:before="240"/>
        <w:ind w:firstLine="540"/>
        <w:jc w:val="both"/>
      </w:pPr>
      <w:r>
        <w:t>19.4. Противотуманные фары могут использоваться:</w:t>
      </w:r>
    </w:p>
    <w:p w:rsidR="002F78D1" w:rsidRDefault="00B310FA">
      <w:pPr>
        <w:pStyle w:val="ConsPlusNormal0"/>
        <w:spacing w:before="240"/>
        <w:ind w:firstLine="540"/>
        <w:jc w:val="both"/>
      </w:pPr>
      <w:r>
        <w:t>в условиях недостаточной в</w:t>
      </w:r>
      <w:r>
        <w:t>идимости с ближним или дальним светом фар;</w:t>
      </w:r>
    </w:p>
    <w:p w:rsidR="002F78D1" w:rsidRDefault="00B310FA">
      <w:pPr>
        <w:pStyle w:val="ConsPlusNormal0"/>
        <w:jc w:val="both"/>
      </w:pPr>
      <w:r>
        <w:t xml:space="preserve">(в ред. </w:t>
      </w:r>
      <w:hyperlink r:id="rId363"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10.05.2010 N 316)</w:t>
      </w:r>
    </w:p>
    <w:p w:rsidR="002F78D1" w:rsidRDefault="00B310FA">
      <w:pPr>
        <w:pStyle w:val="ConsPlusNormal0"/>
        <w:spacing w:before="240"/>
        <w:ind w:firstLine="540"/>
        <w:jc w:val="both"/>
      </w:pPr>
      <w:r>
        <w:t>в темное время суток на неосвещенных участках дорог совместно с ближним или дальним светом фар;</w:t>
      </w:r>
    </w:p>
    <w:p w:rsidR="002F78D1" w:rsidRDefault="00B310FA">
      <w:pPr>
        <w:pStyle w:val="ConsPlusNormal0"/>
        <w:spacing w:before="240"/>
        <w:ind w:firstLine="540"/>
        <w:jc w:val="both"/>
      </w:pPr>
      <w:r>
        <w:t xml:space="preserve">вместо ближнего света фар в соответствии с </w:t>
      </w:r>
      <w:hyperlink w:anchor="P795" w:tooltip="19.5. В светлое время суток на всех движущихся транспортных средствах (кроме велосипедов) с целью их обозначения должны включаться фары ближнего света или дневные ходовые огни.">
        <w:r>
          <w:rPr>
            <w:color w:val="0000FF"/>
          </w:rPr>
          <w:t>пунктом 19.5</w:t>
        </w:r>
      </w:hyperlink>
      <w:r>
        <w:t xml:space="preserve"> Правил.</w:t>
      </w:r>
    </w:p>
    <w:p w:rsidR="002F78D1" w:rsidRDefault="00B310FA">
      <w:pPr>
        <w:pStyle w:val="ConsPlusNormal0"/>
        <w:jc w:val="both"/>
      </w:pPr>
      <w:r>
        <w:t xml:space="preserve">(в ред. </w:t>
      </w:r>
      <w:hyperlink r:id="rId364"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10.05.2010 N 31</w:t>
      </w:r>
      <w:r>
        <w:t>6)</w:t>
      </w:r>
    </w:p>
    <w:p w:rsidR="002F78D1" w:rsidRDefault="00B310FA">
      <w:pPr>
        <w:pStyle w:val="ConsPlusNormal0"/>
        <w:spacing w:before="240"/>
        <w:ind w:firstLine="540"/>
        <w:jc w:val="both"/>
      </w:pPr>
      <w:bookmarkStart w:id="36" w:name="P795"/>
      <w:bookmarkEnd w:id="36"/>
      <w:r>
        <w:t>19.5. В светлое время суток на всех движущихся транспортных средствах (кроме велосипедов) с целью их обозначения должны включаться фары ближнего света или дневные ходовые огни.</w:t>
      </w:r>
    </w:p>
    <w:p w:rsidR="002F78D1" w:rsidRDefault="00B310FA">
      <w:pPr>
        <w:pStyle w:val="ConsPlusNormal0"/>
        <w:jc w:val="both"/>
      </w:pPr>
      <w:r>
        <w:t xml:space="preserve">(в ред. Постановлений Правительства РФ от 10.05.2010 </w:t>
      </w:r>
      <w:hyperlink r:id="rId365"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316</w:t>
        </w:r>
      </w:hyperlink>
      <w:r>
        <w:t xml:space="preserve">, от 06.10.2022 </w:t>
      </w:r>
      <w:hyperlink r:id="rId366"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N 1769</w:t>
        </w:r>
      </w:hyperlink>
      <w:r>
        <w:t>)</w:t>
      </w:r>
    </w:p>
    <w:p w:rsidR="002F78D1" w:rsidRDefault="00B310FA">
      <w:pPr>
        <w:pStyle w:val="ConsPlusNormal0"/>
        <w:spacing w:before="240"/>
        <w:ind w:firstLine="540"/>
        <w:jc w:val="both"/>
      </w:pPr>
      <w:r>
        <w:t>19.6. Фарой-прожектором и фаро</w:t>
      </w:r>
      <w:r>
        <w:t xml:space="preserve">й-искателем разрешается пользоваться только вне населенных пунктов при отсутствии встречных транспортных средств. В населенных пунктах пользоваться такими фарами могут только водители транспортных средств, оборудованных в установленном </w:t>
      </w:r>
      <w:hyperlink r:id="rId367" w:tooltip="Приказ МВД России от 31.03.2014 N 194 &quot;О выдаче разрешений на установку на транспортные средства устройств для подачи специальных световых и звуковых сигналов, условных опознавательных знаков (сигналов)&quot; (вместе с &quot;Инструкцией о выдаче разрешений на установку ">
        <w:r>
          <w:rPr>
            <w:color w:val="0000FF"/>
          </w:rPr>
          <w:t>порядке</w:t>
        </w:r>
      </w:hyperlink>
      <w:r>
        <w:t xml:space="preserve"> проблесковыми маячками синего цвета и специальными звуковыми сигналами, при выполнении неотложного служебного задания.</w:t>
      </w:r>
    </w:p>
    <w:p w:rsidR="002F78D1" w:rsidRDefault="00B310FA">
      <w:pPr>
        <w:pStyle w:val="ConsPlusNormal0"/>
        <w:jc w:val="both"/>
      </w:pPr>
      <w:r>
        <w:t xml:space="preserve">(в ред. </w:t>
      </w:r>
      <w:hyperlink r:id="rId368"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21.04.2000 N 370)</w:t>
      </w:r>
    </w:p>
    <w:p w:rsidR="002F78D1" w:rsidRDefault="00B310FA">
      <w:pPr>
        <w:pStyle w:val="ConsPlusNormal0"/>
        <w:spacing w:before="240"/>
        <w:ind w:firstLine="540"/>
        <w:jc w:val="both"/>
      </w:pPr>
      <w:r>
        <w:t>19.7. Задние противотуманные фонари могут применяться только в условиях недостаточной видимости. Запрещается подключать задние проти</w:t>
      </w:r>
      <w:r>
        <w:t>вотуманные фонари к стоп-сигналам.</w:t>
      </w:r>
    </w:p>
    <w:p w:rsidR="002F78D1" w:rsidRDefault="00B310FA">
      <w:pPr>
        <w:pStyle w:val="ConsPlusNormal0"/>
        <w:spacing w:before="240"/>
        <w:ind w:firstLine="540"/>
        <w:jc w:val="both"/>
      </w:pPr>
      <w:r>
        <w:t xml:space="preserve">19.8. Утратил силу с 1 марта 2023 года. - </w:t>
      </w:r>
      <w:hyperlink r:id="rId369"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Постановление</w:t>
        </w:r>
      </w:hyperlink>
      <w:r>
        <w:t xml:space="preserve"> Правительства РФ от 06.10.2022 </w:t>
      </w:r>
      <w:r>
        <w:t>N 1769.</w:t>
      </w:r>
    </w:p>
    <w:p w:rsidR="002F78D1" w:rsidRDefault="00B310FA">
      <w:pPr>
        <w:pStyle w:val="ConsPlusNormal0"/>
        <w:spacing w:before="240"/>
        <w:ind w:firstLine="540"/>
        <w:jc w:val="both"/>
      </w:pPr>
      <w:r>
        <w:t xml:space="preserve">19.9. Исключен с 1 июля 2008 года. - </w:t>
      </w:r>
      <w:hyperlink r:id="rId370"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w:t>
        </w:r>
      </w:hyperlink>
      <w:r>
        <w:t xml:space="preserve"> Правительства РФ от 16.02.2008 N 84.</w:t>
      </w:r>
    </w:p>
    <w:p w:rsidR="002F78D1" w:rsidRDefault="00B310FA">
      <w:pPr>
        <w:pStyle w:val="ConsPlusNormal0"/>
        <w:spacing w:before="240"/>
        <w:ind w:firstLine="540"/>
        <w:jc w:val="both"/>
      </w:pPr>
      <w:r>
        <w:t>19.10. Звуковые сигналы могут применяться только:</w:t>
      </w:r>
    </w:p>
    <w:p w:rsidR="002F78D1" w:rsidRDefault="00B310FA">
      <w:pPr>
        <w:pStyle w:val="ConsPlusNormal0"/>
        <w:spacing w:before="240"/>
        <w:ind w:firstLine="540"/>
        <w:jc w:val="both"/>
      </w:pPr>
      <w:r>
        <w:t>для предупреждения других водителей о намерении произвести обгон вне населенных пунктов;</w:t>
      </w:r>
    </w:p>
    <w:p w:rsidR="002F78D1" w:rsidRDefault="00B310FA">
      <w:pPr>
        <w:pStyle w:val="ConsPlusNormal0"/>
        <w:spacing w:before="240"/>
        <w:ind w:firstLine="540"/>
        <w:jc w:val="both"/>
      </w:pPr>
      <w:r>
        <w:t>в случаях, когда это необходимо для предотвращения дорожно-транспортного происшествия.</w:t>
      </w:r>
    </w:p>
    <w:p w:rsidR="002F78D1" w:rsidRDefault="00B310FA">
      <w:pPr>
        <w:pStyle w:val="ConsPlusNormal0"/>
        <w:spacing w:before="240"/>
        <w:ind w:firstLine="540"/>
        <w:jc w:val="both"/>
      </w:pPr>
      <w:r>
        <w:t>19.11. Для предупреждения об обгоне вместо звукового сигнала или совместно с ним</w:t>
      </w:r>
      <w:r>
        <w:t xml:space="preserve"> может подаваться световой сигнал, представляющий собой кратковременное переключение фар с ближнего на дальний свет.</w:t>
      </w:r>
    </w:p>
    <w:p w:rsidR="002F78D1" w:rsidRDefault="00B310FA">
      <w:pPr>
        <w:pStyle w:val="ConsPlusNormal0"/>
        <w:jc w:val="both"/>
      </w:pPr>
      <w:r>
        <w:t xml:space="preserve">(п. 19.11 в ред. </w:t>
      </w:r>
      <w:hyperlink r:id="rId371"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10</w:t>
      </w:r>
      <w:r>
        <w:t>.05.2010 N 316)</w:t>
      </w:r>
    </w:p>
    <w:p w:rsidR="002F78D1" w:rsidRDefault="002F78D1">
      <w:pPr>
        <w:pStyle w:val="ConsPlusNormal0"/>
        <w:jc w:val="both"/>
      </w:pPr>
    </w:p>
    <w:p w:rsidR="002F78D1" w:rsidRDefault="00B310FA">
      <w:pPr>
        <w:pStyle w:val="ConsPlusTitle0"/>
        <w:jc w:val="center"/>
        <w:outlineLvl w:val="1"/>
      </w:pPr>
      <w:r>
        <w:t>20. Буксировка механических транспортных средств</w:t>
      </w:r>
    </w:p>
    <w:p w:rsidR="002F78D1" w:rsidRDefault="002F78D1">
      <w:pPr>
        <w:pStyle w:val="ConsPlusNormal0"/>
        <w:jc w:val="both"/>
      </w:pPr>
    </w:p>
    <w:p w:rsidR="002F78D1" w:rsidRDefault="00B310FA">
      <w:pPr>
        <w:pStyle w:val="ConsPlusNormal0"/>
        <w:ind w:firstLine="540"/>
        <w:jc w:val="both"/>
      </w:pPr>
      <w:r>
        <w:lastRenderedPageBreak/>
        <w:t>20.1. Буксировка на жесткой или гибкой сцепке должна осуществляться только при наличии водителя за рулем буксируемого транспортного средства, кроме случаев, когда конструкция жесткой сцепки</w:t>
      </w:r>
      <w:r>
        <w:t xml:space="preserve"> обеспечивает при прямолинейном движении следование буксируемого транспортного средства по траектории буксирующего.</w:t>
      </w:r>
    </w:p>
    <w:p w:rsidR="002F78D1" w:rsidRDefault="00B310FA">
      <w:pPr>
        <w:pStyle w:val="ConsPlusNormal0"/>
        <w:spacing w:before="240"/>
        <w:ind w:firstLine="540"/>
        <w:jc w:val="both"/>
      </w:pPr>
      <w:r>
        <w:t>20.2. При буксировке на гибкой или жесткой сцепке запрещается перевозка людей в буксируемом автобусе, троллейбусе и в кузове буксируемого гр</w:t>
      </w:r>
      <w:r>
        <w:t>узового автомобиля, а при буксировке путем частичной погрузки - нахождение людей в кабине или кузове буксируемого транспортного средства, а также в кузове буксирующего.</w:t>
      </w:r>
    </w:p>
    <w:p w:rsidR="002F78D1" w:rsidRDefault="00B310FA">
      <w:pPr>
        <w:pStyle w:val="ConsPlusNormal0"/>
        <w:spacing w:before="240"/>
        <w:ind w:firstLine="540"/>
        <w:jc w:val="both"/>
      </w:pPr>
      <w:r>
        <w:t>20.2(1). При буксировке управление буксирующими транспортными средствами должно осущест</w:t>
      </w:r>
      <w:r>
        <w:t>вляться водителями, имеющими право на управление транспортными средствами в течение 2 и более лет.</w:t>
      </w:r>
    </w:p>
    <w:p w:rsidR="002F78D1" w:rsidRDefault="00B310FA">
      <w:pPr>
        <w:pStyle w:val="ConsPlusNormal0"/>
        <w:jc w:val="both"/>
      </w:pPr>
      <w:r>
        <w:t xml:space="preserve">(п. 20.2(1) введен </w:t>
      </w:r>
      <w:hyperlink r:id="rId372" w:tooltip="Постановление Правительства РФ от 24.03.2017 N 333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24.03.2017 N 333)</w:t>
      </w:r>
    </w:p>
    <w:p w:rsidR="002F78D1" w:rsidRDefault="00B310FA">
      <w:pPr>
        <w:pStyle w:val="ConsPlusNormal0"/>
        <w:spacing w:before="240"/>
        <w:ind w:firstLine="540"/>
        <w:jc w:val="both"/>
      </w:pPr>
      <w:r>
        <w:t>20.3. При буксировке</w:t>
      </w:r>
      <w:r>
        <w:t xml:space="preserve"> на гибкой сцепке должно быть обеспечено расстояние между буксирующим и буксируемым транспортными средствами в пределах 4 - 6 м, а при буксировке на жесткой сцепке - не более 4 м.</w:t>
      </w:r>
    </w:p>
    <w:p w:rsidR="002F78D1" w:rsidRDefault="00B310FA">
      <w:pPr>
        <w:pStyle w:val="ConsPlusNormal0"/>
        <w:spacing w:before="240"/>
        <w:ind w:firstLine="540"/>
        <w:jc w:val="both"/>
      </w:pPr>
      <w:r>
        <w:t xml:space="preserve">Гибкое связующее звено должно быть обозначено в соответствии с </w:t>
      </w:r>
      <w:hyperlink w:anchor="P1681" w:tooltip="9. Предупредительные устройства для обозначения гибких связующих звеньев при буксировке механических транспортных средств должны выполняться в виде флажков или щитков размером 200 x 200 мм с нанесенными по диагонали красными и белыми чередующимися полосами шир">
        <w:r>
          <w:rPr>
            <w:color w:val="0000FF"/>
          </w:rPr>
          <w:t>пунктом 9</w:t>
        </w:r>
      </w:hyperlink>
      <w:r>
        <w:t xml:space="preserve"> Основных положений.</w:t>
      </w:r>
    </w:p>
    <w:p w:rsidR="002F78D1" w:rsidRDefault="00B310FA">
      <w:pPr>
        <w:pStyle w:val="ConsPlusNormal0"/>
        <w:jc w:val="both"/>
      </w:pPr>
      <w:r>
        <w:t xml:space="preserve">(абзац введен </w:t>
      </w:r>
      <w:hyperlink r:id="rId373"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25.09.2003 N 595)</w:t>
      </w:r>
    </w:p>
    <w:p w:rsidR="002F78D1" w:rsidRDefault="00B310FA">
      <w:pPr>
        <w:pStyle w:val="ConsPlusNormal0"/>
        <w:spacing w:before="240"/>
        <w:ind w:firstLine="540"/>
        <w:jc w:val="both"/>
      </w:pPr>
      <w:r>
        <w:t>20.4. Буксировка запрещается:</w:t>
      </w:r>
    </w:p>
    <w:p w:rsidR="002F78D1" w:rsidRDefault="00B310FA">
      <w:pPr>
        <w:pStyle w:val="ConsPlusNormal0"/>
        <w:spacing w:before="240"/>
        <w:ind w:firstLine="540"/>
        <w:jc w:val="both"/>
      </w:pPr>
      <w:r>
        <w:t>транспортных средств, у которых не действует рулевое управление &lt;*&gt; (допускается буксировка методом частичной погрузки);</w:t>
      </w:r>
    </w:p>
    <w:p w:rsidR="002F78D1" w:rsidRDefault="00B310FA">
      <w:pPr>
        <w:pStyle w:val="ConsPlusNormal0"/>
        <w:spacing w:before="240"/>
        <w:ind w:firstLine="540"/>
        <w:jc w:val="both"/>
      </w:pPr>
      <w:r>
        <w:t>двух и более транспортных средств;</w:t>
      </w:r>
    </w:p>
    <w:p w:rsidR="002F78D1" w:rsidRDefault="00B310FA">
      <w:pPr>
        <w:pStyle w:val="ConsPlusNormal0"/>
        <w:spacing w:before="240"/>
        <w:ind w:firstLine="540"/>
        <w:jc w:val="both"/>
      </w:pPr>
      <w:r>
        <w:t>транспортных средств с недействующей тормозной системой &lt;*&gt;, если их фактическая масса более половин</w:t>
      </w:r>
      <w:r>
        <w:t>ы фактической массы буксирующего транспортного средства. При меньшей фактической массе буксировка таких транспортных средств допускается только на жесткой сцепке или методом частичной погрузки;</w:t>
      </w:r>
    </w:p>
    <w:p w:rsidR="002F78D1" w:rsidRDefault="00B310FA">
      <w:pPr>
        <w:pStyle w:val="ConsPlusNormal0"/>
        <w:spacing w:before="240"/>
        <w:ind w:firstLine="540"/>
        <w:jc w:val="both"/>
      </w:pPr>
      <w:r>
        <w:t>--------------------------------</w:t>
      </w:r>
    </w:p>
    <w:p w:rsidR="002F78D1" w:rsidRDefault="00B310FA">
      <w:pPr>
        <w:pStyle w:val="ConsPlusNormal0"/>
        <w:spacing w:before="240"/>
        <w:ind w:firstLine="540"/>
        <w:jc w:val="both"/>
      </w:pPr>
      <w:r>
        <w:t xml:space="preserve">&lt;*&gt; Недействующими считаются </w:t>
      </w:r>
      <w:r>
        <w:t>системы, которые не позволяют водителю остановить транспортное средство или осуществить маневр при движении даже с минимальной скоростью.</w:t>
      </w:r>
    </w:p>
    <w:p w:rsidR="002F78D1" w:rsidRDefault="002F78D1">
      <w:pPr>
        <w:pStyle w:val="ConsPlusNormal0"/>
        <w:jc w:val="both"/>
      </w:pPr>
    </w:p>
    <w:p w:rsidR="002F78D1" w:rsidRDefault="00B310FA">
      <w:pPr>
        <w:pStyle w:val="ConsPlusNormal0"/>
        <w:ind w:firstLine="540"/>
        <w:jc w:val="both"/>
      </w:pPr>
      <w:r>
        <w:t>двухколесными мотоциклами без бокового прицепа, а также таких мотоциклов;</w:t>
      </w:r>
    </w:p>
    <w:p w:rsidR="002F78D1" w:rsidRDefault="00B310FA">
      <w:pPr>
        <w:pStyle w:val="ConsPlusNormal0"/>
        <w:jc w:val="both"/>
      </w:pPr>
      <w:r>
        <w:t xml:space="preserve">(в ред. </w:t>
      </w:r>
      <w:hyperlink r:id="rId374" w:tooltip="Постановление Правительства РФ от 24.10.2014 N 1097 (ред. от 14.11.2024)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 (с изм. и до">
        <w:r>
          <w:rPr>
            <w:color w:val="0000FF"/>
          </w:rPr>
          <w:t>Постановления</w:t>
        </w:r>
      </w:hyperlink>
      <w:r>
        <w:t xml:space="preserve"> Правительства РФ от 24.10.2014 N 1097)</w:t>
      </w:r>
    </w:p>
    <w:p w:rsidR="002F78D1" w:rsidRDefault="00B310FA">
      <w:pPr>
        <w:pStyle w:val="ConsPlusNormal0"/>
        <w:spacing w:before="240"/>
        <w:ind w:firstLine="540"/>
        <w:jc w:val="both"/>
      </w:pPr>
      <w:r>
        <w:t>в гололедицу на гибкой сцепке.</w:t>
      </w:r>
    </w:p>
    <w:p w:rsidR="002F78D1" w:rsidRDefault="002F78D1">
      <w:pPr>
        <w:pStyle w:val="ConsPlusNormal0"/>
        <w:jc w:val="both"/>
      </w:pPr>
    </w:p>
    <w:p w:rsidR="002F78D1" w:rsidRDefault="00B310FA">
      <w:pPr>
        <w:pStyle w:val="ConsPlusTitle0"/>
        <w:jc w:val="center"/>
        <w:outlineLvl w:val="1"/>
      </w:pPr>
      <w:bookmarkStart w:id="37" w:name="P828"/>
      <w:bookmarkEnd w:id="37"/>
      <w:r>
        <w:t>21. Учебная езда</w:t>
      </w:r>
    </w:p>
    <w:p w:rsidR="002F78D1" w:rsidRDefault="002F78D1">
      <w:pPr>
        <w:pStyle w:val="ConsPlusNormal0"/>
        <w:jc w:val="both"/>
      </w:pPr>
    </w:p>
    <w:p w:rsidR="002F78D1" w:rsidRDefault="00B310FA">
      <w:pPr>
        <w:pStyle w:val="ConsPlusNormal0"/>
        <w:ind w:firstLine="540"/>
        <w:jc w:val="both"/>
      </w:pPr>
      <w:r>
        <w:t>21.1. Обучение первоначальным навыкам управления тр</w:t>
      </w:r>
      <w:r>
        <w:t>анспортным средством должно проводиться на закрытых площадках или автодромах.</w:t>
      </w:r>
    </w:p>
    <w:p w:rsidR="002F78D1" w:rsidRDefault="00B310FA">
      <w:pPr>
        <w:pStyle w:val="ConsPlusNormal0"/>
        <w:jc w:val="both"/>
      </w:pPr>
      <w:r>
        <w:t xml:space="preserve">(в ред. </w:t>
      </w:r>
      <w:hyperlink r:id="rId375" w:tooltip="Постановление Правительства РФ от 20.12.2019 N 1734 (ред. от 28.04.2020) &quot;О внесении изменений в некоторые акты Правительства Российской Федерации по вопросам допуска граждан к управлению транспортными средствами&quot; {КонсультантПлюс}">
        <w:r>
          <w:rPr>
            <w:color w:val="0000FF"/>
          </w:rPr>
          <w:t>Постановления</w:t>
        </w:r>
      </w:hyperlink>
      <w:r>
        <w:t xml:space="preserve"> Правительства РФ от 20.12.2019 N 1734)</w:t>
      </w:r>
    </w:p>
    <w:p w:rsidR="002F78D1" w:rsidRDefault="00B310FA">
      <w:pPr>
        <w:pStyle w:val="ConsPlusNormal0"/>
        <w:spacing w:before="240"/>
        <w:ind w:firstLine="540"/>
        <w:jc w:val="both"/>
      </w:pPr>
      <w:r>
        <w:t>21.2. Учебн</w:t>
      </w:r>
      <w:r>
        <w:t>ая езда на дорогах допускается только с обучающим вождению.</w:t>
      </w:r>
    </w:p>
    <w:p w:rsidR="002F78D1" w:rsidRDefault="00B310FA">
      <w:pPr>
        <w:pStyle w:val="ConsPlusNormal0"/>
        <w:jc w:val="both"/>
      </w:pPr>
      <w:r>
        <w:t xml:space="preserve">(п. 21.2 в ред. </w:t>
      </w:r>
      <w:hyperlink r:id="rId376" w:tooltip="Постановление Правительства РФ от 20.12.2019 N 1734 (ред. от 28.04.2020) &quot;О внесении изменений в некоторые акты Правительства Российской Федерации по вопросам допуска граждан к управлению транспортными средствами&quot; {КонсультантПлюс}">
        <w:r>
          <w:rPr>
            <w:color w:val="0000FF"/>
          </w:rPr>
          <w:t>Постановления</w:t>
        </w:r>
      </w:hyperlink>
      <w:r>
        <w:t xml:space="preserve"> Правительства РФ от 20.12.2019 N 1734)</w:t>
      </w:r>
    </w:p>
    <w:p w:rsidR="002F78D1" w:rsidRDefault="00B310FA">
      <w:pPr>
        <w:pStyle w:val="ConsPlusNormal0"/>
        <w:spacing w:before="240"/>
        <w:ind w:firstLine="540"/>
        <w:jc w:val="both"/>
      </w:pPr>
      <w:r>
        <w:lastRenderedPageBreak/>
        <w:t>21.3. При обучении уп</w:t>
      </w:r>
      <w:r>
        <w:t>равлению транспортным средством на дорогах обучающий вождению должен находиться на сиденье, с которого осуществляется доступ к дублирующим органам управления этим транспортным средством, иметь при себе документ на право обучения управлению транспортным сре</w:t>
      </w:r>
      <w:r>
        <w:t>дством данной категории или подкатегории, а также водительское удостоверение на право управления транспортным средством соответствующей категории или подкатегории.</w:t>
      </w:r>
    </w:p>
    <w:p w:rsidR="002F78D1" w:rsidRDefault="00B310FA">
      <w:pPr>
        <w:pStyle w:val="ConsPlusNormal0"/>
        <w:jc w:val="both"/>
      </w:pPr>
      <w:r>
        <w:t xml:space="preserve">(п. 21.3 в ред. </w:t>
      </w:r>
      <w:hyperlink r:id="rId377" w:tooltip="Постановление Правительства РФ от 20.12.2019 N 1734 (ред. от 28.04.2020) &quot;О внесении изменений в некоторые акты Правительства Российской Федерации по вопросам допуска граждан к управлению транспортными средствами&quot; {КонсультантПлюс}">
        <w:r>
          <w:rPr>
            <w:color w:val="0000FF"/>
          </w:rPr>
          <w:t>Постановления</w:t>
        </w:r>
      </w:hyperlink>
      <w:r>
        <w:t xml:space="preserve"> Правительства РФ от 20.12.2019 N 1734)</w:t>
      </w:r>
    </w:p>
    <w:p w:rsidR="002F78D1" w:rsidRDefault="00B310FA">
      <w:pPr>
        <w:pStyle w:val="ConsPlusNormal0"/>
        <w:spacing w:before="240"/>
        <w:ind w:firstLine="540"/>
        <w:jc w:val="both"/>
      </w:pPr>
      <w:r>
        <w:t>21.4. К учебной езде на дорогах допускаются обучающиеся вождению, достигшие возраста:</w:t>
      </w:r>
    </w:p>
    <w:p w:rsidR="002F78D1" w:rsidRDefault="00B310FA">
      <w:pPr>
        <w:pStyle w:val="ConsPlusNormal0"/>
        <w:spacing w:before="240"/>
        <w:ind w:firstLine="540"/>
        <w:jc w:val="both"/>
      </w:pPr>
      <w:r>
        <w:t>16 лет - при обучении управлению транспортным средством категорий "B", "C" или подкатегории "C1";</w:t>
      </w:r>
    </w:p>
    <w:p w:rsidR="002F78D1" w:rsidRDefault="00B310FA">
      <w:pPr>
        <w:pStyle w:val="ConsPlusNormal0"/>
        <w:spacing w:before="240"/>
        <w:ind w:firstLine="540"/>
        <w:jc w:val="both"/>
      </w:pPr>
      <w:r>
        <w:t xml:space="preserve">20 лет - при обучении управлению транспортным средством категорий "D", "Tb", "Tm" или подкатегории "D1" (18 лет - для лиц, указанных в </w:t>
      </w:r>
      <w:hyperlink r:id="rId378" w:tooltip="Федеральный закон от 10.12.1995 N 196-ФЗ (ред. от 08.08.2024) &quot;О безопасности дорожного движения&quot; (с изм. и доп., вступ. в силу с 05.02.2025) {КонсультантПлюс}">
        <w:r>
          <w:rPr>
            <w:color w:val="0000FF"/>
          </w:rPr>
          <w:t>пункте 4 статьи 26</w:t>
        </w:r>
      </w:hyperlink>
      <w:r>
        <w:t xml:space="preserve"> Федерального закона "О безопасности дорожного движения", - при обучении управлению транспортным средством категории "D" или подкатегории "D1").</w:t>
      </w:r>
    </w:p>
    <w:p w:rsidR="002F78D1" w:rsidRDefault="00B310FA">
      <w:pPr>
        <w:pStyle w:val="ConsPlusNormal0"/>
        <w:jc w:val="both"/>
      </w:pPr>
      <w:r>
        <w:t xml:space="preserve">(п. 21.4 в ред. </w:t>
      </w:r>
      <w:hyperlink r:id="rId379" w:tooltip="Постановление Правительства РФ от 20.12.2019 N 1734 (ред. от 28.04.2020) &quot;О внесении изменений в некоторые акты Правительства Российской Федерации по вопросам допуска граждан к управлению транспортными средствами&quot; {КонсультантПлюс}">
        <w:r>
          <w:rPr>
            <w:color w:val="0000FF"/>
          </w:rPr>
          <w:t>Постановления</w:t>
        </w:r>
      </w:hyperlink>
      <w:r>
        <w:t xml:space="preserve"> Правительства РФ от 20.12.2019 N 1734)</w:t>
      </w:r>
    </w:p>
    <w:p w:rsidR="002F78D1" w:rsidRDefault="00B310FA">
      <w:pPr>
        <w:pStyle w:val="ConsPlusNormal0"/>
        <w:spacing w:before="240"/>
        <w:ind w:firstLine="540"/>
        <w:jc w:val="both"/>
      </w:pPr>
      <w:r>
        <w:t xml:space="preserve">21.5. Механическое транспортное средство, на котором проводится обучение, должно быть оборудовано в соответствии с </w:t>
      </w:r>
      <w:hyperlink w:anchor="P1647" w:tooltip="5. Механическое транспортное средство, используемое для обучения вождению,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
        <w:r>
          <w:rPr>
            <w:color w:val="0000FF"/>
          </w:rPr>
          <w:t>пунктом 5</w:t>
        </w:r>
      </w:hyperlink>
      <w:r>
        <w:t xml:space="preserve"> Осн</w:t>
      </w:r>
      <w:r>
        <w:t xml:space="preserve">овных положений и иметь опознавательные </w:t>
      </w:r>
      <w:hyperlink w:anchor="P1660" w:tooltip="&quot;Учебное транспортное средство&quot; - в виде равностороннего треугольника белого цвета вершиной вверх с каймой красного цвета, в который вписана буква &quot;У&quot; черного цвета (сторона не менее 200 мм, ширина каймы - 1/10 стороны), - спереди и сзади механических транспор">
        <w:r>
          <w:rPr>
            <w:color w:val="0000FF"/>
          </w:rPr>
          <w:t>знаки</w:t>
        </w:r>
      </w:hyperlink>
      <w:r>
        <w:t xml:space="preserve"> "Учебное транспортное средство".</w:t>
      </w:r>
    </w:p>
    <w:p w:rsidR="002F78D1" w:rsidRDefault="00B310FA">
      <w:pPr>
        <w:pStyle w:val="ConsPlusNormal0"/>
        <w:jc w:val="both"/>
      </w:pPr>
      <w:r>
        <w:t xml:space="preserve">(п. 21.5 в ред. </w:t>
      </w:r>
      <w:hyperlink r:id="rId380"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Постановления</w:t>
        </w:r>
      </w:hyperlink>
      <w:r>
        <w:t xml:space="preserve"> Прави</w:t>
      </w:r>
      <w:r>
        <w:t>тельства РФ от 24.01.2001 N 67)</w:t>
      </w:r>
    </w:p>
    <w:p w:rsidR="002F78D1" w:rsidRDefault="00B310FA">
      <w:pPr>
        <w:pStyle w:val="ConsPlusNormal0"/>
        <w:spacing w:before="240"/>
        <w:ind w:firstLine="540"/>
        <w:jc w:val="both"/>
      </w:pPr>
      <w:r>
        <w:t>21.6. Запрещается учебная езда на дорогах, перечень которых объявляется в установленном порядке.</w:t>
      </w:r>
    </w:p>
    <w:p w:rsidR="002F78D1" w:rsidRDefault="002F78D1">
      <w:pPr>
        <w:pStyle w:val="ConsPlusNormal0"/>
        <w:jc w:val="both"/>
      </w:pPr>
    </w:p>
    <w:p w:rsidR="002F78D1" w:rsidRDefault="00B310FA">
      <w:pPr>
        <w:pStyle w:val="ConsPlusTitle0"/>
        <w:jc w:val="center"/>
        <w:outlineLvl w:val="1"/>
      </w:pPr>
      <w:r>
        <w:t>22. Перевозка людей</w:t>
      </w:r>
    </w:p>
    <w:p w:rsidR="002F78D1" w:rsidRDefault="002F78D1">
      <w:pPr>
        <w:pStyle w:val="ConsPlusNormal0"/>
        <w:jc w:val="both"/>
      </w:pPr>
    </w:p>
    <w:p w:rsidR="002F78D1" w:rsidRDefault="00B310FA">
      <w:pPr>
        <w:pStyle w:val="ConsPlusNormal0"/>
        <w:ind w:firstLine="540"/>
        <w:jc w:val="both"/>
      </w:pPr>
      <w:r>
        <w:t>22.1. Перевозка людей в кузове грузового автомобиля должна осуществляться водителями, имеющими водительское удостоверение на право управления транспортным средством категории "C" или подкатегории "C1" в течение 3 и более лет.</w:t>
      </w:r>
    </w:p>
    <w:p w:rsidR="002F78D1" w:rsidRDefault="00B310FA">
      <w:pPr>
        <w:pStyle w:val="ConsPlusNormal0"/>
        <w:jc w:val="both"/>
      </w:pPr>
      <w:r>
        <w:t xml:space="preserve">(в ред. </w:t>
      </w:r>
      <w:hyperlink r:id="rId381" w:tooltip="Постановление Правительства РФ от 24.10.2014 N 1097 (ред. от 14.11.2024)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 (с изм. и до">
        <w:r>
          <w:rPr>
            <w:color w:val="0000FF"/>
          </w:rPr>
          <w:t>Постановления</w:t>
        </w:r>
      </w:hyperlink>
      <w:r>
        <w:t xml:space="preserve"> Правительства РФ от 24.10.2014 N 1097)</w:t>
      </w:r>
    </w:p>
    <w:p w:rsidR="002F78D1" w:rsidRDefault="00B310FA">
      <w:pPr>
        <w:pStyle w:val="ConsPlusNormal0"/>
        <w:spacing w:before="240"/>
        <w:ind w:firstLine="540"/>
        <w:jc w:val="both"/>
      </w:pPr>
      <w:r>
        <w:t>В случае перевозки людей в кузове грузового автомобиля в количестве более 8, но не более</w:t>
      </w:r>
      <w:r>
        <w:t xml:space="preserve"> 16 человек, включая пассажиров в кабине, требуется также наличие в водительском удостоверении разрешающей отметки, подтверждающей наличие права управления транспортным средством категории "D" или подкатегории "D1", в случае перевозки более 16 человек, вкл</w:t>
      </w:r>
      <w:r>
        <w:t>ючая пассажиров в кабине, - категории "D".</w:t>
      </w:r>
    </w:p>
    <w:p w:rsidR="002F78D1" w:rsidRDefault="00B310FA">
      <w:pPr>
        <w:pStyle w:val="ConsPlusNormal0"/>
        <w:jc w:val="both"/>
      </w:pPr>
      <w:r>
        <w:t xml:space="preserve">(в ред. </w:t>
      </w:r>
      <w:hyperlink r:id="rId382" w:tooltip="Постановление Правительства РФ от 24.10.2014 N 1097 (ред. от 14.11.2024)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 (с изм. и до">
        <w:r>
          <w:rPr>
            <w:color w:val="0000FF"/>
          </w:rPr>
          <w:t>Постановления</w:t>
        </w:r>
      </w:hyperlink>
      <w:r>
        <w:t xml:space="preserve"> Правительства РФ от 24.10.2014 N 1097)</w:t>
      </w:r>
    </w:p>
    <w:p w:rsidR="002F78D1" w:rsidRDefault="00B310FA">
      <w:pPr>
        <w:pStyle w:val="ConsPlusNormal0"/>
        <w:spacing w:before="240"/>
        <w:ind w:firstLine="540"/>
        <w:jc w:val="both"/>
      </w:pPr>
      <w:r>
        <w:t>Примечание. Доп</w:t>
      </w:r>
      <w:r>
        <w:t>уск военных водителей к перевозке людей на грузовых автомобилях осуществляется в установленном порядке.</w:t>
      </w:r>
    </w:p>
    <w:p w:rsidR="002F78D1" w:rsidRDefault="002F78D1">
      <w:pPr>
        <w:pStyle w:val="ConsPlusNormal0"/>
        <w:jc w:val="both"/>
      </w:pPr>
    </w:p>
    <w:p w:rsidR="002F78D1" w:rsidRDefault="00B310FA">
      <w:pPr>
        <w:pStyle w:val="ConsPlusNormal0"/>
        <w:ind w:firstLine="540"/>
        <w:jc w:val="both"/>
      </w:pPr>
      <w:r>
        <w:t xml:space="preserve">22.2. Перевозка людей в кузове грузового автомобиля с бортовой платформой разрешается, если он оборудован в соответствии с </w:t>
      </w:r>
      <w:hyperlink w:anchor="P1618" w:tooltip="ОСНОВНЫЕ ПОЛОЖЕНИЯ">
        <w:r>
          <w:rPr>
            <w:color w:val="0000FF"/>
          </w:rPr>
          <w:t>Основными положениями,</w:t>
        </w:r>
      </w:hyperlink>
      <w:r>
        <w:t xml:space="preserve"> при этом перевозка детей не допускается.</w:t>
      </w:r>
    </w:p>
    <w:p w:rsidR="002F78D1" w:rsidRDefault="00B310FA">
      <w:pPr>
        <w:pStyle w:val="ConsPlusNormal0"/>
        <w:jc w:val="both"/>
      </w:pPr>
      <w:r>
        <w:t xml:space="preserve">(в ред. </w:t>
      </w:r>
      <w:hyperlink r:id="rId383"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16.02.2008 N 84)</w:t>
      </w:r>
    </w:p>
    <w:p w:rsidR="002F78D1" w:rsidRDefault="00B310FA">
      <w:pPr>
        <w:pStyle w:val="ConsPlusNormal0"/>
        <w:spacing w:before="240"/>
        <w:ind w:firstLine="540"/>
        <w:jc w:val="both"/>
      </w:pPr>
      <w:r>
        <w:t>22.2(1). Перевозка людей на мотоцикле должна о</w:t>
      </w:r>
      <w:r>
        <w:t xml:space="preserve">существляться водителем, имеющим водительское удостоверение на право управления транспортными средствами категории "A" или подкатегории "A1" в течение 2 и более лет, перевозка людей на мопеде должна осуществляться </w:t>
      </w:r>
      <w:r>
        <w:lastRenderedPageBreak/>
        <w:t>водителем, имеющим водительское удостовере</w:t>
      </w:r>
      <w:r>
        <w:t>ние на право управления транспортными средствами любой категории или подкатегории в течение 2 и более лет.</w:t>
      </w:r>
    </w:p>
    <w:p w:rsidR="002F78D1" w:rsidRDefault="00B310FA">
      <w:pPr>
        <w:pStyle w:val="ConsPlusNormal0"/>
        <w:jc w:val="both"/>
      </w:pPr>
      <w:r>
        <w:t xml:space="preserve">(п. 22.2(1) введен </w:t>
      </w:r>
      <w:hyperlink r:id="rId384" w:tooltip="Постановление Правительства РФ от 24.03.2017 N 333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24.03.2017 N 333)</w:t>
      </w:r>
    </w:p>
    <w:p w:rsidR="002F78D1" w:rsidRDefault="00B310FA">
      <w:pPr>
        <w:pStyle w:val="ConsPlusNormal0"/>
        <w:spacing w:before="240"/>
        <w:ind w:firstLine="540"/>
        <w:jc w:val="both"/>
      </w:pPr>
      <w:r>
        <w:t xml:space="preserve">22.3. Число </w:t>
      </w:r>
      <w:r>
        <w:t>перевозимых людей в кузове грузового автомобиля, а также салоне автобуса, осуществляющего перевозку на междугородном, горном, туристическом или экскурсионном маршруте, и при организованной перевозке группы детей не должно превышать количества оборудованных</w:t>
      </w:r>
      <w:r>
        <w:t xml:space="preserve"> для сидения мест.</w:t>
      </w:r>
    </w:p>
    <w:p w:rsidR="002F78D1" w:rsidRDefault="00B310FA">
      <w:pPr>
        <w:pStyle w:val="ConsPlusNormal0"/>
        <w:jc w:val="both"/>
      </w:pPr>
      <w:r>
        <w:t xml:space="preserve">(в ред. </w:t>
      </w:r>
      <w:hyperlink r:id="rId385"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Постановления</w:t>
        </w:r>
      </w:hyperlink>
      <w:r>
        <w:t xml:space="preserve"> Правительства РФ от 24.01.2001 N 67)</w:t>
      </w:r>
    </w:p>
    <w:p w:rsidR="002F78D1" w:rsidRDefault="00B310FA">
      <w:pPr>
        <w:pStyle w:val="ConsPlusNormal0"/>
        <w:spacing w:before="240"/>
        <w:ind w:firstLine="540"/>
        <w:jc w:val="both"/>
      </w:pPr>
      <w:r>
        <w:t>22.4. Перед поездкой водитель грузового автомобиля должен проинструктировать пассажиров о порядке посадки, высадки и размещения в кузове.</w:t>
      </w:r>
    </w:p>
    <w:p w:rsidR="002F78D1" w:rsidRDefault="00B310FA">
      <w:pPr>
        <w:pStyle w:val="ConsPlusNormal0"/>
        <w:spacing w:before="240"/>
        <w:ind w:firstLine="540"/>
        <w:jc w:val="both"/>
      </w:pPr>
      <w:r>
        <w:t>Начинать движение можно только убедившись, что условия безопасной перевозки пассажиров обеспечены.</w:t>
      </w:r>
    </w:p>
    <w:p w:rsidR="002F78D1" w:rsidRDefault="00B310FA">
      <w:pPr>
        <w:pStyle w:val="ConsPlusNormal0"/>
        <w:spacing w:before="240"/>
        <w:ind w:firstLine="540"/>
        <w:jc w:val="both"/>
      </w:pPr>
      <w:r>
        <w:t>22.5. Проезд в кузо</w:t>
      </w:r>
      <w:r>
        <w:t>ве грузового автомобиля с бортовой платформой, не оборудованной для перевозки людей, разрешается только лицам, сопровождающим груз или следующим за его получением, при условии, что они обеспечены местом для сидения, расположенным ниже уровня бортов.</w:t>
      </w:r>
    </w:p>
    <w:p w:rsidR="002F78D1" w:rsidRDefault="00B310FA">
      <w:pPr>
        <w:pStyle w:val="ConsPlusNormal0"/>
        <w:spacing w:before="240"/>
        <w:ind w:firstLine="540"/>
        <w:jc w:val="both"/>
      </w:pPr>
      <w:r>
        <w:t xml:space="preserve">22.6. </w:t>
      </w:r>
      <w:r>
        <w:t xml:space="preserve">Организованная перевозка группы детей должна осуществляться в соответствии с настоящими Правилами, а также </w:t>
      </w:r>
      <w:hyperlink r:id="rId386" w:tooltip="Постановление Правительства РФ от 23.09.2020 N 1527 (ред. от 30.11.2022) &quot;Об утверждении Правил организованной перевозки группы детей автобусами&quot; {КонсультантПлюс}">
        <w:r>
          <w:rPr>
            <w:color w:val="0000FF"/>
          </w:rPr>
          <w:t>правилами</w:t>
        </w:r>
      </w:hyperlink>
      <w:r>
        <w:t xml:space="preserve">, утверждаемыми Правительством Российской Федерации, в автобусе, обозначенном опознавательными </w:t>
      </w:r>
      <w:hyperlink w:anchor="P1657" w:tooltip="&quot;Перевозка детей&quot; - в виде квадрата желтого цвета с каймой красного цвета (ширина каймы - 1/10 стороны), с черным изображением символа дорожного знака 1.23 (сторона квадрата опознавательного знака, расположенного спереди транспортного средства, должна быть не ">
        <w:r>
          <w:rPr>
            <w:color w:val="0000FF"/>
          </w:rPr>
          <w:t>знаками</w:t>
        </w:r>
      </w:hyperlink>
      <w:r>
        <w:t xml:space="preserve"> "Перевозка детей".</w:t>
      </w:r>
    </w:p>
    <w:p w:rsidR="002F78D1" w:rsidRDefault="00B310FA">
      <w:pPr>
        <w:pStyle w:val="ConsPlusNormal0"/>
        <w:jc w:val="both"/>
      </w:pPr>
      <w:r>
        <w:t xml:space="preserve">(п. 22.6 в ред. </w:t>
      </w:r>
      <w:hyperlink r:id="rId387" w:tooltip="Постановление Правительства РФ от 17.12.2013 N 1176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17.12.2013 N 1176)</w:t>
      </w:r>
    </w:p>
    <w:p w:rsidR="002F78D1" w:rsidRDefault="00B310FA">
      <w:pPr>
        <w:pStyle w:val="ConsPlusNormal0"/>
        <w:spacing w:before="240"/>
        <w:ind w:firstLine="540"/>
        <w:jc w:val="both"/>
      </w:pPr>
      <w:r>
        <w:t>22.7. Водитель обязан осуществлять посадку и высадку пассажиров только после полной остановки транспортного ср</w:t>
      </w:r>
      <w:r>
        <w:t>едства, а начинать движение только с закрытыми дверями и не открывать их до полной остановки.</w:t>
      </w:r>
    </w:p>
    <w:p w:rsidR="002F78D1" w:rsidRDefault="00B310FA">
      <w:pPr>
        <w:pStyle w:val="ConsPlusNormal0"/>
        <w:spacing w:before="240"/>
        <w:ind w:firstLine="540"/>
        <w:jc w:val="both"/>
      </w:pPr>
      <w:r>
        <w:t>22.8. Запрещается перевозить людей:</w:t>
      </w:r>
    </w:p>
    <w:p w:rsidR="002F78D1" w:rsidRDefault="00B310FA">
      <w:pPr>
        <w:pStyle w:val="ConsPlusNormal0"/>
        <w:spacing w:before="240"/>
        <w:ind w:firstLine="540"/>
        <w:jc w:val="both"/>
      </w:pPr>
      <w:r>
        <w:t>вне кабины автомобиля (кроме случаев перевозки людей в кузове грузового автомобиля с бортовой платформой или в кузове-фургоне)</w:t>
      </w:r>
      <w:r>
        <w:t>, трактора, других самоходных машин, на грузовом прицепе, в прицепе-даче, в кузове грузового мотоцикла и вне предусмотренных конструкцией мотоцикла мест для сидения;</w:t>
      </w:r>
    </w:p>
    <w:p w:rsidR="002F78D1" w:rsidRDefault="00B310FA">
      <w:pPr>
        <w:pStyle w:val="ConsPlusNormal0"/>
        <w:spacing w:before="240"/>
        <w:ind w:firstLine="540"/>
        <w:jc w:val="both"/>
      </w:pPr>
      <w:r>
        <w:t>сверх количества, предусмотренного технической характеристикой транспортного средства.</w:t>
      </w:r>
    </w:p>
    <w:p w:rsidR="002F78D1" w:rsidRDefault="00B310FA">
      <w:pPr>
        <w:pStyle w:val="ConsPlusNormal0"/>
        <w:jc w:val="both"/>
      </w:pPr>
      <w:r>
        <w:t xml:space="preserve">(в </w:t>
      </w:r>
      <w:r>
        <w:t xml:space="preserve">ред. </w:t>
      </w:r>
      <w:hyperlink r:id="rId388"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2F78D1" w:rsidRDefault="00B310FA">
      <w:pPr>
        <w:pStyle w:val="ConsPlusNormal0"/>
        <w:spacing w:before="240"/>
        <w:ind w:firstLine="540"/>
        <w:jc w:val="both"/>
      </w:pPr>
      <w:r>
        <w:t xml:space="preserve">Абзац исключен. - </w:t>
      </w:r>
      <w:hyperlink r:id="rId389"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w:t>
        </w:r>
        <w:r>
          <w:rPr>
            <w:color w:val="0000FF"/>
          </w:rPr>
          <w:t>ение</w:t>
        </w:r>
      </w:hyperlink>
      <w:r>
        <w:t xml:space="preserve"> Правительства РФ от 14.12.2005 N 767.</w:t>
      </w:r>
    </w:p>
    <w:p w:rsidR="002F78D1" w:rsidRDefault="00B310FA">
      <w:pPr>
        <w:pStyle w:val="ConsPlusNormal0"/>
        <w:spacing w:before="240"/>
        <w:ind w:firstLine="540"/>
        <w:jc w:val="both"/>
      </w:pPr>
      <w:r>
        <w:t>22.9. Перевозка детей в возрасте младше 7 лет в легковом автомобиле и кабине грузового автомобиля, конструкцией которых предусмотрены ремни безопасности либо ремни безопасности и детская удерживающая система ISOFI</w:t>
      </w:r>
      <w:r>
        <w:t>X &lt;*&gt;, должна осуществляться с использованием детских удерживающих систем (устройств), соответствующих весу и росту ребенка.</w:t>
      </w:r>
    </w:p>
    <w:p w:rsidR="002F78D1" w:rsidRDefault="00B310FA">
      <w:pPr>
        <w:pStyle w:val="ConsPlusNormal0"/>
        <w:spacing w:before="240"/>
        <w:ind w:firstLine="540"/>
        <w:jc w:val="both"/>
      </w:pPr>
      <w:r>
        <w:t>--------------------------------</w:t>
      </w:r>
    </w:p>
    <w:p w:rsidR="002F78D1" w:rsidRDefault="00B310FA">
      <w:pPr>
        <w:pStyle w:val="ConsPlusNormal0"/>
        <w:spacing w:before="240"/>
        <w:ind w:firstLine="540"/>
        <w:jc w:val="both"/>
      </w:pPr>
      <w:r>
        <w:t xml:space="preserve">&lt;*&gt; Наименование детской удерживающей системы ISOFIX приведено в соответствии с Техническим </w:t>
      </w:r>
      <w:hyperlink r:id="rId390"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регламентом</w:t>
        </w:r>
      </w:hyperlink>
      <w:r>
        <w:t xml:space="preserve"> Таможенного союза ТР РС 018/2011 "О безопасности колесных транспортных средств".</w:t>
      </w:r>
    </w:p>
    <w:p w:rsidR="002F78D1" w:rsidRDefault="002F78D1">
      <w:pPr>
        <w:pStyle w:val="ConsPlusNormal0"/>
        <w:jc w:val="both"/>
      </w:pPr>
    </w:p>
    <w:p w:rsidR="002F78D1" w:rsidRDefault="00B310FA">
      <w:pPr>
        <w:pStyle w:val="ConsPlusNormal0"/>
        <w:ind w:firstLine="540"/>
        <w:jc w:val="both"/>
      </w:pPr>
      <w:r>
        <w:lastRenderedPageBreak/>
        <w:t>Перевозка детей в возрасте от 7 до 11 лет (включ</w:t>
      </w:r>
      <w:r>
        <w:t>ительно) в легковом автомобиле и кабине грузового автомобиля, конструкцией которых предусмотрены ремни безопасности либо ремни безопасности и детская удерживающая система ISOFIX, должна осуществляться с использованием детских удерживающих систем (устройств</w:t>
      </w:r>
      <w:r>
        <w:t>), соответствующих весу и росту ребенка, или с использованием ремней безопасности, а на переднем сиденье легкового автомобиля - только с использованием детских удерживающих систем (устройств), соответствующих весу и росту ребенка.</w:t>
      </w:r>
    </w:p>
    <w:p w:rsidR="002F78D1" w:rsidRDefault="00B310FA">
      <w:pPr>
        <w:pStyle w:val="ConsPlusNormal0"/>
        <w:spacing w:before="240"/>
        <w:ind w:firstLine="540"/>
        <w:jc w:val="both"/>
      </w:pPr>
      <w:r>
        <w:t>Установка в легковом авто</w:t>
      </w:r>
      <w:r>
        <w:t>мобиле и кабине грузового автомобиля детских удерживающих систем (устройств) и размещение в них детей должны осуществляться в соответствии с руководством по эксплуатации указанных систем (устройств).</w:t>
      </w:r>
    </w:p>
    <w:p w:rsidR="002F78D1" w:rsidRDefault="00B310FA">
      <w:pPr>
        <w:pStyle w:val="ConsPlusNormal0"/>
        <w:spacing w:before="240"/>
        <w:ind w:firstLine="540"/>
        <w:jc w:val="both"/>
      </w:pPr>
      <w:r>
        <w:t>Запрещается перевозить детей в возрасте младше 12 лет на</w:t>
      </w:r>
      <w:r>
        <w:t xml:space="preserve"> заднем сиденье мотоцикла.</w:t>
      </w:r>
    </w:p>
    <w:p w:rsidR="002F78D1" w:rsidRDefault="00B310FA">
      <w:pPr>
        <w:pStyle w:val="ConsPlusNormal0"/>
        <w:jc w:val="both"/>
      </w:pPr>
      <w:r>
        <w:t xml:space="preserve">(п. 22.9 в ред. </w:t>
      </w:r>
      <w:hyperlink r:id="rId391" w:tooltip="Постановление Правительства РФ от 28.06.2017 N 761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28.06.2017 N 761)</w:t>
      </w:r>
    </w:p>
    <w:p w:rsidR="002F78D1" w:rsidRDefault="002F78D1">
      <w:pPr>
        <w:pStyle w:val="ConsPlusNormal0"/>
        <w:jc w:val="both"/>
      </w:pPr>
    </w:p>
    <w:p w:rsidR="002F78D1" w:rsidRDefault="00B310FA">
      <w:pPr>
        <w:pStyle w:val="ConsPlusTitle0"/>
        <w:jc w:val="center"/>
        <w:outlineLvl w:val="1"/>
      </w:pPr>
      <w:r>
        <w:t>23. Перевозка грузов</w:t>
      </w:r>
    </w:p>
    <w:p w:rsidR="002F78D1" w:rsidRDefault="002F78D1">
      <w:pPr>
        <w:pStyle w:val="ConsPlusNormal0"/>
        <w:jc w:val="both"/>
      </w:pPr>
    </w:p>
    <w:p w:rsidR="002F78D1" w:rsidRDefault="00B310FA">
      <w:pPr>
        <w:pStyle w:val="ConsPlusNormal0"/>
        <w:ind w:firstLine="540"/>
        <w:jc w:val="both"/>
      </w:pPr>
      <w:r>
        <w:t>23.1. Масса перевозимого груза и распределение нагрузки по осям не должны превышать величин, установленных предприятием-из</w:t>
      </w:r>
      <w:r>
        <w:t>готовителем для данного транспортного средства.</w:t>
      </w:r>
    </w:p>
    <w:p w:rsidR="002F78D1" w:rsidRDefault="00B310FA">
      <w:pPr>
        <w:pStyle w:val="ConsPlusNormal0"/>
        <w:spacing w:before="240"/>
        <w:ind w:firstLine="540"/>
        <w:jc w:val="both"/>
      </w:pPr>
      <w:r>
        <w:t>23.2. Перед началом и во время движения водитель обязан контролировать размещение, крепление и состояние груза во избежание его падения, создания помех для движения.</w:t>
      </w:r>
    </w:p>
    <w:p w:rsidR="002F78D1" w:rsidRDefault="00B310FA">
      <w:pPr>
        <w:pStyle w:val="ConsPlusNormal0"/>
        <w:spacing w:before="240"/>
        <w:ind w:firstLine="540"/>
        <w:jc w:val="both"/>
      </w:pPr>
      <w:r>
        <w:t>23.3. Перевозка груза допускается при усло</w:t>
      </w:r>
      <w:r>
        <w:t>вии, что он:</w:t>
      </w:r>
    </w:p>
    <w:p w:rsidR="002F78D1" w:rsidRDefault="00B310FA">
      <w:pPr>
        <w:pStyle w:val="ConsPlusNormal0"/>
        <w:spacing w:before="240"/>
        <w:ind w:firstLine="540"/>
        <w:jc w:val="both"/>
      </w:pPr>
      <w:r>
        <w:t>не ограничивает водителю обзор;</w:t>
      </w:r>
    </w:p>
    <w:p w:rsidR="002F78D1" w:rsidRDefault="00B310FA">
      <w:pPr>
        <w:pStyle w:val="ConsPlusNormal0"/>
        <w:spacing w:before="240"/>
        <w:ind w:firstLine="540"/>
        <w:jc w:val="both"/>
      </w:pPr>
      <w:r>
        <w:t>не затрудняет управление и не нарушает устойчивость транспортного средства;</w:t>
      </w:r>
    </w:p>
    <w:p w:rsidR="002F78D1" w:rsidRDefault="00B310FA">
      <w:pPr>
        <w:pStyle w:val="ConsPlusNormal0"/>
        <w:spacing w:before="240"/>
        <w:ind w:firstLine="540"/>
        <w:jc w:val="both"/>
      </w:pPr>
      <w:r>
        <w:t xml:space="preserve">не закрывает внешние световые приборы и световозвращатели, регистрационные и опознавательные знаки, а также не препятствует восприятию </w:t>
      </w:r>
      <w:r>
        <w:t>сигналов, подаваемых рукой;</w:t>
      </w:r>
    </w:p>
    <w:p w:rsidR="002F78D1" w:rsidRDefault="00B310FA">
      <w:pPr>
        <w:pStyle w:val="ConsPlusNormal0"/>
        <w:spacing w:before="240"/>
        <w:ind w:firstLine="540"/>
        <w:jc w:val="both"/>
      </w:pPr>
      <w:r>
        <w:t>не создает шум, не пылит, не загрязняет дорогу и окружающую среду.</w:t>
      </w:r>
    </w:p>
    <w:p w:rsidR="002F78D1" w:rsidRDefault="00B310FA">
      <w:pPr>
        <w:pStyle w:val="ConsPlusNormal0"/>
        <w:spacing w:before="240"/>
        <w:ind w:firstLine="540"/>
        <w:jc w:val="both"/>
      </w:pPr>
      <w:r>
        <w:t>Если состояние и размещение груза не удовлетворяют указанным требованиям, водитель обязан принять меры к устранению нарушений перечисленных правил перевозки либо</w:t>
      </w:r>
      <w:r>
        <w:t xml:space="preserve"> прекратить дальнейшее движение.</w:t>
      </w:r>
    </w:p>
    <w:p w:rsidR="002F78D1" w:rsidRDefault="00B310FA">
      <w:pPr>
        <w:pStyle w:val="ConsPlusNormal0"/>
        <w:spacing w:before="240"/>
        <w:ind w:firstLine="540"/>
        <w:jc w:val="both"/>
      </w:pPr>
      <w:r>
        <w:t xml:space="preserve">23.4. Груз, выступающий за габариты транспортного средства спереди и сзади более чем на 1 м или сбоку более чем на 0,4 м от внешнего края габаритного огня, должен быть обозначен опознавательными </w:t>
      </w:r>
      <w:hyperlink w:anchor="P1668" w:tooltip="&quot;Крупногабаритное транспортное средство&quot; - в виде щитка размером 400 x 400 мм с нанесенными по диагонали красными и белыми чередующимися полосами шириной 50 мм со световозвращающей поверхностью;">
        <w:r>
          <w:rPr>
            <w:color w:val="0000FF"/>
          </w:rPr>
          <w:t>знаками</w:t>
        </w:r>
      </w:hyperlink>
      <w:r>
        <w:t xml:space="preserve"> "Крупногабаритный гр</w:t>
      </w:r>
      <w:r>
        <w:t>уз", а в темное время суток и в условиях недостаточной видимости, кроме того, спереди - фонарем или световозвращателем белого цвета, сзади - фонарем или световозвращателем красного цвета.</w:t>
      </w:r>
    </w:p>
    <w:p w:rsidR="002F78D1" w:rsidRDefault="00B310FA">
      <w:pPr>
        <w:pStyle w:val="ConsPlusNormal0"/>
        <w:spacing w:before="240"/>
        <w:ind w:firstLine="540"/>
        <w:jc w:val="both"/>
      </w:pPr>
      <w:r>
        <w:t>23.5. Движение тяжеловесного и (или) крупногабаритного транспортного</w:t>
      </w:r>
      <w:r>
        <w:t xml:space="preserve"> средства, а также транспортного средства, осуществляющего перевозки опасных грузов, осуществляется с учетом требований Федерального </w:t>
      </w:r>
      <w:hyperlink r:id="rId392" w:tooltip="Федеральный закон от 08.11.2007 N 257-ФЗ (ред. от 26.12.2024)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color w:val="0000FF"/>
          </w:rPr>
          <w:t>закона</w:t>
        </w:r>
      </w:hyperlink>
      <w:r>
        <w:t xml:space="preserve"> "Об автомобильных дорогах и о </w:t>
      </w:r>
      <w:r>
        <w:t>дорожной деятельности в Российской Федерации и о внесении изменений в отдельные законодательные акты Российской Федерации".</w:t>
      </w:r>
    </w:p>
    <w:p w:rsidR="002F78D1" w:rsidRDefault="00B310FA">
      <w:pPr>
        <w:pStyle w:val="ConsPlusNormal0"/>
        <w:jc w:val="both"/>
      </w:pPr>
      <w:r>
        <w:t xml:space="preserve">(в ред. </w:t>
      </w:r>
      <w:hyperlink r:id="rId393" w:tooltip="Постановление Правительства РФ от 26.03.2020 N 341 (ред. от 22.09.2021) &quot;О внесении изменений в некоторые акты Правительства Российской Федерации по вопросам, касающимся движения тяжеловесного и (или) крупногабаритного транспортного средства, а также транспорт">
        <w:r>
          <w:rPr>
            <w:color w:val="0000FF"/>
          </w:rPr>
          <w:t>Постановления</w:t>
        </w:r>
      </w:hyperlink>
      <w:r>
        <w:t xml:space="preserve"> Правительства РФ от 26.03.2020 N 341)</w:t>
      </w:r>
    </w:p>
    <w:p w:rsidR="002F78D1" w:rsidRDefault="00B310FA">
      <w:pPr>
        <w:pStyle w:val="ConsPlusNormal0"/>
        <w:spacing w:before="240"/>
        <w:ind w:firstLine="540"/>
        <w:jc w:val="both"/>
      </w:pPr>
      <w:r>
        <w:t xml:space="preserve">Международные автомобильные перевозки осуществляются в соответствии с требованиями к транспортным средствам и правилами перевозки, установленными международными </w:t>
      </w:r>
      <w:hyperlink r:id="rId394" w:tooltip="&quot;Конвенция о договоре международной дорожной перевозки грузов (КДПГ)&quot; (Заключена в г. Женеве 19.05.1956) (Вступила в силу для СССР 01.12.1983) (с изм. от 05.07.1978) {КонсультантПлюс}">
        <w:r>
          <w:rPr>
            <w:color w:val="0000FF"/>
          </w:rPr>
          <w:t>договорами</w:t>
        </w:r>
      </w:hyperlink>
      <w:r>
        <w:t xml:space="preserve"> </w:t>
      </w:r>
      <w:r>
        <w:lastRenderedPageBreak/>
        <w:t>Российской Федерации.</w:t>
      </w:r>
    </w:p>
    <w:p w:rsidR="002F78D1" w:rsidRDefault="00B310FA">
      <w:pPr>
        <w:pStyle w:val="ConsPlusNormal0"/>
        <w:jc w:val="both"/>
      </w:pPr>
      <w:r>
        <w:t xml:space="preserve">(п. 23.5 в ред. </w:t>
      </w:r>
      <w:hyperlink r:id="rId395"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Постановления</w:t>
        </w:r>
      </w:hyperlink>
      <w:r>
        <w:t xml:space="preserve"> Правительства РФ от 24.01.2001 N 67)</w:t>
      </w:r>
    </w:p>
    <w:p w:rsidR="002F78D1" w:rsidRDefault="002F78D1">
      <w:pPr>
        <w:pStyle w:val="ConsPlusNormal0"/>
        <w:jc w:val="both"/>
      </w:pPr>
    </w:p>
    <w:p w:rsidR="002F78D1" w:rsidRDefault="00B310FA">
      <w:pPr>
        <w:pStyle w:val="ConsPlusTitle0"/>
        <w:jc w:val="center"/>
        <w:outlineLvl w:val="1"/>
      </w:pPr>
      <w:r>
        <w:t>24. Дополнительные требования к движению велосипедист</w:t>
      </w:r>
      <w:r>
        <w:t>ов,</w:t>
      </w:r>
    </w:p>
    <w:p w:rsidR="002F78D1" w:rsidRDefault="00B310FA">
      <w:pPr>
        <w:pStyle w:val="ConsPlusTitle0"/>
        <w:jc w:val="center"/>
      </w:pPr>
      <w:r>
        <w:t>водителей мопедов и лиц, использующих для передвижения</w:t>
      </w:r>
    </w:p>
    <w:p w:rsidR="002F78D1" w:rsidRDefault="00B310FA">
      <w:pPr>
        <w:pStyle w:val="ConsPlusTitle0"/>
        <w:jc w:val="center"/>
      </w:pPr>
      <w:r>
        <w:t>средства индивидуальной мобильности</w:t>
      </w:r>
    </w:p>
    <w:p w:rsidR="002F78D1" w:rsidRDefault="00B310FA">
      <w:pPr>
        <w:pStyle w:val="ConsPlusNormal0"/>
        <w:jc w:val="center"/>
      </w:pPr>
      <w:r>
        <w:t xml:space="preserve">(в ред. </w:t>
      </w:r>
      <w:hyperlink r:id="rId396"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2F78D1">
      <w:pPr>
        <w:pStyle w:val="ConsPlusNormal0"/>
        <w:jc w:val="center"/>
      </w:pPr>
    </w:p>
    <w:p w:rsidR="002F78D1" w:rsidRDefault="00B310FA">
      <w:pPr>
        <w:pStyle w:val="ConsPlusNormal0"/>
        <w:jc w:val="center"/>
      </w:pPr>
      <w:r>
        <w:t xml:space="preserve">(в ред. </w:t>
      </w:r>
      <w:hyperlink r:id="rId397"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22.03.2014 N 221)</w:t>
      </w:r>
    </w:p>
    <w:p w:rsidR="002F78D1" w:rsidRDefault="002F78D1">
      <w:pPr>
        <w:pStyle w:val="ConsPlusNormal0"/>
        <w:jc w:val="center"/>
      </w:pPr>
    </w:p>
    <w:p w:rsidR="002F78D1" w:rsidRDefault="00B310FA">
      <w:pPr>
        <w:pStyle w:val="ConsPlusNormal0"/>
        <w:ind w:firstLine="540"/>
        <w:jc w:val="both"/>
      </w:pPr>
      <w:r>
        <w:t>24.1. Движение велосипедистов в возрасте старше 14 лет и лиц, использующих для передвижения средства индивидуальной мобильности, в возрасте старше 14 лет должно осуществляться по велосипедной, велопеш</w:t>
      </w:r>
      <w:r>
        <w:t>еходной дорожкам, проезжей части велосипедной зоны или полосе для велосипедистов.</w:t>
      </w:r>
    </w:p>
    <w:p w:rsidR="002F78D1" w:rsidRDefault="00B310FA">
      <w:pPr>
        <w:pStyle w:val="ConsPlusNormal0"/>
        <w:jc w:val="both"/>
      </w:pPr>
      <w:r>
        <w:t xml:space="preserve">(п. 24.1 в ред. </w:t>
      </w:r>
      <w:hyperlink r:id="rId398"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w:t>
      </w:r>
      <w:r>
        <w:t>тва РФ от 06.10.2022 N 1769)</w:t>
      </w:r>
    </w:p>
    <w:p w:rsidR="002F78D1" w:rsidRDefault="00B310FA">
      <w:pPr>
        <w:pStyle w:val="ConsPlusNormal0"/>
        <w:spacing w:before="240"/>
        <w:ind w:firstLine="540"/>
        <w:jc w:val="both"/>
      </w:pPr>
      <w:bookmarkStart w:id="38" w:name="P903"/>
      <w:bookmarkEnd w:id="38"/>
      <w:r>
        <w:t>24.2. Допускается движение велосипедистов в возрасте старше 14 лет:</w:t>
      </w:r>
    </w:p>
    <w:p w:rsidR="002F78D1" w:rsidRDefault="00B310FA">
      <w:pPr>
        <w:pStyle w:val="ConsPlusNormal0"/>
        <w:spacing w:before="240"/>
        <w:ind w:firstLine="540"/>
        <w:jc w:val="both"/>
      </w:pPr>
      <w:r>
        <w:t>по правому краю проезжей части - в следующих случаях:</w:t>
      </w:r>
    </w:p>
    <w:p w:rsidR="002F78D1" w:rsidRDefault="00B310FA">
      <w:pPr>
        <w:pStyle w:val="ConsPlusNormal0"/>
        <w:spacing w:before="240"/>
        <w:ind w:firstLine="540"/>
        <w:jc w:val="both"/>
      </w:pPr>
      <w:r>
        <w:t>отсутствуют велосипедная и велопешеходная дорожки, полоса для велосипедистов либо отсутствует возможность</w:t>
      </w:r>
      <w:r>
        <w:t xml:space="preserve"> двигаться по ним;</w:t>
      </w:r>
    </w:p>
    <w:p w:rsidR="002F78D1" w:rsidRDefault="00B310FA">
      <w:pPr>
        <w:pStyle w:val="ConsPlusNormal0"/>
        <w:spacing w:before="240"/>
        <w:ind w:firstLine="540"/>
        <w:jc w:val="both"/>
      </w:pPr>
      <w:r>
        <w:t>габаритная ширина велосипеда, прицепа к нему либо перевозимого груза превышает 1 м;</w:t>
      </w:r>
    </w:p>
    <w:p w:rsidR="002F78D1" w:rsidRDefault="00B310FA">
      <w:pPr>
        <w:pStyle w:val="ConsPlusNormal0"/>
        <w:spacing w:before="240"/>
        <w:ind w:firstLine="540"/>
        <w:jc w:val="both"/>
      </w:pPr>
      <w:r>
        <w:t>движение велосипедистов осуществляется в колоннах;</w:t>
      </w:r>
    </w:p>
    <w:p w:rsidR="002F78D1" w:rsidRDefault="00B310FA">
      <w:pPr>
        <w:pStyle w:val="ConsPlusNormal0"/>
        <w:spacing w:before="240"/>
        <w:ind w:firstLine="540"/>
        <w:jc w:val="both"/>
      </w:pPr>
      <w:r>
        <w:t>по обочине - в случае, если отсутствуют велосипедная и велопешеходная дорожки, полоса для велосипедист</w:t>
      </w:r>
      <w:r>
        <w:t>ов либо отсутствует возможность двигаться по ним или по правому краю проезжей части;</w:t>
      </w:r>
    </w:p>
    <w:p w:rsidR="002F78D1" w:rsidRDefault="00B310FA">
      <w:pPr>
        <w:pStyle w:val="ConsPlusNormal0"/>
        <w:spacing w:before="240"/>
        <w:ind w:firstLine="540"/>
        <w:jc w:val="both"/>
      </w:pPr>
      <w:r>
        <w:t>по тротуару или пешеходной дорожке - в следующих случаях:</w:t>
      </w:r>
    </w:p>
    <w:p w:rsidR="002F78D1" w:rsidRDefault="00B310FA">
      <w:pPr>
        <w:pStyle w:val="ConsPlusNormal0"/>
        <w:spacing w:before="240"/>
        <w:ind w:firstLine="540"/>
        <w:jc w:val="both"/>
      </w:pPr>
      <w:r>
        <w:t>отсутствуют велосипедная и велопешеходная дорожки, полоса для велосипедистов либо отсутствует возможность двигать</w:t>
      </w:r>
      <w:r>
        <w:t>ся по ним, а также по правому краю проезжей части или обочине;</w:t>
      </w:r>
    </w:p>
    <w:p w:rsidR="002F78D1" w:rsidRDefault="00B310FA">
      <w:pPr>
        <w:pStyle w:val="ConsPlusNormal0"/>
        <w:spacing w:before="240"/>
        <w:ind w:firstLine="540"/>
        <w:jc w:val="both"/>
      </w:pPr>
      <w:r>
        <w:t xml:space="preserve">велосипедист сопровождает велосипедиста в возрасте до 14 лет либо перевозит ребенка в возрасте до 7 лет на дополнительном сиденье, в велоколяске или в прицепе, предназначенном для эксплуатации </w:t>
      </w:r>
      <w:r>
        <w:t>с велосипедом.</w:t>
      </w:r>
    </w:p>
    <w:p w:rsidR="002F78D1" w:rsidRDefault="00B310FA">
      <w:pPr>
        <w:pStyle w:val="ConsPlusNormal0"/>
        <w:jc w:val="both"/>
      </w:pPr>
      <w:r>
        <w:t xml:space="preserve">(в ред. </w:t>
      </w:r>
      <w:hyperlink r:id="rId399"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12.07.2017 N 832)</w:t>
      </w:r>
    </w:p>
    <w:p w:rsidR="002F78D1" w:rsidRDefault="00B310FA">
      <w:pPr>
        <w:pStyle w:val="ConsPlusNormal0"/>
        <w:spacing w:before="240"/>
        <w:ind w:firstLine="540"/>
        <w:jc w:val="both"/>
      </w:pPr>
      <w:bookmarkStart w:id="39" w:name="P913"/>
      <w:bookmarkEnd w:id="39"/>
      <w:r>
        <w:t>24.2(1). Допускается движение лиц в возрасте старше 14 лет, использующих для передвижения средс</w:t>
      </w:r>
      <w:r>
        <w:t>тва индивидуальной мобильности:</w:t>
      </w:r>
    </w:p>
    <w:p w:rsidR="002F78D1" w:rsidRDefault="00B310FA">
      <w:pPr>
        <w:pStyle w:val="ConsPlusNormal0"/>
        <w:spacing w:before="240"/>
        <w:ind w:firstLine="540"/>
        <w:jc w:val="both"/>
      </w:pPr>
      <w:r>
        <w:t>в пешеходной зоне - в случае, если масса средства индивидуальной мобильности не превышает 35 кг;</w:t>
      </w:r>
    </w:p>
    <w:p w:rsidR="002F78D1" w:rsidRDefault="00B310FA">
      <w:pPr>
        <w:pStyle w:val="ConsPlusNormal0"/>
        <w:spacing w:before="240"/>
        <w:ind w:firstLine="540"/>
        <w:jc w:val="both"/>
      </w:pPr>
      <w:r>
        <w:t>по тротуару, пешеходной дорожке - в случае, если масса средства индивидуальной мобильности не превышает 35 кг, и при соблюдении</w:t>
      </w:r>
      <w:r>
        <w:t xml:space="preserve"> одного из следующих условий:</w:t>
      </w:r>
    </w:p>
    <w:p w:rsidR="002F78D1" w:rsidRDefault="00B310FA">
      <w:pPr>
        <w:pStyle w:val="ConsPlusNormal0"/>
        <w:spacing w:before="240"/>
        <w:ind w:firstLine="540"/>
        <w:jc w:val="both"/>
      </w:pPr>
      <w:r>
        <w:t>отсутствуют велосипедная и велопешеходная дорожки, полоса для велосипедистов либо отсутствует возможность двигаться по ним;</w:t>
      </w:r>
    </w:p>
    <w:p w:rsidR="002F78D1" w:rsidRDefault="00B310FA">
      <w:pPr>
        <w:pStyle w:val="ConsPlusNormal0"/>
        <w:spacing w:before="240"/>
        <w:ind w:firstLine="540"/>
        <w:jc w:val="both"/>
      </w:pPr>
      <w:r>
        <w:lastRenderedPageBreak/>
        <w:t>лицо, использующее для передвижения средство индивидуальной мобильности, сопровождает ребенка в возрасте до 14 лет, использующего для передвижения средство индивидуальной мобильности, или велосипедиста в возрасте до 14 лет;</w:t>
      </w:r>
    </w:p>
    <w:p w:rsidR="002F78D1" w:rsidRDefault="00B310FA">
      <w:pPr>
        <w:pStyle w:val="ConsPlusNormal0"/>
        <w:spacing w:before="240"/>
        <w:ind w:firstLine="540"/>
        <w:jc w:val="both"/>
      </w:pPr>
      <w:r>
        <w:t>по обочине - в случае, если отсу</w:t>
      </w:r>
      <w:r>
        <w:t>тствуют велосипедная и велопешеходная дорожки, полоса для велосипедистов, тротуар, пешеходная дорожка либо отсутствует возможность двигаться по ним;</w:t>
      </w:r>
    </w:p>
    <w:p w:rsidR="002F78D1" w:rsidRDefault="00B310FA">
      <w:pPr>
        <w:pStyle w:val="ConsPlusNormal0"/>
        <w:spacing w:before="240"/>
        <w:ind w:firstLine="540"/>
        <w:jc w:val="both"/>
      </w:pPr>
      <w:r>
        <w:t>по правому краю проезжей части дороги при соблюдении одновременно следующих условий:</w:t>
      </w:r>
    </w:p>
    <w:p w:rsidR="002F78D1" w:rsidRDefault="00B310FA">
      <w:pPr>
        <w:pStyle w:val="ConsPlusNormal0"/>
        <w:spacing w:before="240"/>
        <w:ind w:firstLine="540"/>
        <w:jc w:val="both"/>
      </w:pPr>
      <w:r>
        <w:t>отсутствуют велосипедная и велопешеходная дорожки, полоса для велосипедистов, тротуар, пешеходная дорожка, обочина либо отсутствует возможность двигаться по ним;</w:t>
      </w:r>
    </w:p>
    <w:p w:rsidR="002F78D1" w:rsidRDefault="00B310FA">
      <w:pPr>
        <w:pStyle w:val="ConsPlusNormal0"/>
        <w:spacing w:before="240"/>
        <w:ind w:firstLine="540"/>
        <w:jc w:val="both"/>
      </w:pPr>
      <w:r>
        <w:t>на дороге разрешено движение транспортных средств со скоростью не более 60 км/ч, а также движе</w:t>
      </w:r>
      <w:r>
        <w:t>ние велосипедов;</w:t>
      </w:r>
    </w:p>
    <w:p w:rsidR="002F78D1" w:rsidRDefault="00B310FA">
      <w:pPr>
        <w:pStyle w:val="ConsPlusNormal0"/>
        <w:spacing w:before="240"/>
        <w:ind w:firstLine="540"/>
        <w:jc w:val="both"/>
      </w:pPr>
      <w:r>
        <w:t>средство индивидуальной мобильности оборудовано тормозной системой, звуковым сигналом, световозвращателями белого цвета спереди, оранжевого или красного цвета с боковых сторон, красного цвета сзади, фарой (фонарем) белого цвета спереди.</w:t>
      </w:r>
    </w:p>
    <w:p w:rsidR="002F78D1" w:rsidRDefault="00B310FA">
      <w:pPr>
        <w:pStyle w:val="ConsPlusNormal0"/>
        <w:jc w:val="both"/>
      </w:pPr>
      <w:r>
        <w:t>(п</w:t>
      </w:r>
      <w:r>
        <w:t xml:space="preserve">. 24.2(1) введен </w:t>
      </w:r>
      <w:hyperlink r:id="rId400"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Постановлением</w:t>
        </w:r>
      </w:hyperlink>
      <w:r>
        <w:t xml:space="preserve"> Правительства РФ от 06.10.2022 N 1769)</w:t>
      </w:r>
    </w:p>
    <w:p w:rsidR="002F78D1" w:rsidRDefault="00B310FA">
      <w:pPr>
        <w:pStyle w:val="ConsPlusNormal0"/>
        <w:spacing w:before="240"/>
        <w:ind w:firstLine="540"/>
        <w:jc w:val="both"/>
      </w:pPr>
      <w:r>
        <w:t>24.3. Движение велосипедистов в возрасте от 7 до 14</w:t>
      </w:r>
      <w:r>
        <w:t xml:space="preserve"> лет и лиц, использующих для передвижения средства индивидуальной мобильности, в возрасте от 7 до 14 лет должно осуществляться только по тротуарам, пешеходным, велосипедным и велопешеходным дорожкам, а также в пределах пешеходных зон.</w:t>
      </w:r>
    </w:p>
    <w:p w:rsidR="002F78D1" w:rsidRDefault="00B310FA">
      <w:pPr>
        <w:pStyle w:val="ConsPlusNormal0"/>
        <w:jc w:val="both"/>
      </w:pPr>
      <w:r>
        <w:t xml:space="preserve">(п. 24.3 в ред. </w:t>
      </w:r>
      <w:hyperlink r:id="rId401"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bookmarkStart w:id="40" w:name="P926"/>
      <w:bookmarkEnd w:id="40"/>
      <w:r>
        <w:t>24.4. Движение велосипедистов в возрасте младше 7 лет, а также детей в воз</w:t>
      </w:r>
      <w:r>
        <w:t>расте младше 7 лет, использующих для передвижения средство индивидуальной мобильности, должно осуществляться только по тротуарам, пешеходным и велопешеходным дорожкам (на стороне для движения пешеходов), а также в пределах пешеходных зон.</w:t>
      </w:r>
    </w:p>
    <w:p w:rsidR="002F78D1" w:rsidRDefault="00B310FA">
      <w:pPr>
        <w:pStyle w:val="ConsPlusNormal0"/>
        <w:jc w:val="both"/>
      </w:pPr>
      <w:r>
        <w:t xml:space="preserve">(в ред. </w:t>
      </w:r>
      <w:hyperlink r:id="rId402"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r>
        <w:t>Движение детей в возрасте младше 7 лет, использующих для передвижения средства</w:t>
      </w:r>
      <w:r>
        <w:t xml:space="preserve"> индивидуальной мобильности, должно осуществляться только в сопровождении взрослых.</w:t>
      </w:r>
    </w:p>
    <w:p w:rsidR="002F78D1" w:rsidRDefault="00B310FA">
      <w:pPr>
        <w:pStyle w:val="ConsPlusNormal0"/>
        <w:jc w:val="both"/>
      </w:pPr>
      <w:r>
        <w:t xml:space="preserve">(абзац введен </w:t>
      </w:r>
      <w:hyperlink r:id="rId403"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Постановлением</w:t>
        </w:r>
      </w:hyperlink>
      <w:r>
        <w:t xml:space="preserve"> Правитель</w:t>
      </w:r>
      <w:r>
        <w:t>ства РФ от 06.10.2022 N 1769)</w:t>
      </w:r>
    </w:p>
    <w:p w:rsidR="002F78D1" w:rsidRDefault="00B310FA">
      <w:pPr>
        <w:pStyle w:val="ConsPlusNormal0"/>
        <w:spacing w:before="240"/>
        <w:ind w:firstLine="540"/>
        <w:jc w:val="both"/>
      </w:pPr>
      <w:r>
        <w:t>24.5. Движение велосипедистов и лиц, использующих для передвижения средства индивидуальной мобильности, по правому краю проезжей части в случаях, предусмотренных настоящими Правилами, должно осуществляться только в один ряд. П</w:t>
      </w:r>
      <w:r>
        <w:t>ри этом лицам, использующим для передвижения средства индивидуальной мобильности, запрещаются обгон или объезд с левой стороны транспортного средства.</w:t>
      </w:r>
    </w:p>
    <w:p w:rsidR="002F78D1" w:rsidRDefault="00B310FA">
      <w:pPr>
        <w:pStyle w:val="ConsPlusNormal0"/>
        <w:jc w:val="both"/>
      </w:pPr>
      <w:r>
        <w:t xml:space="preserve">(в ред. </w:t>
      </w:r>
      <w:hyperlink r:id="rId404"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r>
        <w:t>Допускается движение колонны велосипедистов в два ряда в случае, если габаритная ширина велосипедов не превышает 0,75 м.</w:t>
      </w:r>
    </w:p>
    <w:p w:rsidR="002F78D1" w:rsidRDefault="00B310FA">
      <w:pPr>
        <w:pStyle w:val="ConsPlusNormal0"/>
        <w:spacing w:before="240"/>
        <w:ind w:firstLine="540"/>
        <w:jc w:val="both"/>
      </w:pPr>
      <w:r>
        <w:t xml:space="preserve">Колонна велосипедистов должна быть разделена </w:t>
      </w:r>
      <w:r>
        <w:t>на группы по 10 велосипедистов в случае однорядного движения либо на группы по 10 пар в случае двухрядного движения. Для облегчения обгона расстояние между группами должно составлять 80 - 100 м.</w:t>
      </w:r>
    </w:p>
    <w:p w:rsidR="002F78D1" w:rsidRDefault="00B310FA">
      <w:pPr>
        <w:pStyle w:val="ConsPlusNormal0"/>
        <w:spacing w:before="240"/>
        <w:ind w:firstLine="540"/>
        <w:jc w:val="both"/>
      </w:pPr>
      <w:bookmarkStart w:id="41" w:name="P934"/>
      <w:bookmarkEnd w:id="41"/>
      <w:r>
        <w:t>24.6. Движение лиц, использующих для передвижения средства ин</w:t>
      </w:r>
      <w:r>
        <w:t xml:space="preserve">дивидуальной </w:t>
      </w:r>
      <w:r>
        <w:lastRenderedPageBreak/>
        <w:t>мобильности, разрешается со скоростью не более 25 км/ч.</w:t>
      </w:r>
    </w:p>
    <w:p w:rsidR="002F78D1" w:rsidRDefault="00B310FA">
      <w:pPr>
        <w:pStyle w:val="ConsPlusNormal0"/>
        <w:spacing w:before="240"/>
        <w:ind w:firstLine="540"/>
        <w:jc w:val="both"/>
      </w:pPr>
      <w:r>
        <w:t>Если движение велосипедиста или лица, использующего для передвижения средство индивидуальной мобильности, в случаях, предусмотренных настоящими Правилами, по тротуару, пешеходной дорожке,</w:t>
      </w:r>
      <w:r>
        <w:t xml:space="preserve"> обочине или в пределах пешеходных зон (включая велосипедные дорожки, находящиеся в пешеходных зонах) подвергает опасности или создает помехи для движения пешеходов, велосипедист должен спешиться и руководствоваться требованиями, предусмотренными настоящим</w:t>
      </w:r>
      <w:r>
        <w:t>и Правилами для движения пешеходов, а лицо, использующее для передвижения средство индивидуальной мобильности, спешиться или снизить скорость до скорости, не превышающей скорость движения пешеходов.</w:t>
      </w:r>
    </w:p>
    <w:p w:rsidR="002F78D1" w:rsidRDefault="00B310FA">
      <w:pPr>
        <w:pStyle w:val="ConsPlusNormal0"/>
        <w:spacing w:before="240"/>
        <w:ind w:firstLine="540"/>
        <w:jc w:val="both"/>
      </w:pPr>
      <w:r>
        <w:t>Во всех случаях совмещенного с пешеходами движения велоси</w:t>
      </w:r>
      <w:r>
        <w:t>педистов и лиц, использующих для передвижения средства индивидуальной мобильности, пешеходы имеют приоритет.</w:t>
      </w:r>
    </w:p>
    <w:p w:rsidR="002F78D1" w:rsidRDefault="00B310FA">
      <w:pPr>
        <w:pStyle w:val="ConsPlusNormal0"/>
        <w:jc w:val="both"/>
      </w:pPr>
      <w:r>
        <w:t xml:space="preserve">(п. 24.6 в ред. </w:t>
      </w:r>
      <w:hyperlink r:id="rId405"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r>
        <w:t>24.6(1). При пересечении проезжей части вне перекрестка велосипедистом или лицом, использующим для передвижения средство индивидуальной мобильности, указанные лица обязаны уступить дорогу другим участ</w:t>
      </w:r>
      <w:r>
        <w:t>никам дорожного движения, движущимся по ней.</w:t>
      </w:r>
    </w:p>
    <w:p w:rsidR="002F78D1" w:rsidRDefault="00B310FA">
      <w:pPr>
        <w:pStyle w:val="ConsPlusNormal0"/>
        <w:jc w:val="both"/>
      </w:pPr>
      <w:r>
        <w:t xml:space="preserve">(п. 24.6(1) введен </w:t>
      </w:r>
      <w:hyperlink r:id="rId406"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Постановлением</w:t>
        </w:r>
      </w:hyperlink>
      <w:r>
        <w:t xml:space="preserve"> Правительства РФ от 06.10.2022 N 1769)</w:t>
      </w:r>
    </w:p>
    <w:p w:rsidR="002F78D1" w:rsidRDefault="00B310FA">
      <w:pPr>
        <w:pStyle w:val="ConsPlusNormal0"/>
        <w:spacing w:before="240"/>
        <w:ind w:firstLine="540"/>
        <w:jc w:val="both"/>
      </w:pPr>
      <w:bookmarkStart w:id="42" w:name="P940"/>
      <w:bookmarkEnd w:id="42"/>
      <w:r>
        <w:t>24.7</w:t>
      </w:r>
      <w:r>
        <w:t>. Водители мопедов должны двигаться по правому краю проезжей части в один ряд либо по полосе для велосипедистов.</w:t>
      </w:r>
    </w:p>
    <w:p w:rsidR="002F78D1" w:rsidRDefault="00B310FA">
      <w:pPr>
        <w:pStyle w:val="ConsPlusNormal0"/>
        <w:spacing w:before="240"/>
        <w:ind w:firstLine="540"/>
        <w:jc w:val="both"/>
      </w:pPr>
      <w:r>
        <w:t>Допускается движение водителей мопедов по обочине, если это не создает помех пешеходам.</w:t>
      </w:r>
    </w:p>
    <w:p w:rsidR="002F78D1" w:rsidRDefault="00B310FA">
      <w:pPr>
        <w:pStyle w:val="ConsPlusNormal0"/>
        <w:spacing w:before="240"/>
        <w:ind w:firstLine="540"/>
        <w:jc w:val="both"/>
      </w:pPr>
      <w:r>
        <w:t>24.8. Велосипедистам, лицам, использующим для передвиже</w:t>
      </w:r>
      <w:r>
        <w:t>ния средства индивидуальной мобильности, и водителям мопедов запрещается:</w:t>
      </w:r>
    </w:p>
    <w:p w:rsidR="002F78D1" w:rsidRDefault="00B310FA">
      <w:pPr>
        <w:pStyle w:val="ConsPlusNormal0"/>
        <w:jc w:val="both"/>
      </w:pPr>
      <w:r>
        <w:t xml:space="preserve">(в ред. </w:t>
      </w:r>
      <w:hyperlink r:id="rId407"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r>
        <w:t>управлять велосипедом, мопедом и средством индивидуальной мобильности (при наличии руля), не держась за руль хотя бы одной рукой;</w:t>
      </w:r>
    </w:p>
    <w:p w:rsidR="002F78D1" w:rsidRDefault="00B310FA">
      <w:pPr>
        <w:pStyle w:val="ConsPlusNormal0"/>
        <w:jc w:val="both"/>
      </w:pPr>
      <w:r>
        <w:t xml:space="preserve">(в ред. </w:t>
      </w:r>
      <w:hyperlink r:id="rId408"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r>
        <w:t>перевозить груз, который выступает более чем на 0,5 м по длине или ширине за габариты, или груз, мешающий управлению;</w:t>
      </w:r>
    </w:p>
    <w:p w:rsidR="002F78D1" w:rsidRDefault="00B310FA">
      <w:pPr>
        <w:pStyle w:val="ConsPlusNormal0"/>
        <w:spacing w:before="240"/>
        <w:ind w:firstLine="540"/>
        <w:jc w:val="both"/>
      </w:pPr>
      <w:r>
        <w:t>перевозить пассажиров, если это не предусмотрено оборудованием или конструкцией велосипеда или средства индивидуальной мобильности;</w:t>
      </w:r>
    </w:p>
    <w:p w:rsidR="002F78D1" w:rsidRDefault="00B310FA">
      <w:pPr>
        <w:pStyle w:val="ConsPlusNormal0"/>
        <w:jc w:val="both"/>
      </w:pPr>
      <w:r>
        <w:t xml:space="preserve">(в ред. </w:t>
      </w:r>
      <w:hyperlink r:id="rId409"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r>
        <w:t>перевозить детей до 7 лет при отсутствии специально оборудованных для них мест;</w:t>
      </w:r>
    </w:p>
    <w:p w:rsidR="002F78D1" w:rsidRDefault="00B310FA">
      <w:pPr>
        <w:pStyle w:val="ConsPlusNormal0"/>
        <w:spacing w:before="240"/>
        <w:ind w:firstLine="540"/>
        <w:jc w:val="both"/>
      </w:pPr>
      <w:r>
        <w:t>поворачивать налево или разворачиваться на дорогах с трамвайным движением и на дорогах, имеющих более одн</w:t>
      </w:r>
      <w:r>
        <w:t>ой полосы для движения в данном направлении (кроме случаев, когда из правой полосы разрешен поворот налево, и за исключением дорог, находящихся в велосипедных зонах);</w:t>
      </w:r>
    </w:p>
    <w:p w:rsidR="002F78D1" w:rsidRDefault="00B310FA">
      <w:pPr>
        <w:pStyle w:val="ConsPlusNormal0"/>
        <w:jc w:val="both"/>
      </w:pPr>
      <w:r>
        <w:t xml:space="preserve">(в ред. </w:t>
      </w:r>
      <w:hyperlink r:id="rId410"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04.12.201</w:t>
      </w:r>
      <w:r>
        <w:t>8 N 1478)</w:t>
      </w:r>
    </w:p>
    <w:p w:rsidR="002F78D1" w:rsidRDefault="00B310FA">
      <w:pPr>
        <w:pStyle w:val="ConsPlusNormal0"/>
        <w:spacing w:before="240"/>
        <w:ind w:firstLine="540"/>
        <w:jc w:val="both"/>
      </w:pPr>
      <w:r>
        <w:t>двигаться по дороге без застегнутого мотошлема (для водителей мопедов);</w:t>
      </w:r>
    </w:p>
    <w:p w:rsidR="002F78D1" w:rsidRDefault="00B310FA">
      <w:pPr>
        <w:pStyle w:val="ConsPlusNormal0"/>
        <w:spacing w:before="240"/>
        <w:ind w:firstLine="540"/>
        <w:jc w:val="both"/>
      </w:pPr>
      <w:r>
        <w:t>пересекать дорогу по пешеходным переходам.</w:t>
      </w:r>
    </w:p>
    <w:p w:rsidR="002F78D1" w:rsidRDefault="00B310FA">
      <w:pPr>
        <w:pStyle w:val="ConsPlusNormal0"/>
        <w:jc w:val="both"/>
      </w:pPr>
      <w:r>
        <w:t xml:space="preserve">(абзац введен </w:t>
      </w:r>
      <w:hyperlink r:id="rId411" w:tooltip="Постановление Правительства РФ от 14.11.2014 N 1197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14.11.2014 N 1197)</w:t>
      </w:r>
    </w:p>
    <w:p w:rsidR="002F78D1" w:rsidRDefault="00B310FA">
      <w:pPr>
        <w:pStyle w:val="ConsPlusNormal0"/>
        <w:spacing w:before="240"/>
        <w:ind w:firstLine="540"/>
        <w:jc w:val="both"/>
      </w:pPr>
      <w:r>
        <w:lastRenderedPageBreak/>
        <w:t>24.9. Запрещается буксировка велосипедов, сред</w:t>
      </w:r>
      <w:r>
        <w:t>ств индивидуальной мобильности и мопедов, а также буксировка велосипедами, средствами индивидуальной мобильности и мопедами, кроме буксировки велосипедом, мопедом или средством индивидуальной мобильности прицепа, предназначенного для эксплуатации с велосип</w:t>
      </w:r>
      <w:r>
        <w:t>едом, мопедом или средством индивидуальной мобильности соответственно.</w:t>
      </w:r>
    </w:p>
    <w:p w:rsidR="002F78D1" w:rsidRDefault="00B310FA">
      <w:pPr>
        <w:pStyle w:val="ConsPlusNormal0"/>
        <w:jc w:val="both"/>
      </w:pPr>
      <w:r>
        <w:t xml:space="preserve">(п. 24.9 в ред. </w:t>
      </w:r>
      <w:hyperlink r:id="rId412"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w:t>
      </w:r>
      <w:r>
        <w:t>6.10.2022 N 1769)</w:t>
      </w:r>
    </w:p>
    <w:p w:rsidR="002F78D1" w:rsidRDefault="00B310FA">
      <w:pPr>
        <w:pStyle w:val="ConsPlusNormal0"/>
        <w:spacing w:before="240"/>
        <w:ind w:firstLine="540"/>
        <w:jc w:val="both"/>
      </w:pPr>
      <w:r>
        <w:t>24.10. При движении в темное время суток или в условиях недостаточной видимости велосипедистам, лицам, использующим для передвижения средства индивидуальной мобильности, и водителям мопедов рекомендуется, а вне населенных пунктов указанны</w:t>
      </w:r>
      <w:r>
        <w:t>е лица обязаны иметь при себе предметы со световозвращающими элементами и обеспечивать видимость этих предметов водителями других транспортных средств.</w:t>
      </w:r>
    </w:p>
    <w:p w:rsidR="002F78D1" w:rsidRDefault="00B310FA">
      <w:pPr>
        <w:pStyle w:val="ConsPlusNormal0"/>
        <w:jc w:val="both"/>
      </w:pPr>
      <w:r>
        <w:t xml:space="preserve">(в ред. </w:t>
      </w:r>
      <w:hyperlink r:id="rId413"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r>
        <w:t>24.11. В велосипедной зоне:</w:t>
      </w:r>
    </w:p>
    <w:p w:rsidR="002F78D1" w:rsidRDefault="00B310FA">
      <w:pPr>
        <w:pStyle w:val="ConsPlusNormal0"/>
        <w:spacing w:before="240"/>
        <w:ind w:firstLine="540"/>
        <w:jc w:val="both"/>
      </w:pPr>
      <w:r>
        <w:t>велосипедисты и лица, использующие для передвижения средства индивидуальной мобильности, имеют преимущество перед механическими транспорт</w:t>
      </w:r>
      <w:r>
        <w:t xml:space="preserve">ными средствами, а также могут двигаться по всей ширине проезжей части, предназначенной для движения в данном направлении, при соблюдении требований </w:t>
      </w:r>
      <w:hyperlink w:anchor="P524" w:tooltip="9.1(1). На любых дорогах с двусторонним движением запрещается движение по полосе, предназначенной для встречного движения, если она отделена трамвайными путями, разделительной полосой, разметкой 1.1, 1.3 или разметкой 1.11, прерывистая линия которой расположен">
        <w:r>
          <w:rPr>
            <w:color w:val="0000FF"/>
          </w:rPr>
          <w:t>пунктов 9.1(1)</w:t>
        </w:r>
      </w:hyperlink>
      <w:r>
        <w:t xml:space="preserve"> - </w:t>
      </w:r>
      <w:hyperlink w:anchor="P528" w:tooltip="9.3. На дорогах с двусторонним движением, имеющих три полосы, обозначенные разметкой (за исключением разметки 1.9), из которых средняя используется для движения в обоих направлениях, разрешается выезжать на эту полосу только для обгона, объезда, поворота налев">
        <w:r>
          <w:rPr>
            <w:color w:val="0000FF"/>
          </w:rPr>
          <w:t>9.3</w:t>
        </w:r>
      </w:hyperlink>
      <w:r>
        <w:t xml:space="preserve"> и </w:t>
      </w:r>
      <w:hyperlink w:anchor="P538" w:tooltip="9.6. Разрешается движение по трамвайным путям попутного направления, расположенным слева на одном уровне с проезжей частью, когда заняты все полосы данного направления, а также при объезде, повороте налево или развороте с учетом пункта 8.5 Правил. При этом не ">
        <w:r>
          <w:rPr>
            <w:color w:val="0000FF"/>
          </w:rPr>
          <w:t>9.6</w:t>
        </w:r>
      </w:hyperlink>
      <w:r>
        <w:t xml:space="preserve"> - </w:t>
      </w:r>
      <w:hyperlink w:anchor="P547" w:tooltip="9.12. На дорогах с двусторонним движением при отсутствии разделительной полосы островки направляющие, островки безопасности, тумбы и элементы дорожных сооружений (опоры мостов, путепроводов и тому подобное), находящиеся на середине проезжей части, водитель дол">
        <w:r>
          <w:rPr>
            <w:color w:val="0000FF"/>
          </w:rPr>
          <w:t>9.12</w:t>
        </w:r>
      </w:hyperlink>
      <w:r>
        <w:t xml:space="preserve"> настоящих Правил;</w:t>
      </w:r>
    </w:p>
    <w:p w:rsidR="002F78D1" w:rsidRDefault="00B310FA">
      <w:pPr>
        <w:pStyle w:val="ConsPlusNormal0"/>
        <w:jc w:val="both"/>
      </w:pPr>
      <w:r>
        <w:t xml:space="preserve">(в ред. </w:t>
      </w:r>
      <w:hyperlink r:id="rId414"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w:t>
      </w:r>
      <w:r>
        <w:t>льства РФ от 06.10.2022 N 1769)</w:t>
      </w:r>
    </w:p>
    <w:p w:rsidR="002F78D1" w:rsidRDefault="00B310FA">
      <w:pPr>
        <w:pStyle w:val="ConsPlusNormal0"/>
        <w:spacing w:before="240"/>
        <w:ind w:firstLine="540"/>
        <w:jc w:val="both"/>
      </w:pPr>
      <w:r>
        <w:t xml:space="preserve">пешеходам разрешается переходить проезжую часть в любом месте при условии соблюдения требований </w:t>
      </w:r>
      <w:hyperlink w:anchor="P374" w:tooltip="4.4. 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
        <w:r>
          <w:rPr>
            <w:color w:val="0000FF"/>
          </w:rPr>
          <w:t>пунктов 4.4</w:t>
        </w:r>
      </w:hyperlink>
      <w:r>
        <w:t xml:space="preserve"> - </w:t>
      </w:r>
      <w:hyperlink w:anchor="P379" w:tooltip="4.7. При приближении транспортных средств с включенным проблесковым маячком синего цвета (синего и красного цветов) и специальным звуковым сигналом пешеходы обязаны воздержаться от перехода дороги, а пешеходы, находящиеся на проезжей части (трамвайных путях), ">
        <w:r>
          <w:rPr>
            <w:color w:val="0000FF"/>
          </w:rPr>
          <w:t>4.7</w:t>
        </w:r>
      </w:hyperlink>
      <w:r>
        <w:t xml:space="preserve"> настоящих Правил.</w:t>
      </w:r>
    </w:p>
    <w:p w:rsidR="002F78D1" w:rsidRDefault="00B310FA">
      <w:pPr>
        <w:pStyle w:val="ConsPlusNormal0"/>
        <w:jc w:val="both"/>
      </w:pPr>
      <w:r>
        <w:t xml:space="preserve">(п. 24.11 введен </w:t>
      </w:r>
      <w:hyperlink r:id="rId415"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04.12.2018 N 1478)</w:t>
      </w:r>
    </w:p>
    <w:p w:rsidR="002F78D1" w:rsidRDefault="002F78D1">
      <w:pPr>
        <w:pStyle w:val="ConsPlusNormal0"/>
        <w:ind w:firstLine="540"/>
        <w:jc w:val="both"/>
      </w:pPr>
    </w:p>
    <w:p w:rsidR="002F78D1" w:rsidRDefault="00B310FA">
      <w:pPr>
        <w:pStyle w:val="ConsPlusTitle0"/>
        <w:jc w:val="center"/>
        <w:outlineLvl w:val="1"/>
      </w:pPr>
      <w:r>
        <w:t>25. Дополнительные требования к движению гужевых повозок,</w:t>
      </w:r>
    </w:p>
    <w:p w:rsidR="002F78D1" w:rsidRDefault="00B310FA">
      <w:pPr>
        <w:pStyle w:val="ConsPlusTitle0"/>
        <w:jc w:val="center"/>
      </w:pPr>
      <w:r>
        <w:t>а также к прогону животных</w:t>
      </w:r>
    </w:p>
    <w:p w:rsidR="002F78D1" w:rsidRDefault="002F78D1">
      <w:pPr>
        <w:pStyle w:val="ConsPlusNormal0"/>
        <w:jc w:val="center"/>
      </w:pPr>
    </w:p>
    <w:p w:rsidR="002F78D1" w:rsidRDefault="00B310FA">
      <w:pPr>
        <w:pStyle w:val="ConsPlusNormal0"/>
        <w:jc w:val="center"/>
      </w:pPr>
      <w:r>
        <w:t xml:space="preserve">(введен </w:t>
      </w:r>
      <w:hyperlink r:id="rId416"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22.03.2014 N 221)</w:t>
      </w:r>
    </w:p>
    <w:p w:rsidR="002F78D1" w:rsidRDefault="002F78D1">
      <w:pPr>
        <w:pStyle w:val="ConsPlusNormal0"/>
        <w:ind w:firstLine="540"/>
        <w:jc w:val="both"/>
      </w:pPr>
    </w:p>
    <w:p w:rsidR="002F78D1" w:rsidRDefault="00B310FA">
      <w:pPr>
        <w:pStyle w:val="ConsPlusNormal0"/>
        <w:ind w:firstLine="540"/>
        <w:jc w:val="both"/>
      </w:pPr>
      <w:r>
        <w:t>25.1. Управлять гужевой повозкой (санями), быть погонщиком вьючных, верховых животных или стада при движении по дорогам разрешается лицам не моложе 14 лет.</w:t>
      </w:r>
    </w:p>
    <w:p w:rsidR="002F78D1" w:rsidRDefault="00B310FA">
      <w:pPr>
        <w:pStyle w:val="ConsPlusNormal0"/>
        <w:spacing w:before="240"/>
        <w:ind w:firstLine="540"/>
        <w:jc w:val="both"/>
      </w:pPr>
      <w:bookmarkStart w:id="43" w:name="P971"/>
      <w:bookmarkEnd w:id="43"/>
      <w:r>
        <w:t>25.2. Гужевые повозки (сани), верховые и вьючные животные должны двигаться только в один ряд возможно правее. Допускается движение по обочине, если это не создает помех пешеходам.</w:t>
      </w:r>
    </w:p>
    <w:p w:rsidR="002F78D1" w:rsidRDefault="00B310FA">
      <w:pPr>
        <w:pStyle w:val="ConsPlusNormal0"/>
        <w:spacing w:before="240"/>
        <w:ind w:firstLine="540"/>
        <w:jc w:val="both"/>
      </w:pPr>
      <w:r>
        <w:t>Колонны гужевых повозок (саней), верховых и вьючных животных при движении по</w:t>
      </w:r>
      <w:r>
        <w:t xml:space="preserve"> проезжей части должны быть разделены на группы по 10 верховых и вьючных животных и по 5 повозок (саней). Для облегчения обгона расстояние между группами должно составлять 80 - 100 м.</w:t>
      </w:r>
    </w:p>
    <w:p w:rsidR="002F78D1" w:rsidRDefault="00B310FA">
      <w:pPr>
        <w:pStyle w:val="ConsPlusNormal0"/>
        <w:spacing w:before="240"/>
        <w:ind w:firstLine="540"/>
        <w:jc w:val="both"/>
      </w:pPr>
      <w:r>
        <w:t>25.3. Водитель гужевой повозки (саней) при выезде на дорогу с прилегающе</w:t>
      </w:r>
      <w:r>
        <w:t>й территории или со второстепенной дороги в местах с ограниченной обзорностью должен вести животное под уздцы.</w:t>
      </w:r>
    </w:p>
    <w:p w:rsidR="002F78D1" w:rsidRDefault="00B310FA">
      <w:pPr>
        <w:pStyle w:val="ConsPlusNormal0"/>
        <w:spacing w:before="240"/>
        <w:ind w:firstLine="540"/>
        <w:jc w:val="both"/>
      </w:pPr>
      <w:r>
        <w:t>25.4. Животных по дороге следует перегонять, как правило, в светлое время суток. Погонщики должны направлять животных как можно ближе к правому к</w:t>
      </w:r>
      <w:r>
        <w:t>раю дороги.</w:t>
      </w:r>
    </w:p>
    <w:p w:rsidR="002F78D1" w:rsidRDefault="00B310FA">
      <w:pPr>
        <w:pStyle w:val="ConsPlusNormal0"/>
        <w:spacing w:before="240"/>
        <w:ind w:firstLine="540"/>
        <w:jc w:val="both"/>
      </w:pPr>
      <w:r>
        <w:t>25.5. При прогоне животных через железнодорожные пути стадо должно быть разделено на группы такой численности, чтобы с учетом количества погонщиков был обеспечен безопасный прогон каждой группы.</w:t>
      </w:r>
    </w:p>
    <w:p w:rsidR="002F78D1" w:rsidRDefault="00B310FA">
      <w:pPr>
        <w:pStyle w:val="ConsPlusNormal0"/>
        <w:spacing w:before="240"/>
        <w:ind w:firstLine="540"/>
        <w:jc w:val="both"/>
      </w:pPr>
      <w:r>
        <w:lastRenderedPageBreak/>
        <w:t>25.6. Водителям гужевых повозок (саней), погонщик</w:t>
      </w:r>
      <w:r>
        <w:t>ам вьючных, верховых животных и скота запрещается:</w:t>
      </w:r>
    </w:p>
    <w:p w:rsidR="002F78D1" w:rsidRDefault="00B310FA">
      <w:pPr>
        <w:pStyle w:val="ConsPlusNormal0"/>
        <w:spacing w:before="240"/>
        <w:ind w:firstLine="540"/>
        <w:jc w:val="both"/>
      </w:pPr>
      <w:r>
        <w:t>оставлять на дороге животных без надзора;</w:t>
      </w:r>
    </w:p>
    <w:p w:rsidR="002F78D1" w:rsidRDefault="00B310FA">
      <w:pPr>
        <w:pStyle w:val="ConsPlusNormal0"/>
        <w:spacing w:before="240"/>
        <w:ind w:firstLine="540"/>
        <w:jc w:val="both"/>
      </w:pPr>
      <w:r>
        <w:t>прогонять животных через железнодорожные пути и дороги вне специально отведенных мест, а также в темное время суток и в условиях недостаточной видимости (кроме ско</w:t>
      </w:r>
      <w:r>
        <w:t>топрогонов на разных уровнях);</w:t>
      </w:r>
    </w:p>
    <w:p w:rsidR="002F78D1" w:rsidRDefault="00B310FA">
      <w:pPr>
        <w:pStyle w:val="ConsPlusNormal0"/>
        <w:spacing w:before="240"/>
        <w:ind w:firstLine="540"/>
        <w:jc w:val="both"/>
      </w:pPr>
      <w:r>
        <w:t>вести животных по дороге с асфальто- и цементобетонным покрытием при наличии иных путей.</w:t>
      </w:r>
    </w:p>
    <w:p w:rsidR="002F78D1" w:rsidRDefault="002F78D1">
      <w:pPr>
        <w:pStyle w:val="ConsPlusNormal0"/>
        <w:ind w:firstLine="540"/>
        <w:jc w:val="both"/>
      </w:pPr>
    </w:p>
    <w:p w:rsidR="002F78D1" w:rsidRDefault="00B310FA">
      <w:pPr>
        <w:pStyle w:val="ConsPlusTitle0"/>
        <w:jc w:val="center"/>
        <w:outlineLvl w:val="1"/>
      </w:pPr>
      <w:r>
        <w:t>26. Нормы времени управления транспортным</w:t>
      </w:r>
    </w:p>
    <w:p w:rsidR="002F78D1" w:rsidRDefault="00B310FA">
      <w:pPr>
        <w:pStyle w:val="ConsPlusTitle0"/>
        <w:jc w:val="center"/>
      </w:pPr>
      <w:r>
        <w:t>средством и отдыха</w:t>
      </w:r>
    </w:p>
    <w:p w:rsidR="002F78D1" w:rsidRDefault="002F78D1">
      <w:pPr>
        <w:pStyle w:val="ConsPlusNormal0"/>
        <w:jc w:val="center"/>
      </w:pPr>
    </w:p>
    <w:p w:rsidR="002F78D1" w:rsidRDefault="00B310FA">
      <w:pPr>
        <w:pStyle w:val="ConsPlusNormal0"/>
        <w:jc w:val="center"/>
      </w:pPr>
      <w:r>
        <w:t xml:space="preserve">(введен </w:t>
      </w:r>
      <w:hyperlink r:id="rId417" w:tooltip="Постановление Правительства РФ от 20.12.2019 N 1733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20.12.2019</w:t>
      </w:r>
    </w:p>
    <w:p w:rsidR="002F78D1" w:rsidRDefault="00B310FA">
      <w:pPr>
        <w:pStyle w:val="ConsPlusNormal0"/>
        <w:jc w:val="center"/>
      </w:pPr>
      <w:r>
        <w:t xml:space="preserve">N </w:t>
      </w:r>
      <w:r>
        <w:t>1733)</w:t>
      </w:r>
    </w:p>
    <w:p w:rsidR="002F78D1" w:rsidRDefault="002F78D1">
      <w:pPr>
        <w:pStyle w:val="ConsPlusNormal0"/>
        <w:jc w:val="both"/>
      </w:pPr>
    </w:p>
    <w:p w:rsidR="002F78D1" w:rsidRDefault="00B310FA">
      <w:pPr>
        <w:pStyle w:val="ConsPlusNormal0"/>
        <w:ind w:firstLine="540"/>
        <w:jc w:val="both"/>
      </w:pPr>
      <w:r>
        <w:t>26.1. Не позднее 4 часов 30 минут времени управления с момента завершения предшествующего отдыха или с момента завершения перерыва для отдыха водитель обязан сделать перерыв для отдыха от управления транспортным средством продолжительностью не менее</w:t>
      </w:r>
      <w:r>
        <w:t xml:space="preserve"> 45 минут, после которого этим водителем может быть начат очередной период управления транспортным средством. Указанный перерыв для отдыха может быть разделен на 2 части или более, первая из которых должна составлять не менее 15 минут, а последняя - не мен</w:t>
      </w:r>
      <w:r>
        <w:t>ее 30 минут.</w:t>
      </w:r>
    </w:p>
    <w:p w:rsidR="002F78D1" w:rsidRDefault="00B310FA">
      <w:pPr>
        <w:pStyle w:val="ConsPlusNormal0"/>
        <w:jc w:val="both"/>
      </w:pPr>
      <w:r>
        <w:t xml:space="preserve">(в ред. </w:t>
      </w:r>
      <w:hyperlink r:id="rId418"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r>
        <w:t>26.2. Время управления транспортным средством не</w:t>
      </w:r>
      <w:r>
        <w:t xml:space="preserve"> должно превышать:</w:t>
      </w:r>
    </w:p>
    <w:p w:rsidR="002F78D1" w:rsidRDefault="00B310FA">
      <w:pPr>
        <w:pStyle w:val="ConsPlusNormal0"/>
        <w:spacing w:before="240"/>
        <w:ind w:firstLine="540"/>
        <w:jc w:val="both"/>
      </w:pPr>
      <w:r>
        <w:t>9 часов в течение периода, не превышающего 24 часов с момента завершения ежедневного или еженедельного отдыха. Допускается увеличение этого времени до 10 часов, но не более 2 раз в течение календарной недели;</w:t>
      </w:r>
    </w:p>
    <w:p w:rsidR="002F78D1" w:rsidRDefault="00B310FA">
      <w:pPr>
        <w:pStyle w:val="ConsPlusNormal0"/>
        <w:jc w:val="both"/>
      </w:pPr>
      <w:r>
        <w:t xml:space="preserve">(в ред. </w:t>
      </w:r>
      <w:hyperlink r:id="rId419"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r>
        <w:t>56 часов в течение календарной недели;</w:t>
      </w:r>
    </w:p>
    <w:p w:rsidR="002F78D1" w:rsidRDefault="00B310FA">
      <w:pPr>
        <w:pStyle w:val="ConsPlusNormal0"/>
        <w:spacing w:before="240"/>
        <w:ind w:firstLine="540"/>
        <w:jc w:val="both"/>
      </w:pPr>
      <w:r>
        <w:t>90 часов в течение 2 календарных недель.</w:t>
      </w:r>
    </w:p>
    <w:p w:rsidR="002F78D1" w:rsidRDefault="00B310FA">
      <w:pPr>
        <w:pStyle w:val="ConsPlusNormal0"/>
        <w:spacing w:before="240"/>
        <w:ind w:firstLine="540"/>
        <w:jc w:val="both"/>
      </w:pPr>
      <w:r>
        <w:t>26.3. Отд</w:t>
      </w:r>
      <w:r>
        <w:t>ых водителя от управления транспортным средством должен быть непрерывным и составлять:</w:t>
      </w:r>
    </w:p>
    <w:p w:rsidR="002F78D1" w:rsidRDefault="00B310FA">
      <w:pPr>
        <w:pStyle w:val="ConsPlusNormal0"/>
        <w:spacing w:before="240"/>
        <w:ind w:firstLine="540"/>
        <w:jc w:val="both"/>
      </w:pPr>
      <w:r>
        <w:t>не менее 11 часов в течение периода, не превышающего 24 часов с момента завершения предшествующего отдыха (ежедневный отдых). Допускается сокращение этого времени до 9 часов, но не более 3 раз в течение периода между двумя последовательными периодами ежене</w:t>
      </w:r>
      <w:r>
        <w:t>дельного отдыха;</w:t>
      </w:r>
    </w:p>
    <w:p w:rsidR="002F78D1" w:rsidRDefault="00B310FA">
      <w:pPr>
        <w:pStyle w:val="ConsPlusNormal0"/>
        <w:jc w:val="both"/>
      </w:pPr>
      <w:r>
        <w:t xml:space="preserve">(в ред. </w:t>
      </w:r>
      <w:hyperlink r:id="rId420"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r>
        <w:t>не менее 45 часов, которые начинаются не позднее чем по окончании периода, не превышающего шести 24-часовых периодов с момента завершения еженедельного отдыха (еженедельный отдых). Допускается сокращение этого времени до 24 часов, но не более одного раза в</w:t>
      </w:r>
      <w:r>
        <w:t xml:space="preserve"> течение 2 подряд календарных недель. Разница времени, на которую сокращен еженедельный отдых, в полном объеме должна быть в течение 3 подряд календарных недель после окончания календарной недели, в которой еженедельный отдых был сокращен, использована </w:t>
      </w:r>
      <w:r>
        <w:lastRenderedPageBreak/>
        <w:t>вод</w:t>
      </w:r>
      <w:r>
        <w:t>ителем на отдых от управления транспортным средством. Этот период отдыха должен быть присоединен к ежедневному отдыху продолжительностью не менее 9 часов или к очередному еженедельному отдыху. Любой ежедневный отдых может быть заменен еженедельным.</w:t>
      </w:r>
    </w:p>
    <w:p w:rsidR="002F78D1" w:rsidRDefault="00B310FA">
      <w:pPr>
        <w:pStyle w:val="ConsPlusNormal0"/>
        <w:jc w:val="both"/>
      </w:pPr>
      <w:r>
        <w:t>(в ред.</w:t>
      </w:r>
      <w:r>
        <w:t xml:space="preserve"> Постановлений Правительства РФ от 06.10.2022 </w:t>
      </w:r>
      <w:hyperlink r:id="rId421"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N 1769</w:t>
        </w:r>
      </w:hyperlink>
      <w:r>
        <w:t xml:space="preserve">, от 02.06.2023 </w:t>
      </w:r>
      <w:hyperlink r:id="rId422" w:tooltip="Постановление Правительства РФ от 02.06.2023 N 908 &quot;Об утверждении норм рабочего времени, времени отдыха, норм времени управления транспортным средством для физических лиц, Правил учета рабочего времени, времени отдыха, времени управления транспортным средство">
        <w:r>
          <w:rPr>
            <w:color w:val="0000FF"/>
          </w:rPr>
          <w:t>N 908</w:t>
        </w:r>
      </w:hyperlink>
      <w:r>
        <w:t>)</w:t>
      </w:r>
    </w:p>
    <w:p w:rsidR="002F78D1" w:rsidRDefault="00B310FA">
      <w:pPr>
        <w:pStyle w:val="ConsPlusNormal0"/>
        <w:spacing w:before="240"/>
        <w:ind w:firstLine="540"/>
        <w:jc w:val="both"/>
      </w:pPr>
      <w:r>
        <w:t xml:space="preserve">26.4. При достижении предельного времени управления транспортным средством, предусмотренного </w:t>
      </w:r>
      <w:hyperlink r:id="rId423" w:tooltip="Постановление Правительства РФ от 23.10.1993 N 1090 (ред. от 20.12.2019)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пунктом 26.1</w:t>
        </w:r>
      </w:hyperlink>
      <w:r>
        <w:t xml:space="preserve"> и (или) </w:t>
      </w:r>
      <w:hyperlink r:id="rId424" w:tooltip="Постановление Правительства РФ от 23.10.1993 N 1090 (ред. от 20.12.2019)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абзацем вторым пункта 26.2</w:t>
        </w:r>
      </w:hyperlink>
      <w:r>
        <w:t xml:space="preserve"> настоящих Правил, </w:t>
      </w:r>
      <w:r>
        <w:t>и при отсутствии места стоянки для отдыха водитель вправе увеличить период управления транспортным средством на время, необходимое для движения с соблюдением необходимых мер предосторожности до ближайшего места стоянки для отдыха, но не более чем:</w:t>
      </w:r>
    </w:p>
    <w:p w:rsidR="002F78D1" w:rsidRDefault="00B310FA">
      <w:pPr>
        <w:pStyle w:val="ConsPlusNormal0"/>
        <w:spacing w:before="240"/>
        <w:ind w:firstLine="540"/>
        <w:jc w:val="both"/>
      </w:pPr>
      <w:r>
        <w:t>на 1 час</w:t>
      </w:r>
      <w:r>
        <w:t xml:space="preserve"> - для случая, указанного в </w:t>
      </w:r>
      <w:hyperlink r:id="rId425" w:tooltip="Постановление Правительства РФ от 23.10.1993 N 1090 (ред. от 20.12.2019)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пункте 26.1</w:t>
        </w:r>
      </w:hyperlink>
      <w:r>
        <w:t xml:space="preserve"> настоящих Правил;</w:t>
      </w:r>
    </w:p>
    <w:p w:rsidR="002F78D1" w:rsidRDefault="00B310FA">
      <w:pPr>
        <w:pStyle w:val="ConsPlusNormal0"/>
        <w:spacing w:before="240"/>
        <w:ind w:firstLine="540"/>
        <w:jc w:val="both"/>
      </w:pPr>
      <w:r>
        <w:t xml:space="preserve">на 2 часа - для случая, указанного в </w:t>
      </w:r>
      <w:hyperlink r:id="rId426" w:tooltip="Постановление Правительства РФ от 23.10.1993 N 1090 (ред. от 20.12.2019)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абзаце втором пункта 26.2</w:t>
        </w:r>
      </w:hyperlink>
      <w:r>
        <w:t xml:space="preserve"> настоящих Правил.</w:t>
      </w:r>
    </w:p>
    <w:p w:rsidR="002F78D1" w:rsidRDefault="00B310FA">
      <w:pPr>
        <w:pStyle w:val="ConsPlusNormal0"/>
        <w:spacing w:before="240"/>
        <w:ind w:firstLine="540"/>
        <w:jc w:val="both"/>
      </w:pPr>
      <w:r>
        <w:t>Примечание. Положения настоящего раздела применяются в отношении физических лиц, осуществляющих эксплуатаци</w:t>
      </w:r>
      <w:r>
        <w:t>ю грузовых автомобилей, разрешенная максимальная масса которых превышает 3500 килограммов, и автобусов, а также физических лиц, применяющих специальный налоговый режим "Налог на профессиональный доход", не являющихся индивидуальными предпринимателями и кот</w:t>
      </w:r>
      <w:r>
        <w:t>орым в соответствии с законодательством Российской Федерации предоставлено право на осуществление деятельности по перевозке пассажиров и багажа легковым такси.</w:t>
      </w:r>
    </w:p>
    <w:p w:rsidR="002F78D1" w:rsidRDefault="00B310FA">
      <w:pPr>
        <w:pStyle w:val="ConsPlusNormal0"/>
        <w:spacing w:before="240"/>
        <w:ind w:firstLine="540"/>
        <w:jc w:val="both"/>
      </w:pPr>
      <w:r>
        <w:t>Указанные физические лица по требованию должностных лиц, уполномоченных на осуществление федерал</w:t>
      </w:r>
      <w:r>
        <w:t xml:space="preserve">ьного государственного контроля (надзора) в области безопасности дорожного движения, предоставляют доступ к тахографу и карте водителя, используемой совместно с тахографом, а также осуществляют по требованию этих должностных лиц вывод на печать информации </w:t>
      </w:r>
      <w:r>
        <w:t>из тахографа (при наличии тахографа и карты водителя, используемой совместно с тахографом).</w:t>
      </w:r>
    </w:p>
    <w:p w:rsidR="002F78D1" w:rsidRDefault="00B310FA">
      <w:pPr>
        <w:pStyle w:val="ConsPlusNormal0"/>
        <w:jc w:val="both"/>
      </w:pPr>
      <w:r>
        <w:t xml:space="preserve">(примечание в ред. </w:t>
      </w:r>
      <w:hyperlink r:id="rId427" w:tooltip="Постановление Правительства РФ от 02.06.2023 N 908 &quot;Об утверждении норм рабочего времени, времени отдыха, норм времени управления транспортным средством для физических лиц, Правил учета рабочего времени, времени отдыха, времени управления транспортным средство">
        <w:r>
          <w:rPr>
            <w:color w:val="0000FF"/>
          </w:rPr>
          <w:t>Постановлен</w:t>
        </w:r>
        <w:r>
          <w:rPr>
            <w:color w:val="0000FF"/>
          </w:rPr>
          <w:t>ия</w:t>
        </w:r>
      </w:hyperlink>
      <w:r>
        <w:t xml:space="preserve"> Правительства РФ от 02.06.2023 N 908)</w:t>
      </w:r>
    </w:p>
    <w:p w:rsidR="002F78D1" w:rsidRDefault="002F78D1">
      <w:pPr>
        <w:pStyle w:val="ConsPlusNormal0"/>
        <w:jc w:val="both"/>
      </w:pPr>
    </w:p>
    <w:p w:rsidR="002F78D1" w:rsidRDefault="002F78D1">
      <w:pPr>
        <w:pStyle w:val="ConsPlusNormal0"/>
        <w:jc w:val="both"/>
      </w:pPr>
    </w:p>
    <w:p w:rsidR="002F78D1" w:rsidRDefault="002F78D1">
      <w:pPr>
        <w:pStyle w:val="ConsPlusNormal0"/>
        <w:jc w:val="both"/>
      </w:pPr>
    </w:p>
    <w:p w:rsidR="002F78D1" w:rsidRDefault="002F78D1">
      <w:pPr>
        <w:pStyle w:val="ConsPlusNormal0"/>
        <w:jc w:val="both"/>
      </w:pPr>
    </w:p>
    <w:p w:rsidR="002F78D1" w:rsidRDefault="002F78D1">
      <w:pPr>
        <w:pStyle w:val="ConsPlusNormal0"/>
        <w:jc w:val="both"/>
      </w:pPr>
    </w:p>
    <w:p w:rsidR="002F78D1" w:rsidRDefault="00B310FA">
      <w:pPr>
        <w:pStyle w:val="ConsPlusNormal0"/>
        <w:jc w:val="right"/>
        <w:outlineLvl w:val="1"/>
      </w:pPr>
      <w:r>
        <w:t>Приложение 1</w:t>
      </w:r>
    </w:p>
    <w:p w:rsidR="002F78D1" w:rsidRDefault="00B310FA">
      <w:pPr>
        <w:pStyle w:val="ConsPlusNormal0"/>
        <w:jc w:val="right"/>
      </w:pPr>
      <w:r>
        <w:t>к Правилам дорожного движения</w:t>
      </w:r>
    </w:p>
    <w:p w:rsidR="002F78D1" w:rsidRDefault="00B310FA">
      <w:pPr>
        <w:pStyle w:val="ConsPlusNormal0"/>
        <w:jc w:val="right"/>
      </w:pPr>
      <w:r>
        <w:t>Российской Федерации</w:t>
      </w:r>
    </w:p>
    <w:p w:rsidR="002F78D1" w:rsidRDefault="002F78D1">
      <w:pPr>
        <w:pStyle w:val="ConsPlusNormal0"/>
        <w:jc w:val="both"/>
      </w:pPr>
    </w:p>
    <w:p w:rsidR="002F78D1" w:rsidRDefault="00B310FA">
      <w:pPr>
        <w:pStyle w:val="ConsPlusTitle0"/>
        <w:jc w:val="center"/>
      </w:pPr>
      <w:bookmarkStart w:id="44" w:name="P1014"/>
      <w:bookmarkEnd w:id="44"/>
      <w:r>
        <w:t>ДОРОЖНЫЕ ЗНАКИ</w:t>
      </w:r>
    </w:p>
    <w:p w:rsidR="002F78D1" w:rsidRDefault="002F78D1">
      <w:pPr>
        <w:pStyle w:val="ConsPlusTitle0"/>
        <w:jc w:val="center"/>
      </w:pPr>
    </w:p>
    <w:p w:rsidR="002F78D1" w:rsidRDefault="00B310FA">
      <w:pPr>
        <w:pStyle w:val="ConsPlusTitle0"/>
        <w:jc w:val="center"/>
      </w:pPr>
      <w:r>
        <w:t xml:space="preserve">(по </w:t>
      </w:r>
      <w:hyperlink r:id="rId428" w:tooltip="&quot;ГОСТ Р 52289-2019.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quot; (утв. Приказом Росстандарта от 20.12.20">
        <w:r>
          <w:rPr>
            <w:color w:val="0000FF"/>
          </w:rPr>
          <w:t>ГОСТу Р 522</w:t>
        </w:r>
        <w:r>
          <w:rPr>
            <w:color w:val="0000FF"/>
          </w:rPr>
          <w:t>89-2019</w:t>
        </w:r>
      </w:hyperlink>
      <w:r>
        <w:t xml:space="preserve"> и </w:t>
      </w:r>
      <w:hyperlink r:id="rId429" w:tooltip="&quot;ГОСТ Р 52290-2004. Национальный стандарт Российской Федерации. Технические средства организации дорожного движения. Знаки дорожные. Общие технические требования&quot; (утв. и введен в действие Приказом Ростехрегулирования от 15.12.2004 N 121-ст) (ред. от 20.12.201">
        <w:r>
          <w:rPr>
            <w:color w:val="0000FF"/>
          </w:rPr>
          <w:t>ГОСТу Р 52290-2004</w:t>
        </w:r>
      </w:hyperlink>
      <w:r>
        <w:t>)</w:t>
      </w:r>
    </w:p>
    <w:p w:rsidR="002F78D1" w:rsidRDefault="002F78D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2F78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F78D1" w:rsidRDefault="002F78D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2F78D1" w:rsidRDefault="002F78D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2F78D1" w:rsidRDefault="00B310FA">
            <w:pPr>
              <w:pStyle w:val="ConsPlusNormal0"/>
              <w:jc w:val="center"/>
            </w:pPr>
            <w:r>
              <w:rPr>
                <w:color w:val="392C69"/>
              </w:rPr>
              <w:t>Список изменяющих документов</w:t>
            </w:r>
          </w:p>
          <w:p w:rsidR="002F78D1" w:rsidRDefault="00B310FA">
            <w:pPr>
              <w:pStyle w:val="ConsPlusNormal0"/>
              <w:jc w:val="center"/>
            </w:pPr>
            <w:r>
              <w:rPr>
                <w:color w:val="392C69"/>
              </w:rPr>
              <w:t xml:space="preserve">(в ред. Постановлений Правительства РФ от 21.04.2000 </w:t>
            </w:r>
            <w:hyperlink r:id="rId430"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N 370</w:t>
              </w:r>
            </w:hyperlink>
            <w:r>
              <w:rPr>
                <w:color w:val="392C69"/>
              </w:rPr>
              <w:t>,</w:t>
            </w:r>
          </w:p>
          <w:p w:rsidR="002F78D1" w:rsidRDefault="00B310FA">
            <w:pPr>
              <w:pStyle w:val="ConsPlusNormal0"/>
              <w:jc w:val="center"/>
            </w:pPr>
            <w:r>
              <w:rPr>
                <w:color w:val="392C69"/>
              </w:rPr>
              <w:t xml:space="preserve">от 24.01.2001 </w:t>
            </w:r>
            <w:hyperlink r:id="rId431"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N 67</w:t>
              </w:r>
            </w:hyperlink>
            <w:r>
              <w:rPr>
                <w:color w:val="392C69"/>
              </w:rPr>
              <w:t xml:space="preserve">, от 14.12.2005 </w:t>
            </w:r>
            <w:hyperlink r:id="rId432"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767</w:t>
              </w:r>
            </w:hyperlink>
            <w:r>
              <w:rPr>
                <w:color w:val="392C69"/>
              </w:rPr>
              <w:t xml:space="preserve">, от 16.02.2008 </w:t>
            </w:r>
            <w:hyperlink r:id="rId433"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84</w:t>
              </w:r>
            </w:hyperlink>
            <w:r>
              <w:rPr>
                <w:color w:val="392C69"/>
              </w:rPr>
              <w:t>,</w:t>
            </w:r>
          </w:p>
          <w:p w:rsidR="002F78D1" w:rsidRDefault="00B310FA">
            <w:pPr>
              <w:pStyle w:val="ConsPlusNormal0"/>
              <w:jc w:val="center"/>
            </w:pPr>
            <w:r>
              <w:rPr>
                <w:color w:val="392C69"/>
              </w:rPr>
              <w:t xml:space="preserve">от 10.05.2010 </w:t>
            </w:r>
            <w:hyperlink r:id="rId434"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316</w:t>
              </w:r>
            </w:hyperlink>
            <w:r>
              <w:rPr>
                <w:color w:val="392C69"/>
              </w:rPr>
              <w:t xml:space="preserve">, от 06.10.2011 </w:t>
            </w:r>
            <w:hyperlink r:id="rId435" w:tooltip="Постановление Правительства РФ от 06.10.2011 N 824 (ред. от 29.03.2014) &quot;Об изменении и признании утратившими силу некоторых актов Правительства Российской Федерации в связи с принятием Федерального закона &quot;О полиции&quot; ------------ Недействующая редакция {Консу">
              <w:r>
                <w:rPr>
                  <w:color w:val="0000FF"/>
                </w:rPr>
                <w:t>N 824</w:t>
              </w:r>
            </w:hyperlink>
            <w:r>
              <w:rPr>
                <w:color w:val="392C69"/>
              </w:rPr>
              <w:t xml:space="preserve">, от 28.03.2012 </w:t>
            </w:r>
            <w:hyperlink r:id="rId436"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254</w:t>
              </w:r>
            </w:hyperlink>
            <w:r>
              <w:rPr>
                <w:color w:val="392C69"/>
              </w:rPr>
              <w:t>,</w:t>
            </w:r>
          </w:p>
          <w:p w:rsidR="002F78D1" w:rsidRDefault="00B310FA">
            <w:pPr>
              <w:pStyle w:val="ConsPlusNormal0"/>
              <w:jc w:val="center"/>
            </w:pPr>
            <w:r>
              <w:rPr>
                <w:color w:val="392C69"/>
              </w:rPr>
              <w:t xml:space="preserve">от 21.01.2013 </w:t>
            </w:r>
            <w:hyperlink r:id="rId437" w:tooltip="Постановление Правительства РФ от 21.01.2013 N 20 (ред. от 31.12.2020) &quot;О внесении изменений в Правила дорожного движения Российской Федерации&quot; {КонсультантПлюс}">
              <w:r>
                <w:rPr>
                  <w:color w:val="0000FF"/>
                </w:rPr>
                <w:t>N 20</w:t>
              </w:r>
            </w:hyperlink>
            <w:r>
              <w:rPr>
                <w:color w:val="392C69"/>
              </w:rPr>
              <w:t xml:space="preserve">, от 23.07.2013 </w:t>
            </w:r>
            <w:hyperlink r:id="rId438" w:tooltip="Постановление Правительства РФ от 23.07.2013 N 621 (ред. от 06.10.2022) &quot;О внесении изменений в Правила дорожного движения Российской Федерации&quot; {КонсультантПлюс}">
              <w:r>
                <w:rPr>
                  <w:color w:val="0000FF"/>
                </w:rPr>
                <w:t>N 621</w:t>
              </w:r>
            </w:hyperlink>
            <w:r>
              <w:rPr>
                <w:color w:val="392C69"/>
              </w:rPr>
              <w:t xml:space="preserve">, от 22.03.2014 </w:t>
            </w:r>
            <w:hyperlink r:id="rId439"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221</w:t>
              </w:r>
            </w:hyperlink>
            <w:r>
              <w:rPr>
                <w:color w:val="392C69"/>
              </w:rPr>
              <w:t>,</w:t>
            </w:r>
          </w:p>
          <w:p w:rsidR="002F78D1" w:rsidRDefault="00B310FA">
            <w:pPr>
              <w:pStyle w:val="ConsPlusNormal0"/>
              <w:jc w:val="center"/>
            </w:pPr>
            <w:r>
              <w:rPr>
                <w:color w:val="392C69"/>
              </w:rPr>
              <w:t xml:space="preserve">от 24.10.2014 </w:t>
            </w:r>
            <w:hyperlink r:id="rId440" w:tooltip="Постановление Правительства РФ от 24.10.2014 N 1097 (ред. от 14.11.2024)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 (с изм. и до">
              <w:r>
                <w:rPr>
                  <w:color w:val="0000FF"/>
                </w:rPr>
                <w:t>N 1097</w:t>
              </w:r>
            </w:hyperlink>
            <w:r>
              <w:rPr>
                <w:color w:val="392C69"/>
              </w:rPr>
              <w:t xml:space="preserve">, от 19.12.2014 </w:t>
            </w:r>
            <w:hyperlink r:id="rId441" w:tooltip="Постановление Правительства РФ от 19.12.2014 N 1423 &quot;О внесении изменений в Правила дорожного движения Российской Федерации&quot; {КонсультантПлюс}">
              <w:r>
                <w:rPr>
                  <w:color w:val="0000FF"/>
                </w:rPr>
                <w:t>N 1423</w:t>
              </w:r>
            </w:hyperlink>
            <w:r>
              <w:rPr>
                <w:color w:val="392C69"/>
              </w:rPr>
              <w:t xml:space="preserve">, от 02.04.2015 </w:t>
            </w:r>
            <w:hyperlink r:id="rId442" w:tooltip="Постановление Правительства РФ от 02.04.2015 N 315 &quot;О внесении изменений в Правила дорожного движения Российской Федерации&quot; {КонсультантПлюс}">
              <w:r>
                <w:rPr>
                  <w:color w:val="0000FF"/>
                </w:rPr>
                <w:t>N 315</w:t>
              </w:r>
            </w:hyperlink>
            <w:r>
              <w:rPr>
                <w:color w:val="392C69"/>
              </w:rPr>
              <w:t>,</w:t>
            </w:r>
          </w:p>
          <w:p w:rsidR="002F78D1" w:rsidRDefault="00B310FA">
            <w:pPr>
              <w:pStyle w:val="ConsPlusNormal0"/>
              <w:jc w:val="center"/>
            </w:pPr>
            <w:r>
              <w:rPr>
                <w:color w:val="392C69"/>
              </w:rPr>
              <w:t xml:space="preserve">от 02.11.2015 </w:t>
            </w:r>
            <w:hyperlink r:id="rId443" w:tooltip="Постановление Правительства РФ от 02.11.2015 N 1184 &quot;О внесении изменений в Правила дорожного движения Российской Федерации&quot; {КонсультантПлюс}">
              <w:r>
                <w:rPr>
                  <w:color w:val="0000FF"/>
                </w:rPr>
                <w:t>N 1184</w:t>
              </w:r>
            </w:hyperlink>
            <w:r>
              <w:rPr>
                <w:color w:val="392C69"/>
              </w:rPr>
              <w:t xml:space="preserve">, от 21.01.2016 </w:t>
            </w:r>
            <w:hyperlink r:id="rId444" w:tooltip="Постановление Правительства РФ от 21.01.2016 N 23 &quot;О внесении изменений в Правила дорожного движения Российской Федерации&quot; {КонсультантПлюс}">
              <w:r>
                <w:rPr>
                  <w:color w:val="0000FF"/>
                </w:rPr>
                <w:t>N 23</w:t>
              </w:r>
            </w:hyperlink>
            <w:r>
              <w:rPr>
                <w:color w:val="392C69"/>
              </w:rPr>
              <w:t xml:space="preserve">, от 20.07.2016 </w:t>
            </w:r>
            <w:hyperlink r:id="rId445" w:tooltip="Постановление Правительства РФ от 20.07.2016 N 700 (ред. от 06.10.2022) &quot;Об изменении и признании утратившими силу некоторых актов Правительства Российской Федерации&quot; {КонсультантПлюс}">
              <w:r>
                <w:rPr>
                  <w:color w:val="0000FF"/>
                </w:rPr>
                <w:t>N 700</w:t>
              </w:r>
            </w:hyperlink>
            <w:r>
              <w:rPr>
                <w:color w:val="392C69"/>
              </w:rPr>
              <w:t>,</w:t>
            </w:r>
          </w:p>
          <w:p w:rsidR="002F78D1" w:rsidRDefault="00B310FA">
            <w:pPr>
              <w:pStyle w:val="ConsPlusNormal0"/>
              <w:jc w:val="center"/>
            </w:pPr>
            <w:r>
              <w:rPr>
                <w:color w:val="392C69"/>
              </w:rPr>
              <w:t xml:space="preserve">от 28.06.2017 </w:t>
            </w:r>
            <w:hyperlink r:id="rId446" w:tooltip="Постановление Правительства РФ от 28.06.2017 N 761 &quot;О внесении изменений в Правила дорожного движения Российской Федерации&quot; {КонсультантПлюс}">
              <w:r>
                <w:rPr>
                  <w:color w:val="0000FF"/>
                </w:rPr>
                <w:t>N 761</w:t>
              </w:r>
            </w:hyperlink>
            <w:r>
              <w:rPr>
                <w:color w:val="392C69"/>
              </w:rPr>
              <w:t xml:space="preserve">, от 12.07.2017 </w:t>
            </w:r>
            <w:hyperlink r:id="rId447"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832</w:t>
              </w:r>
            </w:hyperlink>
            <w:r>
              <w:rPr>
                <w:color w:val="392C69"/>
              </w:rPr>
              <w:t xml:space="preserve">, от 20.10.2017 </w:t>
            </w:r>
            <w:hyperlink r:id="rId448" w:tooltip="Постановление Правительства РФ от 20.10.2017 N 1276 (ред. от 31.12.2020) &quot;О внесении изменений в Правила дорожного движения Российской Федерации&quot; {КонсультантПлюс}">
              <w:r>
                <w:rPr>
                  <w:color w:val="0000FF"/>
                </w:rPr>
                <w:t>N 1276</w:t>
              </w:r>
            </w:hyperlink>
            <w:r>
              <w:rPr>
                <w:color w:val="392C69"/>
              </w:rPr>
              <w:t>,</w:t>
            </w:r>
          </w:p>
          <w:p w:rsidR="002F78D1" w:rsidRDefault="00B310FA">
            <w:pPr>
              <w:pStyle w:val="ConsPlusNormal0"/>
              <w:jc w:val="center"/>
            </w:pPr>
            <w:r>
              <w:rPr>
                <w:color w:val="392C69"/>
              </w:rPr>
              <w:lastRenderedPageBreak/>
              <w:t xml:space="preserve">от 30.05.2018 </w:t>
            </w:r>
            <w:hyperlink r:id="rId449" w:tooltip="Постановление Правительства РФ от 30.05.2018 N 618 &quot;О внесении изменений в раздел 3 приложения 1 к Правилам дорожного движения Российской Федерации&quot; {КонсультантПлюс}">
              <w:r>
                <w:rPr>
                  <w:color w:val="0000FF"/>
                </w:rPr>
                <w:t>N 618</w:t>
              </w:r>
            </w:hyperlink>
            <w:r>
              <w:rPr>
                <w:color w:val="392C69"/>
              </w:rPr>
              <w:t xml:space="preserve">, от 24.11.2018 </w:t>
            </w:r>
            <w:hyperlink r:id="rId450" w:tooltip="Постановление Правительства РФ от 24.11.2018 N 141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1414</w:t>
              </w:r>
            </w:hyperlink>
            <w:r>
              <w:rPr>
                <w:color w:val="392C69"/>
              </w:rPr>
              <w:t xml:space="preserve">, от 04.12.2018 </w:t>
            </w:r>
            <w:hyperlink r:id="rId451"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color w:val="0000FF"/>
                </w:rPr>
                <w:t>N 1478</w:t>
              </w:r>
            </w:hyperlink>
            <w:r>
              <w:rPr>
                <w:color w:val="392C69"/>
              </w:rPr>
              <w:t>,</w:t>
            </w:r>
          </w:p>
          <w:p w:rsidR="002F78D1" w:rsidRDefault="00B310FA">
            <w:pPr>
              <w:pStyle w:val="ConsPlusNormal0"/>
              <w:jc w:val="center"/>
            </w:pPr>
            <w:r>
              <w:rPr>
                <w:color w:val="392C69"/>
              </w:rPr>
              <w:t xml:space="preserve">от 31.12.2020 </w:t>
            </w:r>
            <w:hyperlink r:id="rId452" w:tooltip="Постановление Правительства РФ от 31.12.2020 N 2441 &quot;О внесении изменений в приложение 1 к Правилам дорожного движения Российской Федерации и признании утратившими силу отдельных положений некоторых актов Правительства Российской Федерации&quot; {КонсультантПлюс}">
              <w:r>
                <w:rPr>
                  <w:color w:val="0000FF"/>
                </w:rPr>
                <w:t>N 2441</w:t>
              </w:r>
            </w:hyperlink>
            <w:r>
              <w:rPr>
                <w:color w:val="392C69"/>
              </w:rPr>
              <w:t xml:space="preserve">, от 06.10.2022 </w:t>
            </w:r>
            <w:hyperlink r:id="rId453"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N 1769</w:t>
              </w:r>
            </w:hyperlink>
            <w:r>
              <w:rPr>
                <w:color w:val="392C69"/>
              </w:rPr>
              <w:t>, от 19.0</w:t>
            </w:r>
            <w:r>
              <w:rPr>
                <w:color w:val="392C69"/>
              </w:rPr>
              <w:t xml:space="preserve">4.2024 </w:t>
            </w:r>
            <w:hyperlink r:id="rId454" w:tooltip="Постановление Правительства РФ от 19.04.2024 N 50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504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F78D1" w:rsidRDefault="002F78D1">
            <w:pPr>
              <w:pStyle w:val="ConsPlusNormal0"/>
            </w:pPr>
          </w:p>
        </w:tc>
      </w:tr>
    </w:tbl>
    <w:p w:rsidR="002F78D1" w:rsidRDefault="002F78D1">
      <w:pPr>
        <w:pStyle w:val="ConsPlusNormal0"/>
        <w:jc w:val="both"/>
      </w:pPr>
    </w:p>
    <w:p w:rsidR="002F78D1" w:rsidRDefault="00B310FA">
      <w:pPr>
        <w:pStyle w:val="ConsPlusTitle0"/>
        <w:jc w:val="center"/>
        <w:outlineLvl w:val="2"/>
      </w:pPr>
      <w:bookmarkStart w:id="45" w:name="P1028"/>
      <w:bookmarkEnd w:id="45"/>
      <w:r>
        <w:t>1. Предупреждающие знаки</w:t>
      </w:r>
    </w:p>
    <w:p w:rsidR="002F78D1" w:rsidRDefault="002F78D1">
      <w:pPr>
        <w:pStyle w:val="ConsPlusNormal0"/>
        <w:jc w:val="both"/>
      </w:pPr>
    </w:p>
    <w:p w:rsidR="002F78D1" w:rsidRDefault="00B310FA">
      <w:pPr>
        <w:pStyle w:val="ConsPlusNormal0"/>
        <w:ind w:firstLine="540"/>
        <w:jc w:val="both"/>
      </w:pPr>
      <w:r>
        <w:t>Предупреждающие знаки информируют водителей о приближении к опасному участку дороги, движение по которому требует принятия мер, соответствующих обстановке.</w:t>
      </w:r>
    </w:p>
    <w:p w:rsidR="002F78D1" w:rsidRDefault="00B310FA">
      <w:pPr>
        <w:pStyle w:val="ConsPlusNormal0"/>
        <w:spacing w:before="240"/>
        <w:ind w:firstLine="540"/>
        <w:jc w:val="both"/>
      </w:pPr>
      <w:bookmarkStart w:id="46" w:name="P1031"/>
      <w:bookmarkEnd w:id="46"/>
      <w:r>
        <w:t>1.1 &lt;*&gt; "Железнодорожный переезд со шлагбаумом".</w:t>
      </w:r>
    </w:p>
    <w:p w:rsidR="002F78D1" w:rsidRDefault="00B310FA">
      <w:pPr>
        <w:pStyle w:val="ConsPlusNormal0"/>
        <w:spacing w:before="240"/>
        <w:ind w:firstLine="540"/>
        <w:jc w:val="both"/>
      </w:pPr>
      <w:r>
        <w:t>--------------------------------</w:t>
      </w:r>
    </w:p>
    <w:p w:rsidR="002F78D1" w:rsidRDefault="00B310FA">
      <w:pPr>
        <w:pStyle w:val="ConsPlusNormal0"/>
        <w:spacing w:before="240"/>
        <w:ind w:firstLine="540"/>
        <w:jc w:val="both"/>
      </w:pPr>
      <w:r>
        <w:t>&lt;*&gt; Нумерация доро</w:t>
      </w:r>
      <w:r>
        <w:t xml:space="preserve">жных знаков соответствует </w:t>
      </w:r>
      <w:hyperlink r:id="rId455" w:tooltip="&quot;ГОСТ Р 52290-2004. Национальный стандарт Российской Федерации. Технические средства организации дорожного движения. Знаки дорожные. Общие технические требования&quot; (утв. и введен в действие Приказом Ростехрегулирования от 15.12.2004 N 121-ст) (ред. от 20.12.201">
        <w:r>
          <w:rPr>
            <w:color w:val="0000FF"/>
          </w:rPr>
          <w:t>ГОСТу Р 52290-2004</w:t>
        </w:r>
      </w:hyperlink>
      <w:r>
        <w:t>.</w:t>
      </w:r>
    </w:p>
    <w:p w:rsidR="002F78D1" w:rsidRDefault="00B310FA">
      <w:pPr>
        <w:pStyle w:val="ConsPlusNormal0"/>
        <w:jc w:val="both"/>
      </w:pPr>
      <w:r>
        <w:t xml:space="preserve">(сноска в ред. </w:t>
      </w:r>
      <w:hyperlink r:id="rId456"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2F78D1" w:rsidRDefault="002F78D1">
      <w:pPr>
        <w:pStyle w:val="ConsPlusNormal0"/>
        <w:jc w:val="both"/>
      </w:pPr>
    </w:p>
    <w:p w:rsidR="002F78D1" w:rsidRDefault="00B310FA">
      <w:pPr>
        <w:pStyle w:val="ConsPlusNormal0"/>
        <w:ind w:firstLine="540"/>
        <w:jc w:val="both"/>
      </w:pPr>
      <w:bookmarkStart w:id="47" w:name="P1036"/>
      <w:bookmarkEnd w:id="47"/>
      <w:r>
        <w:t>1.2 "Железнодорожный переезд без шлагбаума".</w:t>
      </w:r>
    </w:p>
    <w:p w:rsidR="002F78D1" w:rsidRDefault="00B310FA">
      <w:pPr>
        <w:pStyle w:val="ConsPlusNormal0"/>
        <w:spacing w:before="240"/>
        <w:ind w:firstLine="540"/>
        <w:jc w:val="both"/>
      </w:pPr>
      <w:r>
        <w:t>1.3.1 "Однопутная железная дорога", 1.3.2 "Многопутная железная дорога". Обозначение необорудованного шлагбаумом переезда через железную дорогу: 1.3.1 - с одним путем, 1.3.2 - с двумя путями и более.</w:t>
      </w:r>
    </w:p>
    <w:p w:rsidR="002F78D1" w:rsidRDefault="00B310FA">
      <w:pPr>
        <w:pStyle w:val="ConsPlusNormal0"/>
        <w:spacing w:before="240"/>
        <w:ind w:firstLine="540"/>
        <w:jc w:val="both"/>
      </w:pPr>
      <w:r>
        <w:t>1.4.1 - 1.4.6 "Приближение к железнодорожному переезду".</w:t>
      </w:r>
      <w:r>
        <w:t xml:space="preserve"> Дополнительное предупреждение о приближении к железнодорожному переезду вне населенных пунктов.</w:t>
      </w:r>
    </w:p>
    <w:p w:rsidR="002F78D1" w:rsidRDefault="00B310FA">
      <w:pPr>
        <w:pStyle w:val="ConsPlusNormal0"/>
        <w:spacing w:before="240"/>
        <w:ind w:firstLine="540"/>
        <w:jc w:val="both"/>
      </w:pPr>
      <w:bookmarkStart w:id="48" w:name="P1039"/>
      <w:bookmarkEnd w:id="48"/>
      <w:r>
        <w:t>1.5 "Пересечение с трамвайной линией".</w:t>
      </w:r>
    </w:p>
    <w:p w:rsidR="002F78D1" w:rsidRDefault="00B310FA">
      <w:pPr>
        <w:pStyle w:val="ConsPlusNormal0"/>
        <w:spacing w:before="240"/>
        <w:ind w:firstLine="540"/>
        <w:jc w:val="both"/>
      </w:pPr>
      <w:r>
        <w:t>1.6 "Пересечение равнозначных дорог".</w:t>
      </w:r>
    </w:p>
    <w:p w:rsidR="002F78D1" w:rsidRDefault="00B310FA">
      <w:pPr>
        <w:pStyle w:val="ConsPlusNormal0"/>
        <w:spacing w:before="240"/>
        <w:ind w:firstLine="540"/>
        <w:jc w:val="both"/>
      </w:pPr>
      <w:r>
        <w:t>1.7 "Пересечение с круговым движением".</w:t>
      </w:r>
    </w:p>
    <w:p w:rsidR="002F78D1" w:rsidRDefault="00B310FA">
      <w:pPr>
        <w:pStyle w:val="ConsPlusNormal0"/>
        <w:spacing w:before="240"/>
        <w:ind w:firstLine="540"/>
        <w:jc w:val="both"/>
      </w:pPr>
      <w:bookmarkStart w:id="49" w:name="P1042"/>
      <w:bookmarkEnd w:id="49"/>
      <w:r>
        <w:t>1.8 "Светофорное регулирование". Перекрест</w:t>
      </w:r>
      <w:r>
        <w:t>ок, пешеходный переход или участок дороги, движение на котором регулируется светофором.</w:t>
      </w:r>
    </w:p>
    <w:p w:rsidR="002F78D1" w:rsidRDefault="00B310FA">
      <w:pPr>
        <w:pStyle w:val="ConsPlusNormal0"/>
        <w:spacing w:before="240"/>
        <w:ind w:firstLine="540"/>
        <w:jc w:val="both"/>
      </w:pPr>
      <w:bookmarkStart w:id="50" w:name="P1043"/>
      <w:bookmarkEnd w:id="50"/>
      <w:r>
        <w:t>1.9 "Разводной мост". Разводной мост или паромная переправа.</w:t>
      </w:r>
    </w:p>
    <w:p w:rsidR="002F78D1" w:rsidRDefault="00B310FA">
      <w:pPr>
        <w:pStyle w:val="ConsPlusNormal0"/>
        <w:spacing w:before="240"/>
        <w:ind w:firstLine="540"/>
        <w:jc w:val="both"/>
      </w:pPr>
      <w:bookmarkStart w:id="51" w:name="P1044"/>
      <w:bookmarkEnd w:id="51"/>
      <w:r>
        <w:t>1.10 "Выезд на набережную". Выезд на набережную или берег.</w:t>
      </w:r>
    </w:p>
    <w:p w:rsidR="002F78D1" w:rsidRDefault="00B310FA">
      <w:pPr>
        <w:pStyle w:val="ConsPlusNormal0"/>
        <w:spacing w:before="240"/>
        <w:ind w:firstLine="540"/>
        <w:jc w:val="both"/>
      </w:pPr>
      <w:r>
        <w:t>1.11.1, 1.11.2 "Опасный поворот". Закругление до</w:t>
      </w:r>
      <w:r>
        <w:t>роги малого радиуса или с ограниченной видимостью: 1.11.1 - направо, 1.11.2 - налево.</w:t>
      </w:r>
    </w:p>
    <w:p w:rsidR="002F78D1" w:rsidRDefault="00B310FA">
      <w:pPr>
        <w:pStyle w:val="ConsPlusNormal0"/>
        <w:spacing w:before="240"/>
        <w:ind w:firstLine="540"/>
        <w:jc w:val="both"/>
      </w:pPr>
      <w:r>
        <w:t>1.12.1, 1.12.2 - "Опасные повороты". Участок дороги с опасными поворотами: 1.12.1 - с первым поворотом направо, 1.12.2 - с первым поворотом налево.</w:t>
      </w:r>
    </w:p>
    <w:p w:rsidR="002F78D1" w:rsidRDefault="00B310FA">
      <w:pPr>
        <w:pStyle w:val="ConsPlusNormal0"/>
        <w:spacing w:before="240"/>
        <w:ind w:firstLine="540"/>
        <w:jc w:val="both"/>
      </w:pPr>
      <w:bookmarkStart w:id="52" w:name="P1047"/>
      <w:bookmarkEnd w:id="52"/>
      <w:r>
        <w:t>1.13 "Крутой спуск".</w:t>
      </w:r>
    </w:p>
    <w:p w:rsidR="002F78D1" w:rsidRDefault="00B310FA">
      <w:pPr>
        <w:pStyle w:val="ConsPlusNormal0"/>
        <w:spacing w:before="240"/>
        <w:ind w:firstLine="540"/>
        <w:jc w:val="both"/>
      </w:pPr>
      <w:bookmarkStart w:id="53" w:name="P1048"/>
      <w:bookmarkEnd w:id="53"/>
      <w:r>
        <w:t>1</w:t>
      </w:r>
      <w:r>
        <w:t>.14 "Крутой подъем".</w:t>
      </w:r>
    </w:p>
    <w:p w:rsidR="002F78D1" w:rsidRDefault="00B310FA">
      <w:pPr>
        <w:pStyle w:val="ConsPlusNormal0"/>
        <w:spacing w:before="240"/>
        <w:ind w:firstLine="540"/>
        <w:jc w:val="both"/>
      </w:pPr>
      <w:bookmarkStart w:id="54" w:name="P1049"/>
      <w:bookmarkEnd w:id="54"/>
      <w:r>
        <w:t>1.15 "Скользкая дорога". Участок дороги с повышенной скользкостью проезжей части.</w:t>
      </w:r>
    </w:p>
    <w:p w:rsidR="002F78D1" w:rsidRDefault="00B310FA">
      <w:pPr>
        <w:pStyle w:val="ConsPlusNormal0"/>
        <w:spacing w:before="240"/>
        <w:ind w:firstLine="540"/>
        <w:jc w:val="both"/>
      </w:pPr>
      <w:bookmarkStart w:id="55" w:name="P1050"/>
      <w:bookmarkEnd w:id="55"/>
      <w:r>
        <w:t>1.16 "Неровная дорога". Участок дороги, имеющий неровности на проезжей части (волнистость, выбоины, неплавные сопряжения с мостами и тому подобное).</w:t>
      </w:r>
    </w:p>
    <w:p w:rsidR="002F78D1" w:rsidRDefault="00B310FA">
      <w:pPr>
        <w:pStyle w:val="ConsPlusNormal0"/>
        <w:spacing w:before="240"/>
        <w:ind w:firstLine="540"/>
        <w:jc w:val="both"/>
      </w:pPr>
      <w:r>
        <w:t xml:space="preserve">1.17 "Искусственная неровность". Участок дороги с искусственной неровностью </w:t>
      </w:r>
      <w:r>
        <w:lastRenderedPageBreak/>
        <w:t>(неровностями) для принудительного снижения скорости.</w:t>
      </w:r>
    </w:p>
    <w:p w:rsidR="002F78D1" w:rsidRDefault="00B310FA">
      <w:pPr>
        <w:pStyle w:val="ConsPlusNormal0"/>
        <w:jc w:val="both"/>
      </w:pPr>
      <w:r>
        <w:t xml:space="preserve">(в ред. </w:t>
      </w:r>
      <w:hyperlink r:id="rId457"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w:t>
      </w:r>
      <w:r>
        <w:t>т 14.12.2005 N 767)</w:t>
      </w:r>
    </w:p>
    <w:p w:rsidR="002F78D1" w:rsidRDefault="00B310FA">
      <w:pPr>
        <w:pStyle w:val="ConsPlusNormal0"/>
        <w:spacing w:before="240"/>
        <w:ind w:firstLine="540"/>
        <w:jc w:val="both"/>
      </w:pPr>
      <w:bookmarkStart w:id="56" w:name="P1053"/>
      <w:bookmarkEnd w:id="56"/>
      <w:r>
        <w:t>1.18 "Выброс гравия". Участок дороги, на котором возможен выброс гравия, щебня и тому подобного из-под колес транспортных средств.</w:t>
      </w:r>
    </w:p>
    <w:p w:rsidR="002F78D1" w:rsidRDefault="00B310FA">
      <w:pPr>
        <w:pStyle w:val="ConsPlusNormal0"/>
        <w:jc w:val="both"/>
      </w:pPr>
      <w:r>
        <w:t xml:space="preserve">(в ред. </w:t>
      </w:r>
      <w:hyperlink r:id="rId458"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w:t>
        </w:r>
        <w:r>
          <w:rPr>
            <w:color w:val="0000FF"/>
          </w:rPr>
          <w:t>ия</w:t>
        </w:r>
      </w:hyperlink>
      <w:r>
        <w:t xml:space="preserve"> Правительства РФ от 14.12.2005 N 767)</w:t>
      </w:r>
    </w:p>
    <w:p w:rsidR="002F78D1" w:rsidRDefault="00B310FA">
      <w:pPr>
        <w:pStyle w:val="ConsPlusNormal0"/>
        <w:spacing w:before="240"/>
        <w:ind w:firstLine="540"/>
        <w:jc w:val="both"/>
      </w:pPr>
      <w:r>
        <w:t>1.19 "Опасная обочина". Участок дороги, на котором съезд на обочину опасен.</w:t>
      </w:r>
    </w:p>
    <w:p w:rsidR="002F78D1" w:rsidRDefault="00B310FA">
      <w:pPr>
        <w:pStyle w:val="ConsPlusNormal0"/>
        <w:jc w:val="both"/>
      </w:pPr>
      <w:r>
        <w:t xml:space="preserve">(в ред. </w:t>
      </w:r>
      <w:hyperlink r:id="rId459"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w:t>
      </w:r>
      <w:r>
        <w:t>N 767)</w:t>
      </w:r>
    </w:p>
    <w:p w:rsidR="002F78D1" w:rsidRDefault="00B310FA">
      <w:pPr>
        <w:pStyle w:val="ConsPlusNormal0"/>
        <w:spacing w:before="240"/>
        <w:ind w:firstLine="540"/>
        <w:jc w:val="both"/>
      </w:pPr>
      <w:r>
        <w:t>1.20.1 - 1.20.3 "Сужение дороги". Сужение с обеих сторон - 1.20.1, справа - 1.20.2, слева - 1.20.3.</w:t>
      </w:r>
    </w:p>
    <w:p w:rsidR="002F78D1" w:rsidRDefault="00B310FA">
      <w:pPr>
        <w:pStyle w:val="ConsPlusNormal0"/>
        <w:jc w:val="both"/>
      </w:pPr>
      <w:r>
        <w:t xml:space="preserve">(в ред. </w:t>
      </w:r>
      <w:hyperlink r:id="rId460"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2F78D1" w:rsidRDefault="00B310FA">
      <w:pPr>
        <w:pStyle w:val="ConsPlusNormal0"/>
        <w:spacing w:before="240"/>
        <w:ind w:firstLine="540"/>
        <w:jc w:val="both"/>
      </w:pPr>
      <w:bookmarkStart w:id="57" w:name="P1059"/>
      <w:bookmarkEnd w:id="57"/>
      <w:r>
        <w:t>1.2</w:t>
      </w:r>
      <w:r>
        <w:t>1 "Двустороннее движение". Начало участка дороги (проезжей части) с встречным движением.</w:t>
      </w:r>
    </w:p>
    <w:p w:rsidR="002F78D1" w:rsidRDefault="00B310FA">
      <w:pPr>
        <w:pStyle w:val="ConsPlusNormal0"/>
        <w:jc w:val="both"/>
      </w:pPr>
      <w:r>
        <w:t xml:space="preserve">(в ред. </w:t>
      </w:r>
      <w:hyperlink r:id="rId461"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2F78D1" w:rsidRDefault="00B310FA">
      <w:pPr>
        <w:pStyle w:val="ConsPlusNormal0"/>
        <w:spacing w:before="240"/>
        <w:ind w:firstLine="540"/>
        <w:jc w:val="both"/>
      </w:pPr>
      <w:bookmarkStart w:id="58" w:name="P1061"/>
      <w:bookmarkEnd w:id="58"/>
      <w:r>
        <w:t>1.22 "Пешеходный пере</w:t>
      </w:r>
      <w:r>
        <w:t xml:space="preserve">ход". Пешеходный переход, обозначенный </w:t>
      </w:r>
      <w:hyperlink w:anchor="P1295" w:tooltip="5.19.1, 5.19.2 &quot;Пешеходный переход&quot;.">
        <w:r>
          <w:rPr>
            <w:color w:val="0000FF"/>
          </w:rPr>
          <w:t>знаками 5.19.1,</w:t>
        </w:r>
      </w:hyperlink>
      <w:r>
        <w:t xml:space="preserve"> </w:t>
      </w:r>
      <w:hyperlink w:anchor="P1295" w:tooltip="5.19.1, 5.19.2 &quot;Пешеходный переход&quot;.">
        <w:r>
          <w:rPr>
            <w:color w:val="0000FF"/>
          </w:rPr>
          <w:t>5.19.2</w:t>
        </w:r>
      </w:hyperlink>
      <w:r>
        <w:t xml:space="preserve"> и (или) </w:t>
      </w:r>
      <w:hyperlink w:anchor="P1542" w:tooltip="1.14.1, 1.14.2 - обозначает пешеходный переход; стрелы разметки 1.14.2 указывают направление движения пешеходов;">
        <w:r>
          <w:rPr>
            <w:color w:val="0000FF"/>
          </w:rPr>
          <w:t>разметкой 1.14.1</w:t>
        </w:r>
      </w:hyperlink>
      <w:r>
        <w:t xml:space="preserve"> и </w:t>
      </w:r>
      <w:hyperlink w:anchor="P1542" w:tooltip="1.14.1, 1.14.2 - обозначает пешеходный переход; стрелы разметки 1.14.2 указывают направление движения пешеходов;">
        <w:r>
          <w:rPr>
            <w:color w:val="0000FF"/>
          </w:rPr>
          <w:t>1.14.2</w:t>
        </w:r>
      </w:hyperlink>
      <w:r>
        <w:t>.</w:t>
      </w:r>
    </w:p>
    <w:p w:rsidR="002F78D1" w:rsidRDefault="00B310FA">
      <w:pPr>
        <w:pStyle w:val="ConsPlusNormal0"/>
        <w:jc w:val="both"/>
      </w:pPr>
      <w:r>
        <w:t xml:space="preserve">(в ред. </w:t>
      </w:r>
      <w:hyperlink r:id="rId462"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2F78D1" w:rsidRDefault="00B310FA">
      <w:pPr>
        <w:pStyle w:val="ConsPlusNormal0"/>
        <w:spacing w:before="240"/>
        <w:ind w:firstLine="540"/>
        <w:jc w:val="both"/>
      </w:pPr>
      <w:bookmarkStart w:id="59" w:name="P1063"/>
      <w:bookmarkEnd w:id="59"/>
      <w:r>
        <w:t>1.23 "Дети". Участок дороги вблизи детского учреждения (школы, оздоровительного лагеря и тому подобного), на проезжей ча</w:t>
      </w:r>
      <w:r>
        <w:t>сти которого возможно появление детей.</w:t>
      </w:r>
    </w:p>
    <w:p w:rsidR="002F78D1" w:rsidRDefault="00B310FA">
      <w:pPr>
        <w:pStyle w:val="ConsPlusNormal0"/>
        <w:jc w:val="both"/>
      </w:pPr>
      <w:r>
        <w:t xml:space="preserve">(в ред. </w:t>
      </w:r>
      <w:hyperlink r:id="rId463"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2F78D1" w:rsidRDefault="00B310FA">
      <w:pPr>
        <w:pStyle w:val="ConsPlusNormal0"/>
        <w:spacing w:before="240"/>
        <w:ind w:firstLine="540"/>
        <w:jc w:val="both"/>
      </w:pPr>
      <w:r>
        <w:t>1.24 "Пересечение с велосипедной дорожкой или велопешеходной дорожкой".</w:t>
      </w:r>
    </w:p>
    <w:p w:rsidR="002F78D1" w:rsidRDefault="00B310FA">
      <w:pPr>
        <w:pStyle w:val="ConsPlusNormal0"/>
        <w:jc w:val="both"/>
      </w:pPr>
      <w:r>
        <w:t xml:space="preserve">(в ред. </w:t>
      </w:r>
      <w:hyperlink r:id="rId464"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22.03.2014 N 221)</w:t>
      </w:r>
    </w:p>
    <w:p w:rsidR="002F78D1" w:rsidRDefault="00B310FA">
      <w:pPr>
        <w:pStyle w:val="ConsPlusNormal0"/>
        <w:spacing w:before="240"/>
        <w:ind w:firstLine="540"/>
        <w:jc w:val="both"/>
      </w:pPr>
      <w:bookmarkStart w:id="60" w:name="P1067"/>
      <w:bookmarkEnd w:id="60"/>
      <w:r>
        <w:t>1.25 "Дорожные работы".</w:t>
      </w:r>
    </w:p>
    <w:p w:rsidR="002F78D1" w:rsidRDefault="00B310FA">
      <w:pPr>
        <w:pStyle w:val="ConsPlusNormal0"/>
        <w:jc w:val="both"/>
      </w:pPr>
      <w:r>
        <w:t xml:space="preserve">(в ред. </w:t>
      </w:r>
      <w:hyperlink r:id="rId465"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2F78D1" w:rsidRDefault="00B310FA">
      <w:pPr>
        <w:pStyle w:val="ConsPlusNormal0"/>
        <w:spacing w:before="240"/>
        <w:ind w:firstLine="540"/>
        <w:jc w:val="both"/>
      </w:pPr>
      <w:r>
        <w:t>1.26 "Перегон скота".</w:t>
      </w:r>
    </w:p>
    <w:p w:rsidR="002F78D1" w:rsidRDefault="00B310FA">
      <w:pPr>
        <w:pStyle w:val="ConsPlusNormal0"/>
        <w:jc w:val="both"/>
      </w:pPr>
      <w:r>
        <w:t xml:space="preserve">(в ред. </w:t>
      </w:r>
      <w:hyperlink r:id="rId466"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w:t>
        </w:r>
        <w:r>
          <w:rPr>
            <w:color w:val="0000FF"/>
          </w:rPr>
          <w:t>ановления</w:t>
        </w:r>
      </w:hyperlink>
      <w:r>
        <w:t xml:space="preserve"> Правительства РФ от 14.12.2005 N 767)</w:t>
      </w:r>
    </w:p>
    <w:p w:rsidR="002F78D1" w:rsidRDefault="00B310FA">
      <w:pPr>
        <w:pStyle w:val="ConsPlusNormal0"/>
        <w:spacing w:before="240"/>
        <w:ind w:firstLine="540"/>
        <w:jc w:val="both"/>
      </w:pPr>
      <w:r>
        <w:t>1.27 "Дикие животные".</w:t>
      </w:r>
    </w:p>
    <w:p w:rsidR="002F78D1" w:rsidRDefault="00B310FA">
      <w:pPr>
        <w:pStyle w:val="ConsPlusNormal0"/>
        <w:jc w:val="both"/>
      </w:pPr>
      <w:r>
        <w:t xml:space="preserve">(в ред. </w:t>
      </w:r>
      <w:hyperlink r:id="rId467"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2F78D1" w:rsidRDefault="00B310FA">
      <w:pPr>
        <w:pStyle w:val="ConsPlusNormal0"/>
        <w:spacing w:before="240"/>
        <w:ind w:firstLine="540"/>
        <w:jc w:val="both"/>
      </w:pPr>
      <w:r>
        <w:t xml:space="preserve">1.28 "Падение камней". Участок дороги, </w:t>
      </w:r>
      <w:r>
        <w:t>на котором возможны обвалы, оползни, падение камней.</w:t>
      </w:r>
    </w:p>
    <w:p w:rsidR="002F78D1" w:rsidRDefault="00B310FA">
      <w:pPr>
        <w:pStyle w:val="ConsPlusNormal0"/>
        <w:jc w:val="both"/>
      </w:pPr>
      <w:r>
        <w:t xml:space="preserve">(в ред. </w:t>
      </w:r>
      <w:hyperlink r:id="rId468"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2F78D1" w:rsidRDefault="00B310FA">
      <w:pPr>
        <w:pStyle w:val="ConsPlusNormal0"/>
        <w:spacing w:before="240"/>
        <w:ind w:firstLine="540"/>
        <w:jc w:val="both"/>
      </w:pPr>
      <w:r>
        <w:t>1.29 "Боковой ветер".</w:t>
      </w:r>
    </w:p>
    <w:p w:rsidR="002F78D1" w:rsidRDefault="00B310FA">
      <w:pPr>
        <w:pStyle w:val="ConsPlusNormal0"/>
        <w:jc w:val="both"/>
      </w:pPr>
      <w:r>
        <w:t xml:space="preserve">(в ред. </w:t>
      </w:r>
      <w:hyperlink r:id="rId469"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2F78D1" w:rsidRDefault="00B310FA">
      <w:pPr>
        <w:pStyle w:val="ConsPlusNormal0"/>
        <w:spacing w:before="240"/>
        <w:ind w:firstLine="540"/>
        <w:jc w:val="both"/>
      </w:pPr>
      <w:r>
        <w:t>1.30 "Низколетящие самолеты".</w:t>
      </w:r>
    </w:p>
    <w:p w:rsidR="002F78D1" w:rsidRDefault="00B310FA">
      <w:pPr>
        <w:pStyle w:val="ConsPlusNormal0"/>
        <w:jc w:val="both"/>
      </w:pPr>
      <w:r>
        <w:t xml:space="preserve">(в ред. </w:t>
      </w:r>
      <w:hyperlink r:id="rId470"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w:t>
      </w:r>
      <w:r>
        <w:t>льства РФ от 14.12.2005 N 767)</w:t>
      </w:r>
    </w:p>
    <w:p w:rsidR="002F78D1" w:rsidRDefault="00B310FA">
      <w:pPr>
        <w:pStyle w:val="ConsPlusNormal0"/>
        <w:spacing w:before="240"/>
        <w:ind w:firstLine="540"/>
        <w:jc w:val="both"/>
      </w:pPr>
      <w:r>
        <w:t>1.31 "Тоннель". Тоннель, в котором отсутствует искусственное освещение, или тоннель, видимость въездного портала которого ограничена.</w:t>
      </w:r>
    </w:p>
    <w:p w:rsidR="002F78D1" w:rsidRDefault="00B310FA">
      <w:pPr>
        <w:pStyle w:val="ConsPlusNormal0"/>
        <w:jc w:val="both"/>
      </w:pPr>
      <w:r>
        <w:t xml:space="preserve">(в ред. </w:t>
      </w:r>
      <w:hyperlink r:id="rId471"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2F78D1" w:rsidRDefault="00B310FA">
      <w:pPr>
        <w:pStyle w:val="ConsPlusNormal0"/>
        <w:spacing w:before="240"/>
        <w:ind w:firstLine="540"/>
        <w:jc w:val="both"/>
      </w:pPr>
      <w:bookmarkStart w:id="61" w:name="P1081"/>
      <w:bookmarkEnd w:id="61"/>
      <w:r>
        <w:t>1.32 "Затор". Участок дороги, на котором образовался затор.</w:t>
      </w:r>
    </w:p>
    <w:p w:rsidR="002F78D1" w:rsidRDefault="00B310FA">
      <w:pPr>
        <w:pStyle w:val="ConsPlusNormal0"/>
        <w:jc w:val="both"/>
      </w:pPr>
      <w:r>
        <w:lastRenderedPageBreak/>
        <w:t xml:space="preserve">(в ред. </w:t>
      </w:r>
      <w:hyperlink r:id="rId472"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w:t>
      </w:r>
      <w:r>
        <w:t>767)</w:t>
      </w:r>
    </w:p>
    <w:p w:rsidR="002F78D1" w:rsidRDefault="00B310FA">
      <w:pPr>
        <w:pStyle w:val="ConsPlusNormal0"/>
        <w:spacing w:before="240"/>
        <w:ind w:firstLine="540"/>
        <w:jc w:val="both"/>
      </w:pPr>
      <w:bookmarkStart w:id="62" w:name="P1083"/>
      <w:bookmarkEnd w:id="62"/>
      <w:r>
        <w:t>1.33 "Прочие опасности". Участок дороги, на котором имеются опасности, не предусмотренные другими предупреждающими знаками.</w:t>
      </w:r>
    </w:p>
    <w:p w:rsidR="002F78D1" w:rsidRDefault="00B310FA">
      <w:pPr>
        <w:pStyle w:val="ConsPlusNormal0"/>
        <w:jc w:val="both"/>
      </w:pPr>
      <w:r>
        <w:t xml:space="preserve">(в ред. </w:t>
      </w:r>
      <w:hyperlink r:id="rId473"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w:t>
      </w:r>
      <w:r>
        <w:t xml:space="preserve"> 14.12.2005 N 767)</w:t>
      </w:r>
    </w:p>
    <w:p w:rsidR="002F78D1" w:rsidRDefault="00B310FA">
      <w:pPr>
        <w:pStyle w:val="ConsPlusNormal0"/>
        <w:spacing w:before="240"/>
        <w:ind w:firstLine="540"/>
        <w:jc w:val="both"/>
      </w:pPr>
      <w:r>
        <w:t>1.34.1, 1.34.2 "Направление поворота". Направление движения на закруглении дороги малого радиуса с ограниченной видимостью. Направление объезда ремонтируемого участка дороги.</w:t>
      </w:r>
    </w:p>
    <w:p w:rsidR="002F78D1" w:rsidRDefault="00B310FA">
      <w:pPr>
        <w:pStyle w:val="ConsPlusNormal0"/>
        <w:jc w:val="both"/>
      </w:pPr>
      <w:r>
        <w:t xml:space="preserve">(в ред. </w:t>
      </w:r>
      <w:hyperlink r:id="rId474"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2F78D1" w:rsidRDefault="00B310FA">
      <w:pPr>
        <w:pStyle w:val="ConsPlusNormal0"/>
        <w:spacing w:before="240"/>
        <w:ind w:firstLine="540"/>
        <w:jc w:val="both"/>
      </w:pPr>
      <w:r>
        <w:t>1.34.3 "Направление поворота". Направления движения на Т-образном перекрестке или разветвлении дорог. Направления объезда ремонтируемого участка дороги.</w:t>
      </w:r>
    </w:p>
    <w:p w:rsidR="002F78D1" w:rsidRDefault="00B310FA">
      <w:pPr>
        <w:pStyle w:val="ConsPlusNormal0"/>
        <w:jc w:val="both"/>
      </w:pPr>
      <w:r>
        <w:t xml:space="preserve">(в ред. </w:t>
      </w:r>
      <w:hyperlink r:id="rId475"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2F78D1" w:rsidRDefault="00B310FA">
      <w:pPr>
        <w:pStyle w:val="ConsPlusNormal0"/>
        <w:spacing w:before="240"/>
        <w:ind w:firstLine="540"/>
        <w:jc w:val="both"/>
      </w:pPr>
      <w:bookmarkStart w:id="63" w:name="P1089"/>
      <w:bookmarkEnd w:id="63"/>
      <w:r>
        <w:t xml:space="preserve">1.35. "Участок перекрестка". Обозначение приближения к перекрестку, участок которого обозначен </w:t>
      </w:r>
      <w:hyperlink w:anchor="P1575" w:tooltip="1.26 (цвет - желтый) - обозначает участок перекрестка, на который запрещается выезжать, если впереди по пути следования образовался затор, который вынудит водителя остановиться, создав препятствие для движения транспортных средств в поперечном направлении, за ">
        <w:r>
          <w:rPr>
            <w:color w:val="0000FF"/>
          </w:rPr>
          <w:t>разметкой 1.26</w:t>
        </w:r>
      </w:hyperlink>
      <w:r>
        <w:t xml:space="preserve"> и на который запрещается выезжать, если впереди по пути следования образовался затор, который вынудит водителя остановиться, создав препятствие для движения транспортных средств в поперечном направлении, з</w:t>
      </w:r>
      <w:r>
        <w:t>а исключением поворота направо или налево в случаях, установленных настоящими Правилами.</w:t>
      </w:r>
    </w:p>
    <w:p w:rsidR="002F78D1" w:rsidRDefault="00B310FA">
      <w:pPr>
        <w:pStyle w:val="ConsPlusNormal0"/>
        <w:jc w:val="both"/>
      </w:pPr>
      <w:r>
        <w:t xml:space="preserve">(абзац введен </w:t>
      </w:r>
      <w:hyperlink r:id="rId476" w:tooltip="Постановление Правительства РФ от 20.10.2017 N 1276 (ред. от 31.12.2020)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20.10.2017 N 1276)</w:t>
      </w:r>
    </w:p>
    <w:p w:rsidR="002F78D1" w:rsidRDefault="00B310FA">
      <w:pPr>
        <w:pStyle w:val="ConsPlusNormal0"/>
        <w:spacing w:before="240"/>
        <w:ind w:firstLine="540"/>
        <w:jc w:val="both"/>
      </w:pPr>
      <w:r>
        <w:t xml:space="preserve">Предупреждающие </w:t>
      </w:r>
      <w:hyperlink w:anchor="P1031" w:tooltip="1.1 &lt;*&gt; &quot;Железнодорожный переезд со шлагбаумом&quot;.">
        <w:r>
          <w:rPr>
            <w:color w:val="0000FF"/>
          </w:rPr>
          <w:t>знаки 1.1</w:t>
        </w:r>
      </w:hyperlink>
      <w:r>
        <w:t xml:space="preserve">, </w:t>
      </w:r>
      <w:hyperlink w:anchor="P1036" w:tooltip="1.2 &quot;Железнодорожный переезд без шлагбаума&quot;.">
        <w:r>
          <w:rPr>
            <w:color w:val="0000FF"/>
          </w:rPr>
          <w:t>1.2</w:t>
        </w:r>
      </w:hyperlink>
      <w:r>
        <w:t xml:space="preserve">, </w:t>
      </w:r>
      <w:hyperlink w:anchor="P1039" w:tooltip="1.5 &quot;Пересечение с трамвайной линией&quot;.">
        <w:r>
          <w:rPr>
            <w:color w:val="0000FF"/>
          </w:rPr>
          <w:t>1.5</w:t>
        </w:r>
      </w:hyperlink>
      <w:r>
        <w:t xml:space="preserve"> - </w:t>
      </w:r>
      <w:hyperlink w:anchor="P1083" w:tooltip="1.33 &quot;Прочие опасности&quot;. Участок дороги, на котором имеются опасности, не предусмотренные другими предупреждающими знаками.">
        <w:r>
          <w:rPr>
            <w:color w:val="0000FF"/>
          </w:rPr>
          <w:t>1.33</w:t>
        </w:r>
      </w:hyperlink>
      <w:r>
        <w:t xml:space="preserve"> вне населенных пунктов устанавливаются на расстоянии 150 - 300 м, в населенных пунктах - на расстоянии 50 - 100 м до начала опасного </w:t>
      </w:r>
      <w:r>
        <w:t xml:space="preserve">участка. При необходимости знаки могут устанавливаться и на ином расстоянии, которое в этом случае указывается на </w:t>
      </w:r>
      <w:hyperlink w:anchor="P1424" w:tooltip="8.1.1 &quot;Расстояние до объекта&quot;. Указывает расстояние от знака до начала опасного участка, места введения соответствующего ограничения или определенного объекта (места), находящегося впереди по ходу движения.">
        <w:r>
          <w:rPr>
            <w:color w:val="0000FF"/>
          </w:rPr>
          <w:t>табличке 8.1.1</w:t>
        </w:r>
      </w:hyperlink>
      <w:r>
        <w:t>.</w:t>
      </w:r>
    </w:p>
    <w:p w:rsidR="002F78D1" w:rsidRDefault="00B310FA">
      <w:pPr>
        <w:pStyle w:val="ConsPlusNormal0"/>
        <w:jc w:val="both"/>
      </w:pPr>
      <w:r>
        <w:t xml:space="preserve">(в ред. </w:t>
      </w:r>
      <w:hyperlink r:id="rId477"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w:t>
      </w:r>
      <w:r>
        <w:t xml:space="preserve"> 767)</w:t>
      </w:r>
    </w:p>
    <w:p w:rsidR="002F78D1" w:rsidRDefault="00B310FA">
      <w:pPr>
        <w:pStyle w:val="ConsPlusNormal0"/>
        <w:spacing w:before="240"/>
        <w:ind w:firstLine="540"/>
        <w:jc w:val="both"/>
      </w:pPr>
      <w:hyperlink w:anchor="P1047" w:tooltip="1.13 &quot;Крутой спуск&quot;.">
        <w:r>
          <w:rPr>
            <w:color w:val="0000FF"/>
          </w:rPr>
          <w:t>Знаки 1.13</w:t>
        </w:r>
      </w:hyperlink>
      <w:r>
        <w:t xml:space="preserve"> и </w:t>
      </w:r>
      <w:hyperlink w:anchor="P1048" w:tooltip="1.14 &quot;Крутой подъем&quot;.">
        <w:r>
          <w:rPr>
            <w:color w:val="0000FF"/>
          </w:rPr>
          <w:t>1.14</w:t>
        </w:r>
      </w:hyperlink>
      <w:r>
        <w:t xml:space="preserve"> могут устанавливаться без </w:t>
      </w:r>
      <w:hyperlink w:anchor="P1424" w:tooltip="8.1.1 &quot;Расстояние до объекта&quot;. Указывает расстояние от знака до начала опасного участка, места введения соответствующего ограничения или определенного объекта (места), находящегося впереди по ходу движения.">
        <w:r>
          <w:rPr>
            <w:color w:val="0000FF"/>
          </w:rPr>
          <w:t>таблички 8.1.1</w:t>
        </w:r>
      </w:hyperlink>
      <w:r>
        <w:t xml:space="preserve"> непосредственно перед началом спуска или подъема, если спуски и подъемы следуют друг за друг</w:t>
      </w:r>
      <w:r>
        <w:t>ом.</w:t>
      </w:r>
    </w:p>
    <w:p w:rsidR="002F78D1" w:rsidRDefault="00B310FA">
      <w:pPr>
        <w:pStyle w:val="ConsPlusNormal0"/>
        <w:jc w:val="both"/>
      </w:pPr>
      <w:r>
        <w:t xml:space="preserve">(в ред. </w:t>
      </w:r>
      <w:hyperlink r:id="rId478"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2F78D1" w:rsidRDefault="00B310FA">
      <w:pPr>
        <w:pStyle w:val="ConsPlusNormal0"/>
        <w:spacing w:before="240"/>
        <w:ind w:firstLine="540"/>
        <w:jc w:val="both"/>
      </w:pPr>
      <w:hyperlink w:anchor="P1067" w:tooltip="1.25 &quot;Дорожные работы&quot;.">
        <w:r>
          <w:rPr>
            <w:color w:val="0000FF"/>
          </w:rPr>
          <w:t>Знак 1.25</w:t>
        </w:r>
      </w:hyperlink>
      <w:r>
        <w:t xml:space="preserve"> при проведении краткосрочных работ на</w:t>
      </w:r>
      <w:r>
        <w:t xml:space="preserve"> проезжей части может устанавливаться без </w:t>
      </w:r>
      <w:hyperlink w:anchor="P1424" w:tooltip="8.1.1 &quot;Расстояние до объекта&quot;. Указывает расстояние от знака до начала опасного участка, места введения соответствующего ограничения или определенного объекта (места), находящегося впереди по ходу движения.">
        <w:r>
          <w:rPr>
            <w:color w:val="0000FF"/>
          </w:rPr>
          <w:t>таблички 8.1.1</w:t>
        </w:r>
      </w:hyperlink>
      <w:r>
        <w:t xml:space="preserve"> на расстоянии 10 - 15 м до места проведения работ.</w:t>
      </w:r>
    </w:p>
    <w:p w:rsidR="002F78D1" w:rsidRDefault="00B310FA">
      <w:pPr>
        <w:pStyle w:val="ConsPlusNormal0"/>
        <w:jc w:val="both"/>
      </w:pPr>
      <w:r>
        <w:t xml:space="preserve">(в ред. </w:t>
      </w:r>
      <w:hyperlink r:id="rId479"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2F78D1" w:rsidRDefault="00B310FA">
      <w:pPr>
        <w:pStyle w:val="ConsPlusNormal0"/>
        <w:spacing w:before="240"/>
        <w:ind w:firstLine="540"/>
        <w:jc w:val="both"/>
      </w:pPr>
      <w:hyperlink w:anchor="P1081" w:tooltip="1.32 &quot;Затор&quot;. Участок дороги, на котором образовался затор.">
        <w:r>
          <w:rPr>
            <w:color w:val="0000FF"/>
          </w:rPr>
          <w:t>Знак 1.32</w:t>
        </w:r>
      </w:hyperlink>
      <w:r>
        <w:t xml:space="preserve"> применяется в качестве временного или в знаках с изменяемым изображением перед перекрестком, откуда возможен объезд участка дороги, на котором образовалс</w:t>
      </w:r>
      <w:r>
        <w:t>я затор.</w:t>
      </w:r>
    </w:p>
    <w:p w:rsidR="002F78D1" w:rsidRDefault="00B310FA">
      <w:pPr>
        <w:pStyle w:val="ConsPlusNormal0"/>
        <w:jc w:val="both"/>
      </w:pPr>
      <w:r>
        <w:t xml:space="preserve">(в ред. </w:t>
      </w:r>
      <w:hyperlink r:id="rId480"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2F78D1" w:rsidRDefault="00B310FA">
      <w:pPr>
        <w:pStyle w:val="ConsPlusNormal0"/>
        <w:spacing w:before="240"/>
        <w:ind w:firstLine="540"/>
        <w:jc w:val="both"/>
      </w:pPr>
      <w:hyperlink w:anchor="P1089" w:tooltip="1.35. &quot;Участок перекрестка&quot;. Обозначение приближения к перекрестку, участок которого обозначен разметкой 1.26 и на который запрещается выезжать, если впереди по пути следования образовался затор, который вынудит водителя остановиться, создав препятствие для дв">
        <w:r>
          <w:rPr>
            <w:color w:val="0000FF"/>
          </w:rPr>
          <w:t>Знак 1.35</w:t>
        </w:r>
      </w:hyperlink>
      <w:r>
        <w:t xml:space="preserve"> устанавливается на границе перекрестка. В случае ес</w:t>
      </w:r>
      <w:r>
        <w:t>ли на сложных перекрестках невозможно установить дорожный знак на границе перекрестка, его устанавливают на расстоянии не более 30 метров до границы перекрестка.</w:t>
      </w:r>
    </w:p>
    <w:p w:rsidR="002F78D1" w:rsidRDefault="00B310FA">
      <w:pPr>
        <w:pStyle w:val="ConsPlusNormal0"/>
        <w:jc w:val="both"/>
      </w:pPr>
      <w:r>
        <w:t xml:space="preserve">(абзац введен </w:t>
      </w:r>
      <w:hyperlink r:id="rId481" w:tooltip="Постановление Правительства РФ от 20.10.2017 N 1276 (ред. от 31.12.2020)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20.10.2</w:t>
      </w:r>
      <w:r>
        <w:t>017 N 1276)</w:t>
      </w:r>
    </w:p>
    <w:p w:rsidR="002F78D1" w:rsidRDefault="00B310FA">
      <w:pPr>
        <w:pStyle w:val="ConsPlusNormal0"/>
        <w:spacing w:before="240"/>
        <w:ind w:firstLine="540"/>
        <w:jc w:val="both"/>
      </w:pPr>
      <w:r>
        <w:t xml:space="preserve">Вне населенных пунктов </w:t>
      </w:r>
      <w:hyperlink w:anchor="P1031" w:tooltip="1.1 &lt;*&gt; &quot;Железнодорожный переезд со шлагбаумом&quot;.">
        <w:r>
          <w:rPr>
            <w:color w:val="0000FF"/>
          </w:rPr>
          <w:t>знаки 1.1</w:t>
        </w:r>
      </w:hyperlink>
      <w:r>
        <w:t xml:space="preserve">, </w:t>
      </w:r>
      <w:hyperlink w:anchor="P1036" w:tooltip="1.2 &quot;Железнодорожный переезд без шлагбаума&quot;.">
        <w:r>
          <w:rPr>
            <w:color w:val="0000FF"/>
          </w:rPr>
          <w:t>1.2</w:t>
        </w:r>
      </w:hyperlink>
      <w:r>
        <w:t xml:space="preserve">, </w:t>
      </w:r>
      <w:hyperlink w:anchor="P1043" w:tooltip="1.9 &quot;Разводной мост&quot;. Разводной мост или паромная переправа.">
        <w:r>
          <w:rPr>
            <w:color w:val="0000FF"/>
          </w:rPr>
          <w:t>1.9</w:t>
        </w:r>
      </w:hyperlink>
      <w:r>
        <w:t xml:space="preserve">, </w:t>
      </w:r>
      <w:hyperlink w:anchor="P1044" w:tooltip="1.10 &quot;Выезд на набережную&quot;. Выезд на набережную или берег.">
        <w:r>
          <w:rPr>
            <w:color w:val="0000FF"/>
          </w:rPr>
          <w:t>1.10</w:t>
        </w:r>
      </w:hyperlink>
      <w:r>
        <w:t xml:space="preserve">, </w:t>
      </w:r>
      <w:hyperlink w:anchor="P1063" w:tooltip="1.23 &quot;Дети&quot;. Участок дороги вблизи детского учреждения (школы, оздоровительного лагеря и тому подобного), на проезжей части которого возможно появление детей.">
        <w:r>
          <w:rPr>
            <w:color w:val="0000FF"/>
          </w:rPr>
          <w:t>1.23</w:t>
        </w:r>
      </w:hyperlink>
      <w:r>
        <w:t xml:space="preserve"> и </w:t>
      </w:r>
      <w:hyperlink w:anchor="P1067" w:tooltip="1.25 &quot;Дорожные работы&quot;.">
        <w:r>
          <w:rPr>
            <w:color w:val="0000FF"/>
          </w:rPr>
          <w:t>1.25</w:t>
        </w:r>
      </w:hyperlink>
      <w:r>
        <w:t xml:space="preserve"> повторяются. Второй знак устанавливается на расстоянии не менее 50 м до начала опасного</w:t>
      </w:r>
      <w:r>
        <w:t xml:space="preserve"> участка. </w:t>
      </w:r>
      <w:hyperlink w:anchor="P1063" w:tooltip="1.23 &quot;Дети&quot;. Участок дороги вблизи детского учреждения (школы, оздоровительного лагеря и тому подобного), на проезжей части которого возможно появление детей.">
        <w:r>
          <w:rPr>
            <w:color w:val="0000FF"/>
          </w:rPr>
          <w:t>Знаки 1.23</w:t>
        </w:r>
      </w:hyperlink>
      <w:r>
        <w:t xml:space="preserve"> и </w:t>
      </w:r>
      <w:hyperlink w:anchor="P1067" w:tooltip="1.25 &quot;Дорожные работы&quot;.">
        <w:r>
          <w:rPr>
            <w:color w:val="0000FF"/>
          </w:rPr>
          <w:t>1.25</w:t>
        </w:r>
      </w:hyperlink>
      <w:r>
        <w:t xml:space="preserve"> повторяются и в населенных пунктах непосредственно в начале опасного участка.</w:t>
      </w:r>
    </w:p>
    <w:p w:rsidR="002F78D1" w:rsidRDefault="00B310FA">
      <w:pPr>
        <w:pStyle w:val="ConsPlusNormal0"/>
        <w:jc w:val="both"/>
      </w:pPr>
      <w:r>
        <w:t xml:space="preserve">(в ред. </w:t>
      </w:r>
      <w:hyperlink r:id="rId482"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2F78D1" w:rsidRDefault="002F78D1">
      <w:pPr>
        <w:pStyle w:val="ConsPlusNormal0"/>
        <w:jc w:val="both"/>
      </w:pPr>
    </w:p>
    <w:p w:rsidR="002F78D1" w:rsidRDefault="00B310FA">
      <w:pPr>
        <w:pStyle w:val="ConsPlusTitle0"/>
        <w:jc w:val="center"/>
        <w:outlineLvl w:val="2"/>
      </w:pPr>
      <w:r>
        <w:t>2. Зна</w:t>
      </w:r>
      <w:r>
        <w:t>ки приоритета</w:t>
      </w:r>
    </w:p>
    <w:p w:rsidR="002F78D1" w:rsidRDefault="002F78D1">
      <w:pPr>
        <w:pStyle w:val="ConsPlusNormal0"/>
        <w:jc w:val="both"/>
      </w:pPr>
    </w:p>
    <w:p w:rsidR="002F78D1" w:rsidRDefault="00B310FA">
      <w:pPr>
        <w:pStyle w:val="ConsPlusNormal0"/>
        <w:ind w:firstLine="540"/>
        <w:jc w:val="both"/>
      </w:pPr>
      <w:r>
        <w:t xml:space="preserve">Знаки приоритета устанавливают очередность проезда перекрестков, пересечений проезжих </w:t>
      </w:r>
      <w:r>
        <w:lastRenderedPageBreak/>
        <w:t>частей или узких участков дороги.</w:t>
      </w:r>
    </w:p>
    <w:p w:rsidR="002F78D1" w:rsidRDefault="00B310FA">
      <w:pPr>
        <w:pStyle w:val="ConsPlusNormal0"/>
        <w:spacing w:before="240"/>
        <w:ind w:firstLine="540"/>
        <w:jc w:val="both"/>
      </w:pPr>
      <w:bookmarkStart w:id="64" w:name="P1107"/>
      <w:bookmarkEnd w:id="64"/>
      <w:r>
        <w:t>2.1 "Главная дорога". Дорога, на которой предоставлено право преимущественного проезда нерегулируемых перекрестков.</w:t>
      </w:r>
    </w:p>
    <w:p w:rsidR="002F78D1" w:rsidRDefault="00B310FA">
      <w:pPr>
        <w:pStyle w:val="ConsPlusNormal0"/>
        <w:spacing w:before="240"/>
        <w:ind w:firstLine="540"/>
        <w:jc w:val="both"/>
      </w:pPr>
      <w:bookmarkStart w:id="65" w:name="P1108"/>
      <w:bookmarkEnd w:id="65"/>
      <w:r>
        <w:t>2.2 "</w:t>
      </w:r>
      <w:r>
        <w:t>Конец главной дороги".</w:t>
      </w:r>
    </w:p>
    <w:p w:rsidR="002F78D1" w:rsidRDefault="00B310FA">
      <w:pPr>
        <w:pStyle w:val="ConsPlusNormal0"/>
        <w:spacing w:before="240"/>
        <w:ind w:firstLine="540"/>
        <w:jc w:val="both"/>
      </w:pPr>
      <w:bookmarkStart w:id="66" w:name="P1109"/>
      <w:bookmarkEnd w:id="66"/>
      <w:r>
        <w:t>2.3.1 "Пересечение со второстепенной дорогой".</w:t>
      </w:r>
    </w:p>
    <w:p w:rsidR="002F78D1" w:rsidRDefault="00B310FA">
      <w:pPr>
        <w:pStyle w:val="ConsPlusNormal0"/>
        <w:spacing w:before="240"/>
        <w:ind w:firstLine="540"/>
        <w:jc w:val="both"/>
      </w:pPr>
      <w:bookmarkStart w:id="67" w:name="P1110"/>
      <w:bookmarkEnd w:id="67"/>
      <w:r>
        <w:t>2.3.2 - 2.3.7 "Примыкание второстепенной дороги". Примыкание справа - 2.3.2, 2.3.4, 2.3.6, слева - 2.3.3, 2.3.5, 2.3.7.</w:t>
      </w:r>
    </w:p>
    <w:p w:rsidR="002F78D1" w:rsidRDefault="00B310FA">
      <w:pPr>
        <w:pStyle w:val="ConsPlusNormal0"/>
        <w:jc w:val="both"/>
      </w:pPr>
      <w:r>
        <w:t xml:space="preserve">(в ред. </w:t>
      </w:r>
      <w:hyperlink r:id="rId483"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2F78D1" w:rsidRDefault="00B310FA">
      <w:pPr>
        <w:pStyle w:val="ConsPlusNormal0"/>
        <w:spacing w:before="240"/>
        <w:ind w:firstLine="540"/>
        <w:jc w:val="both"/>
      </w:pPr>
      <w:bookmarkStart w:id="68" w:name="P1112"/>
      <w:bookmarkEnd w:id="68"/>
      <w:r>
        <w:t xml:space="preserve">2.4 "Уступите дорогу". Водитель должен уступить дорогу транспортным средствам, движущимся по пересекаемой дороге, а при наличии </w:t>
      </w:r>
      <w:hyperlink w:anchor="P1457" w:tooltip="8.13 &quot;Направление главной дороги&quot;. Указывает направление главной дороги на перекрестке.">
        <w:r>
          <w:rPr>
            <w:color w:val="0000FF"/>
          </w:rPr>
          <w:t>таблички 8.13</w:t>
        </w:r>
      </w:hyperlink>
      <w:r>
        <w:t xml:space="preserve"> - по главной.</w:t>
      </w:r>
    </w:p>
    <w:p w:rsidR="002F78D1" w:rsidRDefault="00B310FA">
      <w:pPr>
        <w:pStyle w:val="ConsPlusNormal0"/>
        <w:jc w:val="both"/>
      </w:pPr>
      <w:r>
        <w:t xml:space="preserve">(в ред. </w:t>
      </w:r>
      <w:hyperlink r:id="rId484"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2F78D1" w:rsidRDefault="00B310FA">
      <w:pPr>
        <w:pStyle w:val="ConsPlusNormal0"/>
        <w:spacing w:before="240"/>
        <w:ind w:firstLine="540"/>
        <w:jc w:val="both"/>
      </w:pPr>
      <w:bookmarkStart w:id="69" w:name="P1114"/>
      <w:bookmarkEnd w:id="69"/>
      <w:r>
        <w:t>2.5 "Движение без остановки запрещено". Запрещается движение без остановки перед стоп-линией, а если ее нет - перед краем пересекаемой проезжей части. Водитель должен уступить дорогу транспортным средствам, движущимся</w:t>
      </w:r>
      <w:r>
        <w:t xml:space="preserve"> по пересекаемой, а при наличии </w:t>
      </w:r>
      <w:hyperlink w:anchor="P1457" w:tooltip="8.13 &quot;Направление главной дороги&quot;. Указывает направление главной дороги на перекрестке.">
        <w:r>
          <w:rPr>
            <w:color w:val="0000FF"/>
          </w:rPr>
          <w:t>таблички 8.13</w:t>
        </w:r>
      </w:hyperlink>
      <w:r>
        <w:t xml:space="preserve"> - по главной дороге.</w:t>
      </w:r>
    </w:p>
    <w:p w:rsidR="002F78D1" w:rsidRDefault="00B310FA">
      <w:pPr>
        <w:pStyle w:val="ConsPlusNormal0"/>
        <w:jc w:val="both"/>
      </w:pPr>
      <w:r>
        <w:t xml:space="preserve">(в ред. </w:t>
      </w:r>
      <w:hyperlink r:id="rId485"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2F78D1" w:rsidRDefault="00B310FA">
      <w:pPr>
        <w:pStyle w:val="ConsPlusNormal0"/>
        <w:spacing w:before="240"/>
        <w:ind w:firstLine="540"/>
        <w:jc w:val="both"/>
      </w:pPr>
      <w:hyperlink w:anchor="P1114" w:tooltip="2.5 &quot;Движение без остановки запрещено&quot;. Запрещается движение без остановки перед стоп-линией, а если ее нет - перед краем пересекаемой проезжей части. Водитель должен уступить дорогу транспортным средствам, движущимся по пересекаемой, а при наличии таблички 8.">
        <w:r>
          <w:rPr>
            <w:color w:val="0000FF"/>
          </w:rPr>
          <w:t>Знак 2.5</w:t>
        </w:r>
      </w:hyperlink>
      <w:r>
        <w:t xml:space="preserve"> может быть установлен перед железнодорожным переездом или карантинным п</w:t>
      </w:r>
      <w:r>
        <w:t>остом. В этих случаях водитель должен остановиться перед стоп-линией, а при ее отсутствии - перед знаком.</w:t>
      </w:r>
    </w:p>
    <w:p w:rsidR="002F78D1" w:rsidRDefault="00B310FA">
      <w:pPr>
        <w:pStyle w:val="ConsPlusNormal0"/>
        <w:spacing w:before="240"/>
        <w:ind w:firstLine="540"/>
        <w:jc w:val="both"/>
      </w:pPr>
      <w:bookmarkStart w:id="70" w:name="P1117"/>
      <w:bookmarkEnd w:id="70"/>
      <w:r>
        <w:t>2.6 "Преимущество встречного движения". Запрещается въезд на узкий участок дороги, если это может затруднить встречное движение. Водитель должен уступ</w:t>
      </w:r>
      <w:r>
        <w:t>ить дорогу встречным транспортным средствам, находящимся на узком участке или противоположном подъезде к нему.</w:t>
      </w:r>
    </w:p>
    <w:p w:rsidR="002F78D1" w:rsidRDefault="00B310FA">
      <w:pPr>
        <w:pStyle w:val="ConsPlusNormal0"/>
        <w:spacing w:before="240"/>
        <w:ind w:firstLine="540"/>
        <w:jc w:val="both"/>
      </w:pPr>
      <w:r>
        <w:t>2.7 "Преимущество перед встречным движением". Узкий участок дороги, при движении по которому водитель пользуется преимуществом по отношению к вст</w:t>
      </w:r>
      <w:r>
        <w:t>речным транспортным средствам.</w:t>
      </w:r>
    </w:p>
    <w:p w:rsidR="002F78D1" w:rsidRDefault="002F78D1">
      <w:pPr>
        <w:pStyle w:val="ConsPlusNormal0"/>
        <w:jc w:val="both"/>
      </w:pPr>
    </w:p>
    <w:p w:rsidR="002F78D1" w:rsidRDefault="00B310FA">
      <w:pPr>
        <w:pStyle w:val="ConsPlusTitle0"/>
        <w:jc w:val="center"/>
        <w:outlineLvl w:val="2"/>
      </w:pPr>
      <w:bookmarkStart w:id="71" w:name="P1120"/>
      <w:bookmarkEnd w:id="71"/>
      <w:r>
        <w:t>3. Запрещающие знаки</w:t>
      </w:r>
    </w:p>
    <w:p w:rsidR="002F78D1" w:rsidRDefault="002F78D1">
      <w:pPr>
        <w:pStyle w:val="ConsPlusNormal0"/>
        <w:jc w:val="both"/>
      </w:pPr>
    </w:p>
    <w:p w:rsidR="002F78D1" w:rsidRDefault="00B310FA">
      <w:pPr>
        <w:pStyle w:val="ConsPlusNormal0"/>
        <w:ind w:firstLine="540"/>
        <w:jc w:val="both"/>
      </w:pPr>
      <w:r>
        <w:t>Запрещающие знаки вводят или отменяют определенные ограничения движения.</w:t>
      </w:r>
    </w:p>
    <w:p w:rsidR="002F78D1" w:rsidRDefault="00B310FA">
      <w:pPr>
        <w:pStyle w:val="ConsPlusNormal0"/>
        <w:spacing w:before="240"/>
        <w:ind w:firstLine="540"/>
        <w:jc w:val="both"/>
      </w:pPr>
      <w:bookmarkStart w:id="72" w:name="P1123"/>
      <w:bookmarkEnd w:id="72"/>
      <w:r>
        <w:t xml:space="preserve">3.1 "Въезд запрещен". Запрещается въезд всех транспортных средств в данном направлении. Знак 3.1 может быть применен совместно с </w:t>
      </w:r>
      <w:hyperlink w:anchor="P1431" w:tooltip="8.4.1 - 8.4.8 &quot;Вид транспортного средства&quot;. Указывают вид транспортного средства, на который распространяется действие знака.">
        <w:r>
          <w:rPr>
            <w:color w:val="0000FF"/>
          </w:rPr>
          <w:t>табличками 8.4.1</w:t>
        </w:r>
      </w:hyperlink>
      <w:r>
        <w:t xml:space="preserve"> - </w:t>
      </w:r>
      <w:hyperlink w:anchor="P1431" w:tooltip="8.4.1 - 8.4.8 &quot;Вид транспортного средства&quot;. Указывают вид транспортного средства, на который распространяется действие знака.">
        <w:r>
          <w:rPr>
            <w:color w:val="0000FF"/>
          </w:rPr>
          <w:t>8.4.8</w:t>
        </w:r>
      </w:hyperlink>
      <w:r>
        <w:t xml:space="preserve">, </w:t>
      </w:r>
      <w:hyperlink w:anchor="P1440" w:tooltip="8.5.1 &quot;Субботние, воскресные и праздничные дни&quot;, 8.5.2 &quot;Рабочие дни&quot;, 8.5.3 &quot;Дни недели&quot;. Указывают дни недели, в течение которых действует знак.">
        <w:r>
          <w:rPr>
            <w:color w:val="0000FF"/>
          </w:rPr>
          <w:t>8.5.1</w:t>
        </w:r>
      </w:hyperlink>
      <w:r>
        <w:t xml:space="preserve"> - </w:t>
      </w:r>
      <w:hyperlink w:anchor="P1442" w:tooltip="8.5.5 - 8.5.7 &quot;Время действия&quot;. Указывают дни недели и время суток, в течение которых действует знак.">
        <w:r>
          <w:rPr>
            <w:color w:val="0000FF"/>
          </w:rPr>
          <w:t>8.5.7</w:t>
        </w:r>
      </w:hyperlink>
      <w:r>
        <w:t xml:space="preserve"> и </w:t>
      </w:r>
      <w:hyperlink w:anchor="P1434" w:tooltip="8.4.9 - 8.4.16 &quot;Кроме вида транспортного средства&quot;. Указывают вид транспортного средства, на который не распространяется действие знака.">
        <w:r>
          <w:rPr>
            <w:color w:val="0000FF"/>
          </w:rPr>
          <w:t>8.4.9</w:t>
        </w:r>
      </w:hyperlink>
      <w:r>
        <w:t xml:space="preserve"> - </w:t>
      </w:r>
      <w:hyperlink w:anchor="P1434" w:tooltip="8.4.9 - 8.4.16 &quot;Кроме вида транспортного средства&quot;. Указывают вид транспортного средства, на который не распространяется действие знака.">
        <w:r>
          <w:rPr>
            <w:color w:val="0000FF"/>
          </w:rPr>
          <w:t>8.4.16</w:t>
        </w:r>
      </w:hyperlink>
      <w:r>
        <w:t>.</w:t>
      </w:r>
    </w:p>
    <w:p w:rsidR="002F78D1" w:rsidRDefault="00B310FA">
      <w:pPr>
        <w:pStyle w:val="ConsPlusNormal0"/>
        <w:jc w:val="both"/>
      </w:pPr>
      <w:r>
        <w:t xml:space="preserve">(в ред. </w:t>
      </w:r>
      <w:hyperlink r:id="rId486"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bookmarkStart w:id="73" w:name="P1125"/>
      <w:bookmarkEnd w:id="73"/>
      <w:r>
        <w:t>3.2 "Движение запрещено". Запрещается д</w:t>
      </w:r>
      <w:r>
        <w:t>вижение всех транспортных средств.</w:t>
      </w:r>
    </w:p>
    <w:p w:rsidR="002F78D1" w:rsidRDefault="00B310FA">
      <w:pPr>
        <w:pStyle w:val="ConsPlusNormal0"/>
        <w:spacing w:before="240"/>
        <w:ind w:firstLine="540"/>
        <w:jc w:val="both"/>
      </w:pPr>
      <w:bookmarkStart w:id="74" w:name="P1126"/>
      <w:bookmarkEnd w:id="74"/>
      <w:r>
        <w:t>3.3 "Движение механических транспортных средств запрещено".</w:t>
      </w:r>
    </w:p>
    <w:p w:rsidR="002F78D1" w:rsidRDefault="00B310FA">
      <w:pPr>
        <w:pStyle w:val="ConsPlusNormal0"/>
        <w:spacing w:before="240"/>
        <w:ind w:firstLine="540"/>
        <w:jc w:val="both"/>
      </w:pPr>
      <w:bookmarkStart w:id="75" w:name="P1127"/>
      <w:bookmarkEnd w:id="75"/>
      <w:r>
        <w:t xml:space="preserve">3.4 "Движение грузовых автомобилей запрещено". Запрещается движение грузовых автомобилей и составов транспортных средств с разрешенной максимальной массой более </w:t>
      </w:r>
      <w:r>
        <w:t>3,5 т (если на знаке не указана масса) или с разрешенной максимальной массой более указанной на знаке, а также тракторов и самоходных машин.</w:t>
      </w:r>
    </w:p>
    <w:p w:rsidR="002F78D1" w:rsidRDefault="00B310FA">
      <w:pPr>
        <w:pStyle w:val="ConsPlusNormal0"/>
        <w:spacing w:before="240"/>
        <w:ind w:firstLine="540"/>
        <w:jc w:val="both"/>
      </w:pPr>
      <w:hyperlink w:anchor="P1127" w:tooltip="3.4 &quot;Движение грузовых автомобилей запрещено&quot;. Запрещается движение грузовых автомобилей и составов транспортных средств с разрешенной максимальной массой более 3,5 т (если на знаке не указана масса) или с разрешенной максимальной массой более указанной на зна">
        <w:r>
          <w:rPr>
            <w:color w:val="0000FF"/>
          </w:rPr>
          <w:t>Знак 3.4</w:t>
        </w:r>
      </w:hyperlink>
      <w:r>
        <w:t xml:space="preserve"> не запрещает движение грузовых автомобилей, предназначенных для пе</w:t>
      </w:r>
      <w:r>
        <w:t xml:space="preserve">ревозки </w:t>
      </w:r>
      <w:r>
        <w:lastRenderedPageBreak/>
        <w:t xml:space="preserve">людей, транспортных средств организаций федеральной почтовой связи, имеющих на боковой поверхности белую диагональную полосу на синем фоне, эмблему организаций федеральной почтовой связи, надпись "Почта России" или белую продольную полосу на синем </w:t>
      </w:r>
      <w:r>
        <w:t>фоне, эмблему организации специальной почтовой связи, надпись "Спецсвязь", а также грузовых автомобилей без прицепа с разрешенной максимальной массой не более 26 тонн, которые обслуживают предприятия, находящиеся в обозначенной зоне. В этих случаях транспо</w:t>
      </w:r>
      <w:r>
        <w:t>ртные средства должны въезжать в обозначенную зону и выезжать из нее на ближайшем к месту назначения перекрестке.</w:t>
      </w:r>
    </w:p>
    <w:p w:rsidR="002F78D1" w:rsidRDefault="00B310FA">
      <w:pPr>
        <w:pStyle w:val="ConsPlusNormal0"/>
        <w:jc w:val="both"/>
      </w:pPr>
      <w:r>
        <w:t xml:space="preserve">(в ред. Постановлений Правительства РФ от 21.04.2000 </w:t>
      </w:r>
      <w:hyperlink r:id="rId487"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N 370</w:t>
        </w:r>
      </w:hyperlink>
      <w:r>
        <w:t xml:space="preserve">, от 19.12.2014 </w:t>
      </w:r>
      <w:hyperlink r:id="rId488" w:tooltip="Постановление Правительства РФ от 19.12.2014 N 1423 &quot;О внесении изменений в Правила дорожного движения Российской Федерации&quot; {КонсультантПлюс}">
        <w:r>
          <w:rPr>
            <w:color w:val="0000FF"/>
          </w:rPr>
          <w:t>N 1423</w:t>
        </w:r>
      </w:hyperlink>
      <w:r>
        <w:t xml:space="preserve">, от 06.10.2022 </w:t>
      </w:r>
      <w:hyperlink r:id="rId489"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N 1769</w:t>
        </w:r>
      </w:hyperlink>
      <w:r>
        <w:t xml:space="preserve">, от 19.04.2024 </w:t>
      </w:r>
      <w:hyperlink r:id="rId490" w:tooltip="Постановление Правительства РФ от 19.04.2024 N 50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504</w:t>
        </w:r>
      </w:hyperlink>
      <w:r>
        <w:t>)</w:t>
      </w:r>
    </w:p>
    <w:p w:rsidR="002F78D1" w:rsidRDefault="00B310FA">
      <w:pPr>
        <w:pStyle w:val="ConsPlusNormal0"/>
        <w:spacing w:before="240"/>
        <w:ind w:firstLine="540"/>
        <w:jc w:val="both"/>
      </w:pPr>
      <w:bookmarkStart w:id="76" w:name="P1130"/>
      <w:bookmarkEnd w:id="76"/>
      <w:r>
        <w:t>3.5 "Движение мотоциклов запрещено".</w:t>
      </w:r>
    </w:p>
    <w:p w:rsidR="002F78D1" w:rsidRDefault="00B310FA">
      <w:pPr>
        <w:pStyle w:val="ConsPlusNormal0"/>
        <w:spacing w:before="240"/>
        <w:ind w:firstLine="540"/>
        <w:jc w:val="both"/>
      </w:pPr>
      <w:r>
        <w:t>3.6 "Движение тракторов запрещено". Запрещается движение тракторов и самоходных машин.</w:t>
      </w:r>
    </w:p>
    <w:p w:rsidR="002F78D1" w:rsidRDefault="00B310FA">
      <w:pPr>
        <w:pStyle w:val="ConsPlusNormal0"/>
        <w:spacing w:before="240"/>
        <w:ind w:firstLine="540"/>
        <w:jc w:val="both"/>
      </w:pPr>
      <w:r>
        <w:t xml:space="preserve">3.7 "Движение с прицепом </w:t>
      </w:r>
      <w:r>
        <w:t>запрещено". Запрещается движение грузовых автомобилей и тракторов с прицепами любого типа, а также буксировка механических транспортных средств.</w:t>
      </w:r>
    </w:p>
    <w:p w:rsidR="002F78D1" w:rsidRDefault="00B310FA">
      <w:pPr>
        <w:pStyle w:val="ConsPlusNormal0"/>
        <w:spacing w:before="240"/>
        <w:ind w:firstLine="540"/>
        <w:jc w:val="both"/>
      </w:pPr>
      <w:bookmarkStart w:id="77" w:name="P1133"/>
      <w:bookmarkEnd w:id="77"/>
      <w:r>
        <w:t>3.8 "Движение гужевых повозок запрещено". Запрещается движение гужевых повозок (саней), верховых и вьючных живо</w:t>
      </w:r>
      <w:r>
        <w:t>тных, а также прогон скота.</w:t>
      </w:r>
    </w:p>
    <w:p w:rsidR="002F78D1" w:rsidRDefault="00B310FA">
      <w:pPr>
        <w:pStyle w:val="ConsPlusNormal0"/>
        <w:spacing w:before="240"/>
        <w:ind w:firstLine="540"/>
        <w:jc w:val="both"/>
      </w:pPr>
      <w:bookmarkStart w:id="78" w:name="P1134"/>
      <w:bookmarkEnd w:id="78"/>
      <w:r>
        <w:t>3.9 "Движение на велосипедах запрещено". Запрещается движение велосипедистов и мопедов.</w:t>
      </w:r>
    </w:p>
    <w:p w:rsidR="002F78D1" w:rsidRDefault="00B310FA">
      <w:pPr>
        <w:pStyle w:val="ConsPlusNormal0"/>
        <w:jc w:val="both"/>
      </w:pPr>
      <w:r>
        <w:t xml:space="preserve">(в ред. </w:t>
      </w:r>
      <w:hyperlink r:id="rId491"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bookmarkStart w:id="79" w:name="P1136"/>
      <w:bookmarkEnd w:id="79"/>
      <w:r>
        <w:t>3.10 "Движение пешеходов запрещено". Запрещается движение пешеходов, а также лиц, использующих для передвижения средства индивидуальной мобильности.</w:t>
      </w:r>
    </w:p>
    <w:p w:rsidR="002F78D1" w:rsidRDefault="00B310FA">
      <w:pPr>
        <w:pStyle w:val="ConsPlusNormal0"/>
        <w:jc w:val="both"/>
      </w:pPr>
      <w:r>
        <w:t xml:space="preserve">(в ред. </w:t>
      </w:r>
      <w:hyperlink r:id="rId492"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bookmarkStart w:id="80" w:name="P1138"/>
      <w:bookmarkEnd w:id="80"/>
      <w:r>
        <w:t>3.11 "Ограничение массы". Запрещается движение транспортных средств, в том числе составов транспортных средств, о</w:t>
      </w:r>
      <w:r>
        <w:t>бщая фактическая масса которых больше указанной на знаке.</w:t>
      </w:r>
    </w:p>
    <w:p w:rsidR="002F78D1" w:rsidRDefault="00B310FA">
      <w:pPr>
        <w:pStyle w:val="ConsPlusNormal0"/>
        <w:spacing w:before="240"/>
        <w:ind w:firstLine="540"/>
        <w:jc w:val="both"/>
      </w:pPr>
      <w:bookmarkStart w:id="81" w:name="P1139"/>
      <w:bookmarkEnd w:id="81"/>
      <w:r>
        <w:t>3.12 "Ограничение массы, приходящейся на ось транспортного средства". Запрещается движение транспортных средств, у которых фактическая масса, приходящаяся на какую-либо ось, превышает указанную на з</w:t>
      </w:r>
      <w:r>
        <w:t>наке.</w:t>
      </w:r>
    </w:p>
    <w:p w:rsidR="002F78D1" w:rsidRDefault="00B310FA">
      <w:pPr>
        <w:pStyle w:val="ConsPlusNormal0"/>
        <w:jc w:val="both"/>
      </w:pPr>
      <w:r>
        <w:t xml:space="preserve">(в ред. </w:t>
      </w:r>
      <w:hyperlink r:id="rId493"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2F78D1" w:rsidRDefault="00B310FA">
      <w:pPr>
        <w:pStyle w:val="ConsPlusNormal0"/>
        <w:spacing w:before="240"/>
        <w:ind w:firstLine="540"/>
        <w:jc w:val="both"/>
      </w:pPr>
      <w:bookmarkStart w:id="82" w:name="P1141"/>
      <w:bookmarkEnd w:id="82"/>
      <w:r>
        <w:t>3.13 "Ограничение высоты". Запрещается движение транспортных средств, габаритная высота которых (с грузом или без груза) больше указанной на знаке.</w:t>
      </w:r>
    </w:p>
    <w:p w:rsidR="002F78D1" w:rsidRDefault="00B310FA">
      <w:pPr>
        <w:pStyle w:val="ConsPlusNormal0"/>
        <w:spacing w:before="240"/>
        <w:ind w:firstLine="540"/>
        <w:jc w:val="both"/>
      </w:pPr>
      <w:bookmarkStart w:id="83" w:name="P1142"/>
      <w:bookmarkEnd w:id="83"/>
      <w:r>
        <w:t>3.14 "Ограничение ширины". Запрещается движение транспортных средств, габаритная ширина которых (с грузом ил</w:t>
      </w:r>
      <w:r>
        <w:t>и без груза) больше указанной на знаке.</w:t>
      </w:r>
    </w:p>
    <w:p w:rsidR="002F78D1" w:rsidRDefault="00B310FA">
      <w:pPr>
        <w:pStyle w:val="ConsPlusNormal0"/>
        <w:spacing w:before="240"/>
        <w:ind w:firstLine="540"/>
        <w:jc w:val="both"/>
      </w:pPr>
      <w:bookmarkStart w:id="84" w:name="P1143"/>
      <w:bookmarkEnd w:id="84"/>
      <w:r>
        <w:t>3.15 "Ограничение длины". Запрещается движение транспортных средств (составов транспортных средств), габаритная длина которых (с грузом или без груза) больше указанной на знаке.</w:t>
      </w:r>
    </w:p>
    <w:p w:rsidR="002F78D1" w:rsidRDefault="00B310FA">
      <w:pPr>
        <w:pStyle w:val="ConsPlusNormal0"/>
        <w:spacing w:before="240"/>
        <w:ind w:firstLine="540"/>
        <w:jc w:val="both"/>
      </w:pPr>
      <w:bookmarkStart w:id="85" w:name="P1144"/>
      <w:bookmarkEnd w:id="85"/>
      <w:r>
        <w:t>3.16 "Ограничение минимальной дистанци</w:t>
      </w:r>
      <w:r>
        <w:t>и". Запрещается движение транспортных средств с дистанцией между ними меньше указанной на знаке.</w:t>
      </w:r>
    </w:p>
    <w:p w:rsidR="002F78D1" w:rsidRDefault="00B310FA">
      <w:pPr>
        <w:pStyle w:val="ConsPlusNormal0"/>
        <w:spacing w:before="240"/>
        <w:ind w:firstLine="540"/>
        <w:jc w:val="both"/>
      </w:pPr>
      <w:r>
        <w:t>3.17.1 "Таможня". Запрещается проезд без остановки у таможни (контрольного пункта).</w:t>
      </w:r>
    </w:p>
    <w:p w:rsidR="002F78D1" w:rsidRDefault="00B310FA">
      <w:pPr>
        <w:pStyle w:val="ConsPlusNormal0"/>
        <w:spacing w:before="240"/>
        <w:ind w:firstLine="540"/>
        <w:jc w:val="both"/>
      </w:pPr>
      <w:bookmarkStart w:id="86" w:name="P1146"/>
      <w:bookmarkEnd w:id="86"/>
      <w:r>
        <w:t>3.17.2 "Опасность". Запрещается дальнейшее движение всех без исключения тра</w:t>
      </w:r>
      <w:r>
        <w:t xml:space="preserve">нспортных </w:t>
      </w:r>
      <w:r>
        <w:lastRenderedPageBreak/>
        <w:t>средств в связи с дорожно-транспортным происшествием, аварией, пожаром или другой опасностью.</w:t>
      </w:r>
    </w:p>
    <w:p w:rsidR="002F78D1" w:rsidRDefault="00B310FA">
      <w:pPr>
        <w:pStyle w:val="ConsPlusNormal0"/>
        <w:jc w:val="both"/>
      </w:pPr>
      <w:r>
        <w:t xml:space="preserve">(в ред. </w:t>
      </w:r>
      <w:hyperlink r:id="rId494"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2F78D1" w:rsidRDefault="00B310FA">
      <w:pPr>
        <w:pStyle w:val="ConsPlusNormal0"/>
        <w:spacing w:before="240"/>
        <w:ind w:firstLine="540"/>
        <w:jc w:val="both"/>
      </w:pPr>
      <w:r>
        <w:t>3.17.3</w:t>
      </w:r>
      <w:r>
        <w:t xml:space="preserve"> "Контроль". Запрещается проезд без остановки через контрольные пункты.</w:t>
      </w:r>
    </w:p>
    <w:p w:rsidR="002F78D1" w:rsidRDefault="00B310FA">
      <w:pPr>
        <w:pStyle w:val="ConsPlusNormal0"/>
        <w:jc w:val="both"/>
      </w:pPr>
      <w:r>
        <w:t xml:space="preserve">(в ред. </w:t>
      </w:r>
      <w:hyperlink r:id="rId495"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2F78D1" w:rsidRDefault="00B310FA">
      <w:pPr>
        <w:pStyle w:val="ConsPlusNormal0"/>
        <w:spacing w:before="240"/>
        <w:ind w:firstLine="540"/>
        <w:jc w:val="both"/>
      </w:pPr>
      <w:bookmarkStart w:id="87" w:name="P1150"/>
      <w:bookmarkEnd w:id="87"/>
      <w:r>
        <w:t>3.18.1 "Поворот направо запрещен".</w:t>
      </w:r>
    </w:p>
    <w:p w:rsidR="002F78D1" w:rsidRDefault="00B310FA">
      <w:pPr>
        <w:pStyle w:val="ConsPlusNormal0"/>
        <w:spacing w:before="240"/>
        <w:ind w:firstLine="540"/>
        <w:jc w:val="both"/>
      </w:pPr>
      <w:bookmarkStart w:id="88" w:name="P1151"/>
      <w:bookmarkEnd w:id="88"/>
      <w:r>
        <w:t>3.1</w:t>
      </w:r>
      <w:r>
        <w:t>8.2 "Поворот налево запрещен".</w:t>
      </w:r>
    </w:p>
    <w:p w:rsidR="002F78D1" w:rsidRDefault="00B310FA">
      <w:pPr>
        <w:pStyle w:val="ConsPlusNormal0"/>
        <w:spacing w:before="240"/>
        <w:ind w:firstLine="540"/>
        <w:jc w:val="both"/>
      </w:pPr>
      <w:bookmarkStart w:id="89" w:name="P1152"/>
      <w:bookmarkEnd w:id="89"/>
      <w:r>
        <w:t>3.19 "Разворот запрещен".</w:t>
      </w:r>
    </w:p>
    <w:p w:rsidR="002F78D1" w:rsidRDefault="00B310FA">
      <w:pPr>
        <w:pStyle w:val="ConsPlusNormal0"/>
        <w:spacing w:before="240"/>
        <w:ind w:firstLine="540"/>
        <w:jc w:val="both"/>
      </w:pPr>
      <w:bookmarkStart w:id="90" w:name="P1153"/>
      <w:bookmarkEnd w:id="90"/>
      <w:r>
        <w:t>3.20 "Обгон запрещен".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w:t>
      </w:r>
    </w:p>
    <w:p w:rsidR="002F78D1" w:rsidRDefault="00B310FA">
      <w:pPr>
        <w:pStyle w:val="ConsPlusNormal0"/>
        <w:jc w:val="both"/>
      </w:pPr>
      <w:r>
        <w:t xml:space="preserve">(в ред. Постановлений Правительства РФ от 10.05.2010 </w:t>
      </w:r>
      <w:hyperlink r:id="rId496"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316</w:t>
        </w:r>
      </w:hyperlink>
      <w:r>
        <w:t xml:space="preserve">, от 22.03.2014 </w:t>
      </w:r>
      <w:hyperlink r:id="rId497"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221</w:t>
        </w:r>
      </w:hyperlink>
      <w:r>
        <w:t xml:space="preserve">, от 24.10.2014 </w:t>
      </w:r>
      <w:hyperlink r:id="rId498" w:tooltip="Постановление Правительства РФ от 24.10.2014 N 1097 (ред. от 14.11.2024)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 (с изм. и до">
        <w:r>
          <w:rPr>
            <w:color w:val="0000FF"/>
          </w:rPr>
          <w:t>N 1097</w:t>
        </w:r>
      </w:hyperlink>
      <w:r>
        <w:t>)</w:t>
      </w:r>
    </w:p>
    <w:p w:rsidR="002F78D1" w:rsidRDefault="00B310FA">
      <w:pPr>
        <w:pStyle w:val="ConsPlusNormal0"/>
        <w:spacing w:before="240"/>
        <w:ind w:firstLine="540"/>
        <w:jc w:val="both"/>
      </w:pPr>
      <w:bookmarkStart w:id="91" w:name="P1155"/>
      <w:bookmarkEnd w:id="91"/>
      <w:r>
        <w:t>3.21 "Конец зоны запрещения обгона".</w:t>
      </w:r>
    </w:p>
    <w:p w:rsidR="002F78D1" w:rsidRDefault="00B310FA">
      <w:pPr>
        <w:pStyle w:val="ConsPlusNormal0"/>
        <w:spacing w:before="240"/>
        <w:ind w:firstLine="540"/>
        <w:jc w:val="both"/>
      </w:pPr>
      <w:bookmarkStart w:id="92" w:name="P1156"/>
      <w:bookmarkEnd w:id="92"/>
      <w:r>
        <w:t>3.22 "Обгон грузовым автомобилям запрещен". Запрещается грузовым автомобилям с разре</w:t>
      </w:r>
      <w:r>
        <w:t>шенной максимальной массой более 3,5 т обгон всех транспортных средств.</w:t>
      </w:r>
    </w:p>
    <w:p w:rsidR="002F78D1" w:rsidRDefault="00B310FA">
      <w:pPr>
        <w:pStyle w:val="ConsPlusNormal0"/>
        <w:jc w:val="both"/>
      </w:pPr>
      <w:r>
        <w:t xml:space="preserve">(в ред. </w:t>
      </w:r>
      <w:hyperlink r:id="rId499"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2F78D1" w:rsidRDefault="00B310FA">
      <w:pPr>
        <w:pStyle w:val="ConsPlusNormal0"/>
        <w:spacing w:before="240"/>
        <w:ind w:firstLine="540"/>
        <w:jc w:val="both"/>
      </w:pPr>
      <w:bookmarkStart w:id="93" w:name="P1158"/>
      <w:bookmarkEnd w:id="93"/>
      <w:r>
        <w:t>3.23 "Конец зоны запрещения обгона гру</w:t>
      </w:r>
      <w:r>
        <w:t>зовым автомобилям".</w:t>
      </w:r>
    </w:p>
    <w:p w:rsidR="002F78D1" w:rsidRDefault="00B310FA">
      <w:pPr>
        <w:pStyle w:val="ConsPlusNormal0"/>
        <w:spacing w:before="240"/>
        <w:ind w:firstLine="540"/>
        <w:jc w:val="both"/>
      </w:pPr>
      <w:bookmarkStart w:id="94" w:name="P1159"/>
      <w:bookmarkEnd w:id="94"/>
      <w:r>
        <w:t>3.24 "Ограничение максимальной скорости". Запрещается движение со скоростью (км/ч), превышающей указанную на знаке.</w:t>
      </w:r>
    </w:p>
    <w:p w:rsidR="002F78D1" w:rsidRDefault="00B310FA">
      <w:pPr>
        <w:pStyle w:val="ConsPlusNormal0"/>
        <w:spacing w:before="240"/>
        <w:ind w:firstLine="540"/>
        <w:jc w:val="both"/>
      </w:pPr>
      <w:bookmarkStart w:id="95" w:name="P1160"/>
      <w:bookmarkEnd w:id="95"/>
      <w:r>
        <w:t>3.25 "Конец зоны ограничения максимальной скорости".</w:t>
      </w:r>
    </w:p>
    <w:p w:rsidR="002F78D1" w:rsidRDefault="00B310FA">
      <w:pPr>
        <w:pStyle w:val="ConsPlusNormal0"/>
        <w:spacing w:before="240"/>
        <w:ind w:firstLine="540"/>
        <w:jc w:val="both"/>
      </w:pPr>
      <w:bookmarkStart w:id="96" w:name="P1161"/>
      <w:bookmarkEnd w:id="96"/>
      <w:r>
        <w:t>3.26 "Подача звукового сигнала запрещена". Запрещается пользоваться</w:t>
      </w:r>
      <w:r>
        <w:t xml:space="preserve"> звуковыми сигналами, кроме тех случаев, когда сигнал подается для предотвращения дорожно-транспортного происшествия.</w:t>
      </w:r>
    </w:p>
    <w:p w:rsidR="002F78D1" w:rsidRDefault="00B310FA">
      <w:pPr>
        <w:pStyle w:val="ConsPlusNormal0"/>
        <w:spacing w:before="240"/>
        <w:ind w:firstLine="540"/>
        <w:jc w:val="both"/>
      </w:pPr>
      <w:bookmarkStart w:id="97" w:name="P1162"/>
      <w:bookmarkEnd w:id="97"/>
      <w:r>
        <w:t>3.27 "Остановка запрещена". Запрещаются остановка и стоянка транспортных средств.</w:t>
      </w:r>
    </w:p>
    <w:p w:rsidR="002F78D1" w:rsidRDefault="00B310FA">
      <w:pPr>
        <w:pStyle w:val="ConsPlusNormal0"/>
        <w:spacing w:before="240"/>
        <w:ind w:firstLine="540"/>
        <w:jc w:val="both"/>
      </w:pPr>
      <w:bookmarkStart w:id="98" w:name="P1163"/>
      <w:bookmarkEnd w:id="98"/>
      <w:r>
        <w:t>3.28 "Стоянка запрещена". Запрещается стоянка транспортн</w:t>
      </w:r>
      <w:r>
        <w:t>ых средств.</w:t>
      </w:r>
    </w:p>
    <w:p w:rsidR="002F78D1" w:rsidRDefault="00B310FA">
      <w:pPr>
        <w:pStyle w:val="ConsPlusNormal0"/>
        <w:spacing w:before="240"/>
        <w:ind w:firstLine="540"/>
        <w:jc w:val="both"/>
      </w:pPr>
      <w:bookmarkStart w:id="99" w:name="P1164"/>
      <w:bookmarkEnd w:id="99"/>
      <w:r>
        <w:t>3.29 "Стоянка запрещена по нечетным числам месяца".</w:t>
      </w:r>
    </w:p>
    <w:p w:rsidR="002F78D1" w:rsidRDefault="00B310FA">
      <w:pPr>
        <w:pStyle w:val="ConsPlusNormal0"/>
        <w:spacing w:before="240"/>
        <w:ind w:firstLine="540"/>
        <w:jc w:val="both"/>
      </w:pPr>
      <w:bookmarkStart w:id="100" w:name="P1165"/>
      <w:bookmarkEnd w:id="100"/>
      <w:r>
        <w:t xml:space="preserve">3.30 "Стоянка запрещена по четным числам месяца". При одновременном применении </w:t>
      </w:r>
      <w:hyperlink w:anchor="P1164" w:tooltip="3.29 &quot;Стоянка запрещена по нечетным числам месяца&quot;.">
        <w:r>
          <w:rPr>
            <w:color w:val="0000FF"/>
          </w:rPr>
          <w:t>знаков 3.29</w:t>
        </w:r>
      </w:hyperlink>
      <w:r>
        <w:t xml:space="preserve"> и </w:t>
      </w:r>
      <w:hyperlink w:anchor="P1165"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21 часа до 24 часов (время перестановки).">
        <w:r>
          <w:rPr>
            <w:color w:val="0000FF"/>
          </w:rPr>
          <w:t>3.30</w:t>
        </w:r>
      </w:hyperlink>
      <w:r>
        <w:t xml:space="preserve"> на противоположных сторонах проезжей части разрешается стоянка на обеих сторонах проезжей части с 21 часа до 24 часов (время перестановки).</w:t>
      </w:r>
    </w:p>
    <w:p w:rsidR="002F78D1" w:rsidRDefault="00B310FA">
      <w:pPr>
        <w:pStyle w:val="ConsPlusNormal0"/>
        <w:jc w:val="both"/>
      </w:pPr>
      <w:r>
        <w:t xml:space="preserve">(в ред. Постановлений Правительства РФ от 14.12.2005 </w:t>
      </w:r>
      <w:hyperlink r:id="rId500"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767</w:t>
        </w:r>
      </w:hyperlink>
      <w:r>
        <w:t xml:space="preserve">, от 06.10.2022 </w:t>
      </w:r>
      <w:hyperlink r:id="rId501"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N 1769</w:t>
        </w:r>
      </w:hyperlink>
      <w:r>
        <w:t>)</w:t>
      </w:r>
    </w:p>
    <w:p w:rsidR="002F78D1" w:rsidRDefault="00B310FA">
      <w:pPr>
        <w:pStyle w:val="ConsPlusNormal0"/>
        <w:spacing w:before="240"/>
        <w:ind w:firstLine="540"/>
        <w:jc w:val="both"/>
      </w:pPr>
      <w:r>
        <w:t>3.31 "Конец зоны всех ограничений". Обозначение конца зоны д</w:t>
      </w:r>
      <w:r>
        <w:t xml:space="preserve">ействия одновременно нескольких знаков из следующих: </w:t>
      </w:r>
      <w:hyperlink w:anchor="P1144" w:tooltip="3.16 &quot;Ограничение минимальной дистанции&quot;. Запрещается движение транспортных средств с дистанцией между ними меньше указанной на знаке.">
        <w:r>
          <w:rPr>
            <w:color w:val="0000FF"/>
          </w:rPr>
          <w:t>3.16</w:t>
        </w:r>
      </w:hyperlink>
      <w:r>
        <w:t xml:space="preserve">, </w:t>
      </w:r>
      <w:hyperlink w:anchor="P1153" w:tooltip="3.20 &quot;Обгон запрещен&quot;.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
        <w:r>
          <w:rPr>
            <w:color w:val="0000FF"/>
          </w:rPr>
          <w:t>3.20</w:t>
        </w:r>
      </w:hyperlink>
      <w:r>
        <w:t xml:space="preserve">, </w:t>
      </w:r>
      <w:hyperlink w:anchor="P1156" w:tooltip="3.22 &quot;Обгон грузовым автомобилям запрещен&quot;. Запрещается грузовым автомобилям с разрешенной максимальной массой более 3,5 т обгон всех транспортных средств.">
        <w:r>
          <w:rPr>
            <w:color w:val="0000FF"/>
          </w:rPr>
          <w:t>3.22</w:t>
        </w:r>
      </w:hyperlink>
      <w:r>
        <w:t xml:space="preserve">, </w:t>
      </w:r>
      <w:hyperlink w:anchor="P1159" w:tooltip="3.24 &quot;Ограничение максимальной скорости&quot;. Запрещается движение со скоростью (км/ч), превышающей указанную на знаке.">
        <w:r>
          <w:rPr>
            <w:color w:val="0000FF"/>
          </w:rPr>
          <w:t>3.24</w:t>
        </w:r>
      </w:hyperlink>
      <w:r>
        <w:t xml:space="preserve">, </w:t>
      </w:r>
      <w:hyperlink w:anchor="P1161" w:tooltip="3.26 &quot;Подача звукового сигнала запрещена&quot;. Запрещается пользоваться звуковыми сигналами, кроме тех случаев, когда сигнал подается для предотвращения дорожно-транспортного происшествия.">
        <w:r>
          <w:rPr>
            <w:color w:val="0000FF"/>
          </w:rPr>
          <w:t>3.26</w:t>
        </w:r>
      </w:hyperlink>
      <w:r>
        <w:t xml:space="preserve"> - </w:t>
      </w:r>
      <w:hyperlink w:anchor="P1165"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21 часа до 24 часов (время перестановки).">
        <w:r>
          <w:rPr>
            <w:color w:val="0000FF"/>
          </w:rPr>
          <w:t>3.30</w:t>
        </w:r>
      </w:hyperlink>
      <w:r>
        <w:t>.</w:t>
      </w:r>
    </w:p>
    <w:p w:rsidR="002F78D1" w:rsidRDefault="00B310FA">
      <w:pPr>
        <w:pStyle w:val="ConsPlusNormal0"/>
        <w:spacing w:before="240"/>
        <w:ind w:firstLine="540"/>
        <w:jc w:val="both"/>
      </w:pPr>
      <w:bookmarkStart w:id="101" w:name="P1168"/>
      <w:bookmarkEnd w:id="101"/>
      <w:r>
        <w:t xml:space="preserve">3.32 "Движение транспортных средств с опасными грузами запрещено". Запрещается движение транспортных средств, оборудованных опознавательными </w:t>
      </w:r>
      <w:hyperlink w:anchor="P1663" w:tooltip="&quot;Опасный груз&quot; - в виде больших знаков опасности, табличек оранжевого цвета, маркировочных знаков в случае, когда это требование установлено приложением А к Соглашению о международной дорожной перевозке опасных грузов от 30 сентября 1957 г. (ДОПОГ), размещенны">
        <w:r>
          <w:rPr>
            <w:color w:val="0000FF"/>
          </w:rPr>
          <w:t>знаками</w:t>
        </w:r>
      </w:hyperlink>
      <w:r>
        <w:t xml:space="preserve"> (информационными табличками) "Опасный груз".</w:t>
      </w:r>
    </w:p>
    <w:p w:rsidR="002F78D1" w:rsidRDefault="00B310FA">
      <w:pPr>
        <w:pStyle w:val="ConsPlusNormal0"/>
        <w:jc w:val="both"/>
      </w:pPr>
      <w:r>
        <w:lastRenderedPageBreak/>
        <w:t xml:space="preserve">(в ред. </w:t>
      </w:r>
      <w:hyperlink r:id="rId502"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2F78D1" w:rsidRDefault="00B310FA">
      <w:pPr>
        <w:pStyle w:val="ConsPlusNormal0"/>
        <w:spacing w:before="240"/>
        <w:ind w:firstLine="540"/>
        <w:jc w:val="both"/>
      </w:pPr>
      <w:r>
        <w:t>3.33 "Движение тран</w:t>
      </w:r>
      <w:r>
        <w:t>спортных средств с взрывчатыми и легковоспламеняющимися грузами запрещено". Запрещается движение транспортных средств, осуществляющих перевозку взрывчатых веществ и изделий, а также других опасных грузов, подлежащих маркировке как легковоспламеняющиеся, кр</w:t>
      </w:r>
      <w:r>
        <w:t>оме случаев перевозки указанных опасных веществ и изделий в ограниченном количестве, определяемом в порядке, установленном специальными правилами перевозки.</w:t>
      </w:r>
    </w:p>
    <w:p w:rsidR="002F78D1" w:rsidRDefault="00B310FA">
      <w:pPr>
        <w:pStyle w:val="ConsPlusNormal0"/>
        <w:jc w:val="both"/>
      </w:pPr>
      <w:r>
        <w:t xml:space="preserve">(в ред. </w:t>
      </w:r>
      <w:hyperlink r:id="rId503"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w:t>
        </w:r>
        <w:r>
          <w:rPr>
            <w:color w:val="0000FF"/>
          </w:rPr>
          <w:t>новления</w:t>
        </w:r>
      </w:hyperlink>
      <w:r>
        <w:t xml:space="preserve"> Правительства РФ от 14.12.2005 N 767)</w:t>
      </w:r>
    </w:p>
    <w:p w:rsidR="002F78D1" w:rsidRDefault="00B310FA">
      <w:pPr>
        <w:pStyle w:val="ConsPlusNormal0"/>
        <w:spacing w:before="240"/>
        <w:ind w:firstLine="540"/>
        <w:jc w:val="both"/>
      </w:pPr>
      <w:r>
        <w:t xml:space="preserve">Абзац утратил силу с 18 июля 2018 года. - </w:t>
      </w:r>
      <w:hyperlink r:id="rId504" w:tooltip="Постановление Правительства РФ от 30.05.2018 N 618 &quot;О внесении изменений в раздел 3 приложения 1 к Правилам дорожного движения Российской Федерации&quot; {КонсультантПлюс}">
        <w:r>
          <w:rPr>
            <w:color w:val="0000FF"/>
          </w:rPr>
          <w:t>Постановление</w:t>
        </w:r>
      </w:hyperlink>
      <w:r>
        <w:t xml:space="preserve"> Правительства РФ от 30.05.2018 N 618.</w:t>
      </w:r>
    </w:p>
    <w:p w:rsidR="002F78D1" w:rsidRDefault="00B310FA">
      <w:pPr>
        <w:pStyle w:val="ConsPlusNormal0"/>
        <w:spacing w:before="240"/>
        <w:ind w:firstLine="540"/>
        <w:jc w:val="both"/>
      </w:pPr>
      <w:bookmarkStart w:id="102" w:name="P1173"/>
      <w:bookmarkEnd w:id="102"/>
      <w:r>
        <w:t>3.34 "Движение автобусов запрещено".</w:t>
      </w:r>
    </w:p>
    <w:p w:rsidR="002F78D1" w:rsidRDefault="00B310FA">
      <w:pPr>
        <w:pStyle w:val="ConsPlusNormal0"/>
        <w:jc w:val="both"/>
      </w:pPr>
      <w:r>
        <w:t xml:space="preserve">(абзац введен </w:t>
      </w:r>
      <w:hyperlink r:id="rId505"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Постановлением</w:t>
        </w:r>
      </w:hyperlink>
      <w:r>
        <w:t xml:space="preserve"> Правительства РФ от 06.10.2022 N 1769)</w:t>
      </w:r>
    </w:p>
    <w:p w:rsidR="002F78D1" w:rsidRDefault="00B310FA">
      <w:pPr>
        <w:pStyle w:val="ConsPlusNormal0"/>
        <w:spacing w:before="240"/>
        <w:ind w:firstLine="540"/>
        <w:jc w:val="both"/>
      </w:pPr>
      <w:r>
        <w:t>3.35 "Движение на средствах индивидуальной мобильности запрещено".</w:t>
      </w:r>
    </w:p>
    <w:p w:rsidR="002F78D1" w:rsidRDefault="00B310FA">
      <w:pPr>
        <w:pStyle w:val="ConsPlusNormal0"/>
        <w:jc w:val="both"/>
      </w:pPr>
      <w:r>
        <w:t xml:space="preserve">(абзац введен </w:t>
      </w:r>
      <w:hyperlink r:id="rId506"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Постановлением</w:t>
        </w:r>
      </w:hyperlink>
      <w:r>
        <w:t xml:space="preserve"> Правительства РФ от 06.10.2022 N 1769)</w:t>
      </w:r>
    </w:p>
    <w:p w:rsidR="002F78D1" w:rsidRDefault="00B310FA">
      <w:pPr>
        <w:pStyle w:val="ConsPlusNormal0"/>
        <w:spacing w:before="240"/>
        <w:ind w:firstLine="540"/>
        <w:jc w:val="both"/>
      </w:pPr>
      <w:hyperlink w:anchor="P1125" w:tooltip="3.2 &quot;Движение запрещено&quot;. Запрещается движение всех транспортных средств.">
        <w:r>
          <w:rPr>
            <w:color w:val="0000FF"/>
          </w:rPr>
          <w:t>Знаки 3.2</w:t>
        </w:r>
      </w:hyperlink>
      <w:r>
        <w:t xml:space="preserve"> - </w:t>
      </w:r>
      <w:hyperlink w:anchor="P1134" w:tooltip="3.9 &quot;Движение на велосипедах запрещено&quot;. Запрещается движение велосипедистов и мопедов.">
        <w:r>
          <w:rPr>
            <w:color w:val="0000FF"/>
          </w:rPr>
          <w:t>3.9</w:t>
        </w:r>
      </w:hyperlink>
      <w:r>
        <w:t xml:space="preserve">, </w:t>
      </w:r>
      <w:hyperlink w:anchor="P1168" w:tooltip="3.32 &quot;Движение транспортных средств с опасными грузами запрещено&quot;. Запрещается движение транспортных средств, оборудованных опознавательными знаками (информационными табличками) &quot;Опасный груз&quot;.">
        <w:r>
          <w:rPr>
            <w:color w:val="0000FF"/>
          </w:rPr>
          <w:t>3.32</w:t>
        </w:r>
      </w:hyperlink>
      <w:r>
        <w:t xml:space="preserve"> - </w:t>
      </w:r>
      <w:hyperlink w:anchor="P1173" w:tooltip="3.34 &quot;Движение автобусов запрещено&quot;.">
        <w:r>
          <w:rPr>
            <w:color w:val="0000FF"/>
          </w:rPr>
          <w:t>3.34</w:t>
        </w:r>
      </w:hyperlink>
      <w:r>
        <w:t xml:space="preserve"> запрещают движение соответ</w:t>
      </w:r>
      <w:r>
        <w:t>ствующих видов транспортных средств в обоих направлениях.</w:t>
      </w:r>
    </w:p>
    <w:p w:rsidR="002F78D1" w:rsidRDefault="00B310FA">
      <w:pPr>
        <w:pStyle w:val="ConsPlusNormal0"/>
        <w:jc w:val="both"/>
      </w:pPr>
      <w:r>
        <w:t xml:space="preserve">(в ред. </w:t>
      </w:r>
      <w:hyperlink r:id="rId507"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r>
        <w:t>Дей</w:t>
      </w:r>
      <w:r>
        <w:t>ствие знаков не распространяется:</w:t>
      </w:r>
    </w:p>
    <w:p w:rsidR="002F78D1" w:rsidRDefault="00B310FA">
      <w:pPr>
        <w:pStyle w:val="ConsPlusNormal0"/>
        <w:spacing w:before="240"/>
        <w:ind w:firstLine="540"/>
        <w:jc w:val="both"/>
      </w:pPr>
      <w:hyperlink w:anchor="P1123" w:tooltip="3.1 &quot;Въезд запрещен&quot;. Запрещается въезд всех транспортных средств в данном направлении. Знак 3.1 может быть применен совместно с табличками 8.4.1 - 8.4.8, 8.5.1 - 8.5.7 и 8.4.9 - 8.4.16.">
        <w:r>
          <w:rPr>
            <w:color w:val="0000FF"/>
          </w:rPr>
          <w:t>3.1</w:t>
        </w:r>
      </w:hyperlink>
      <w:r>
        <w:t xml:space="preserve"> - </w:t>
      </w:r>
      <w:hyperlink w:anchor="P1126" w:tooltip="3.3 &quot;Движение механических транспортных средств запрещено&quot;.">
        <w:r>
          <w:rPr>
            <w:color w:val="0000FF"/>
          </w:rPr>
          <w:t>3.3</w:t>
        </w:r>
      </w:hyperlink>
      <w:r>
        <w:t xml:space="preserve">, </w:t>
      </w:r>
      <w:hyperlink w:anchor="P1150" w:tooltip="3.18.1 &quot;Поворот направо запрещен&quot;.">
        <w:r>
          <w:rPr>
            <w:color w:val="0000FF"/>
          </w:rPr>
          <w:t>3.18.1</w:t>
        </w:r>
      </w:hyperlink>
      <w:r>
        <w:t xml:space="preserve">, </w:t>
      </w:r>
      <w:hyperlink w:anchor="P1151" w:tooltip="3.18.2 &quot;Поворот налево запрещен&quot;.">
        <w:r>
          <w:rPr>
            <w:color w:val="0000FF"/>
          </w:rPr>
          <w:t>3.18.2</w:t>
        </w:r>
      </w:hyperlink>
      <w:r>
        <w:t xml:space="preserve">, </w:t>
      </w:r>
      <w:hyperlink w:anchor="P1152" w:tooltip="3.19 &quot;Разворот запрещен&quot;.">
        <w:r>
          <w:rPr>
            <w:color w:val="0000FF"/>
          </w:rPr>
          <w:t>3.19</w:t>
        </w:r>
      </w:hyperlink>
      <w:r>
        <w:t xml:space="preserve"> и </w:t>
      </w:r>
      <w:hyperlink w:anchor="P1173" w:tooltip="3.34 &quot;Движение автобусов запрещено&quot;.">
        <w:r>
          <w:rPr>
            <w:color w:val="0000FF"/>
          </w:rPr>
          <w:t>3.34</w:t>
        </w:r>
      </w:hyperlink>
      <w:r>
        <w:t xml:space="preserve"> - на маршрутные транспортные средства;</w:t>
      </w:r>
    </w:p>
    <w:p w:rsidR="002F78D1" w:rsidRDefault="00B310FA">
      <w:pPr>
        <w:pStyle w:val="ConsPlusNormal0"/>
        <w:jc w:val="both"/>
      </w:pPr>
      <w:r>
        <w:t xml:space="preserve">(в ред. Постановлений Правительства РФ от 12.07.2017 </w:t>
      </w:r>
      <w:hyperlink r:id="rId508"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832</w:t>
        </w:r>
      </w:hyperlink>
      <w:r>
        <w:t xml:space="preserve">, от 06.10.2022 </w:t>
      </w:r>
      <w:hyperlink r:id="rId509"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N 1769</w:t>
        </w:r>
      </w:hyperlink>
      <w:r>
        <w:t>)</w:t>
      </w:r>
    </w:p>
    <w:p w:rsidR="002F78D1" w:rsidRDefault="00B310FA">
      <w:pPr>
        <w:pStyle w:val="ConsPlusNormal0"/>
        <w:spacing w:before="240"/>
        <w:ind w:firstLine="540"/>
        <w:jc w:val="both"/>
      </w:pPr>
      <w:hyperlink w:anchor="P1125" w:tooltip="3.2 &quot;Движение запрещено&quot;. Запрещается движение всех транспортных средств.">
        <w:r>
          <w:rPr>
            <w:color w:val="0000FF"/>
          </w:rPr>
          <w:t>3.2</w:t>
        </w:r>
      </w:hyperlink>
      <w:r>
        <w:t xml:space="preserve">, </w:t>
      </w:r>
      <w:hyperlink w:anchor="P1126" w:tooltip="3.3 &quot;Движение механических транспортных средств запрещено&quot;.">
        <w:r>
          <w:rPr>
            <w:color w:val="0000FF"/>
          </w:rPr>
          <w:t>3.3</w:t>
        </w:r>
      </w:hyperlink>
      <w:r>
        <w:t xml:space="preserve">, </w:t>
      </w:r>
      <w:hyperlink w:anchor="P1130" w:tooltip="3.5 &quot;Движение мотоциклов запрещено&quot;.">
        <w:r>
          <w:rPr>
            <w:color w:val="0000FF"/>
          </w:rPr>
          <w:t>3.5</w:t>
        </w:r>
      </w:hyperlink>
      <w:r>
        <w:t xml:space="preserve"> - </w:t>
      </w:r>
      <w:hyperlink w:anchor="P1133" w:tooltip="3.8 &quot;Движение гужевых повозок запрещено&quot;. Запрещается движение гужевых повозок (саней), верховых и вьючных животных, а также прогон скота.">
        <w:r>
          <w:rPr>
            <w:color w:val="0000FF"/>
          </w:rPr>
          <w:t>3.8</w:t>
        </w:r>
      </w:hyperlink>
      <w:r>
        <w:t xml:space="preserve"> - на транспортные средства организаций федеральной почтовой </w:t>
      </w:r>
      <w:r>
        <w:t>связи, имеющие на боковой поверхности белую диагональную полосу на синем фоне, эмблему организаций федеральной почтовой связи, надпись "Почта России" или белую продольную полосу на синем фоне, эмблему организации специальной почтовой связи, надпись "Спецсв</w:t>
      </w:r>
      <w:r>
        <w:t>язь", и транспортные средства, которые обслуживают предприятия, находящиеся в обозначенной зоне, а также обслуживают граждан или принадлежат гражданам, проживающим или работающим в обозначенной зоне. В этих случаях транспортные средства должны въезжать в о</w:t>
      </w:r>
      <w:r>
        <w:t>бозначенную зону и выезжать из нее на ближайшем к месту назначения перекрестке;</w:t>
      </w:r>
    </w:p>
    <w:p w:rsidR="002F78D1" w:rsidRDefault="00B310FA">
      <w:pPr>
        <w:pStyle w:val="ConsPlusNormal0"/>
        <w:jc w:val="both"/>
      </w:pPr>
      <w:r>
        <w:t xml:space="preserve">(в ред. Постановлений Правительства РФ от 21.04.2000 </w:t>
      </w:r>
      <w:hyperlink r:id="rId510"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N 370</w:t>
        </w:r>
      </w:hyperlink>
      <w:r>
        <w:t xml:space="preserve">, от 23.07.2013 </w:t>
      </w:r>
      <w:hyperlink r:id="rId511" w:tooltip="Постановление Правительства РФ от 23.07.2013 N 621 (ред. от 06.10.2022) &quot;О внесении изменений в Правила дорожного движения Российской Федерации&quot; {КонсультантПлюс}">
        <w:r>
          <w:rPr>
            <w:color w:val="0000FF"/>
          </w:rPr>
          <w:t>N 621</w:t>
        </w:r>
      </w:hyperlink>
      <w:r>
        <w:t xml:space="preserve">, от 06.10.2022 </w:t>
      </w:r>
      <w:hyperlink r:id="rId512"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N 1769</w:t>
        </w:r>
      </w:hyperlink>
      <w:r>
        <w:t xml:space="preserve">, от 19.04.2024 </w:t>
      </w:r>
      <w:hyperlink r:id="rId513" w:tooltip="Постановление Правительства РФ от 19.04.2024 N 50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 xml:space="preserve">N </w:t>
        </w:r>
        <w:r>
          <w:rPr>
            <w:color w:val="0000FF"/>
          </w:rPr>
          <w:t>504</w:t>
        </w:r>
      </w:hyperlink>
      <w:r>
        <w:t>)</w:t>
      </w:r>
    </w:p>
    <w:p w:rsidR="002F78D1" w:rsidRDefault="00B310FA">
      <w:pPr>
        <w:pStyle w:val="ConsPlusNormal0"/>
        <w:spacing w:before="240"/>
        <w:ind w:firstLine="540"/>
        <w:jc w:val="both"/>
      </w:pPr>
      <w:r>
        <w:t xml:space="preserve">абзац утратил силу. - </w:t>
      </w:r>
      <w:hyperlink r:id="rId514" w:tooltip="Постановление Правительства РФ от 19.12.2014 N 1423 &quot;О внесении изменений в Правила дорожного движения Российской Федерации&quot; {КонсультантПлюс}">
        <w:r>
          <w:rPr>
            <w:color w:val="0000FF"/>
          </w:rPr>
          <w:t>Постановление</w:t>
        </w:r>
      </w:hyperlink>
      <w:r>
        <w:t xml:space="preserve"> Правительства РФ от 19.12.2014 N 1423;</w:t>
      </w:r>
    </w:p>
    <w:p w:rsidR="002F78D1" w:rsidRDefault="00B310FA">
      <w:pPr>
        <w:pStyle w:val="ConsPlusNormal0"/>
        <w:spacing w:before="240"/>
        <w:ind w:firstLine="540"/>
        <w:jc w:val="both"/>
      </w:pPr>
      <w:hyperlink w:anchor="P1163" w:tooltip="3.28 &quot;Стоянка запрещена&quot;. Запрещается стоянка транспортных средств.">
        <w:r>
          <w:rPr>
            <w:color w:val="0000FF"/>
          </w:rPr>
          <w:t>3.28</w:t>
        </w:r>
      </w:hyperlink>
      <w:r>
        <w:t xml:space="preserve"> - </w:t>
      </w:r>
      <w:hyperlink w:anchor="P1165"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21 часа до 24 часов (время перестановки).">
        <w:r>
          <w:rPr>
            <w:color w:val="0000FF"/>
          </w:rPr>
          <w:t>3.30</w:t>
        </w:r>
      </w:hyperlink>
      <w:r>
        <w:t xml:space="preserve"> - на транспортные средства,</w:t>
      </w:r>
      <w:r>
        <w:t xml:space="preserve"> управляемые инвалидами, которым в соответствии с Федеральным </w:t>
      </w:r>
      <w:hyperlink r:id="rId515" w:tooltip="Федеральный закон от 24.11.1995 N 181-ФЗ (ред. от 29.10.2024) &quot;О социальной защите инвалидов в Российской Федерации&quot; {КонсультантПлюс}">
        <w:r>
          <w:rPr>
            <w:color w:val="0000FF"/>
          </w:rPr>
          <w:t>законом</w:t>
        </w:r>
      </w:hyperlink>
      <w:r>
        <w:t xml:space="preserve"> "О соц</w:t>
      </w:r>
      <w:r>
        <w:t>иальной защите инвалидов в Российской Федерации" предоставлено право на бесплатное использование мест для парковки транспортных средств, перевозящие таких инвалидов и (или) детей-инвалидов, если на указанных транспортных средствах установлен опознавательны</w:t>
      </w:r>
      <w:r>
        <w:t xml:space="preserve">й </w:t>
      </w:r>
      <w:hyperlink w:anchor="P1677" w:tooltip="&quot;Инвалид&quot; - в виде квадрата желтого цвета со стороной 150 мм и изображением символа дорожного знака 8.17 черного цвета - спереди или сзади механических транспортных средств, управляемых инвалидами, которым в соответствии с Федеральным законом &quot;О социальной защ">
        <w:r>
          <w:rPr>
            <w:color w:val="0000FF"/>
          </w:rPr>
          <w:t>знак</w:t>
        </w:r>
      </w:hyperlink>
      <w:r>
        <w:t xml:space="preserve"> "Инвалид", а также на транспортные средства организаций федеральной почтовой связи, имеющие на боковой поверхности белую диагональную полосу на синем фоне, эмблему организаций федеральной почтовой связи, надп</w:t>
      </w:r>
      <w:r>
        <w:t>ись "Почта России" или белую продольную полосу на синем фоне, эмблему организации специальной почтовой связи, надпись "Спецсвязь", и на легковые такси с включенным таксометром;</w:t>
      </w:r>
    </w:p>
    <w:p w:rsidR="002F78D1" w:rsidRDefault="00B310FA">
      <w:pPr>
        <w:pStyle w:val="ConsPlusNormal0"/>
        <w:jc w:val="both"/>
      </w:pPr>
      <w:r>
        <w:t xml:space="preserve">(в ред. Постановлений Правительства РФ от 06.10.2022 </w:t>
      </w:r>
      <w:hyperlink r:id="rId516"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N 1769</w:t>
        </w:r>
      </w:hyperlink>
      <w:r>
        <w:t xml:space="preserve">, от 19.04.2024 </w:t>
      </w:r>
      <w:hyperlink r:id="rId517" w:tooltip="Постановление Правительства РФ от 19.04.2024 N 50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504</w:t>
        </w:r>
      </w:hyperlink>
      <w:r>
        <w:t>)</w:t>
      </w:r>
    </w:p>
    <w:p w:rsidR="002F78D1" w:rsidRDefault="00B310FA">
      <w:pPr>
        <w:pStyle w:val="ConsPlusNormal0"/>
        <w:spacing w:before="240"/>
        <w:ind w:firstLine="540"/>
        <w:jc w:val="both"/>
      </w:pPr>
      <w:hyperlink w:anchor="P1125" w:tooltip="3.2 &quot;Движение запрещено&quot;. Запрещается движение всех транспортных средств.">
        <w:r>
          <w:rPr>
            <w:color w:val="0000FF"/>
          </w:rPr>
          <w:t>3.2</w:t>
        </w:r>
      </w:hyperlink>
      <w:r>
        <w:t xml:space="preserve">, </w:t>
      </w:r>
      <w:hyperlink w:anchor="P1126" w:tooltip="3.3 &quot;Движение механических транспортных средств запрещено&quot;.">
        <w:r>
          <w:rPr>
            <w:color w:val="0000FF"/>
          </w:rPr>
          <w:t>3.3</w:t>
        </w:r>
      </w:hyperlink>
      <w:r>
        <w:t xml:space="preserve"> - на транспортные средства, управляемые инвалидами I и II групп, перевозящие таких </w:t>
      </w:r>
      <w:r>
        <w:lastRenderedPageBreak/>
        <w:t>инвалидов и (и</w:t>
      </w:r>
      <w:r>
        <w:t xml:space="preserve">ли) детей-инвалидов, если на указанных транспортных средствах установлен опознавательный </w:t>
      </w:r>
      <w:hyperlink w:anchor="P1677" w:tooltip="&quot;Инвалид&quot; - в виде квадрата желтого цвета со стороной 150 мм и изображением символа дорожного знака 8.17 черного цвета - спереди или сзади механических транспортных средств, управляемых инвалидами, которым в соответствии с Федеральным законом &quot;О социальной защ">
        <w:r>
          <w:rPr>
            <w:color w:val="0000FF"/>
          </w:rPr>
          <w:t>знак</w:t>
        </w:r>
      </w:hyperlink>
      <w:r>
        <w:t xml:space="preserve"> "Инвалид";</w:t>
      </w:r>
    </w:p>
    <w:p w:rsidR="002F78D1" w:rsidRDefault="00B310FA">
      <w:pPr>
        <w:pStyle w:val="ConsPlusNormal0"/>
        <w:jc w:val="both"/>
      </w:pPr>
      <w:r>
        <w:t xml:space="preserve">(в ред. Постановлений Правительства РФ от 24.11.2018 </w:t>
      </w:r>
      <w:hyperlink r:id="rId518" w:tooltip="Постановление Правительства РФ от 24.11.2018 N 141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1414</w:t>
        </w:r>
      </w:hyperlink>
      <w:r>
        <w:t xml:space="preserve">, от 06.10.2022 </w:t>
      </w:r>
      <w:hyperlink r:id="rId519"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N 1769</w:t>
        </w:r>
      </w:hyperlink>
      <w:r>
        <w:t>)</w:t>
      </w:r>
    </w:p>
    <w:p w:rsidR="002F78D1" w:rsidRDefault="00B310FA">
      <w:pPr>
        <w:pStyle w:val="ConsPlusNormal0"/>
        <w:spacing w:before="240"/>
        <w:ind w:firstLine="540"/>
        <w:jc w:val="both"/>
      </w:pPr>
      <w:hyperlink w:anchor="P1162" w:tooltip="3.27 &quot;Остановка запрещена&quot;. Запрещаются остановка и стоянка транспортных средств.">
        <w:r>
          <w:rPr>
            <w:color w:val="0000FF"/>
          </w:rPr>
          <w:t>3.27</w:t>
        </w:r>
      </w:hyperlink>
      <w:r>
        <w:t xml:space="preserve"> - на маршрутные транспортные средства и транспортные средства, используемые в качестве легкового такси, в местах остановки маршрутных транспортных средств или стоянки транспортных средств, используемых в качестве легк</w:t>
      </w:r>
      <w:r>
        <w:t xml:space="preserve">ового такси, обозначенных </w:t>
      </w:r>
      <w:hyperlink w:anchor="P1550" w:tooltip="1.17.1 (цвет - желтый) - обозначает места остановок маршрутных транспортных средств и стоянок транспортных средств, используемых в качестве легковых такси;">
        <w:r>
          <w:rPr>
            <w:color w:val="0000FF"/>
          </w:rPr>
          <w:t>разметкой 1.17.1</w:t>
        </w:r>
      </w:hyperlink>
      <w:r>
        <w:t xml:space="preserve"> и (или) </w:t>
      </w:r>
      <w:hyperlink w:anchor="P1292" w:tooltip="5.16 &quot;Место остановки автобуса и (или) троллейбуса&quot;.">
        <w:r>
          <w:rPr>
            <w:color w:val="0000FF"/>
          </w:rPr>
          <w:t>знаками 5.16</w:t>
        </w:r>
      </w:hyperlink>
      <w:r>
        <w:t xml:space="preserve"> - </w:t>
      </w:r>
      <w:hyperlink w:anchor="P1294" w:tooltip="5.18 &quot;Место стоянки легковых такси&quot;.">
        <w:r>
          <w:rPr>
            <w:color w:val="0000FF"/>
          </w:rPr>
          <w:t>5.18</w:t>
        </w:r>
      </w:hyperlink>
      <w:r>
        <w:t xml:space="preserve"> соответственно;</w:t>
      </w:r>
    </w:p>
    <w:p w:rsidR="002F78D1" w:rsidRDefault="00B310FA">
      <w:pPr>
        <w:pStyle w:val="ConsPlusNormal0"/>
        <w:jc w:val="both"/>
      </w:pPr>
      <w:r>
        <w:t xml:space="preserve">(абзац введен </w:t>
      </w:r>
      <w:hyperlink r:id="rId520"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12.07.2017 N 832; в ред. </w:t>
      </w:r>
      <w:hyperlink r:id="rId521"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w:t>
      </w:r>
      <w:r>
        <w:t>0.2022 N 1769)</w:t>
      </w:r>
    </w:p>
    <w:p w:rsidR="002F78D1" w:rsidRDefault="00B310FA">
      <w:pPr>
        <w:pStyle w:val="ConsPlusNormal0"/>
        <w:spacing w:before="240"/>
        <w:ind w:firstLine="540"/>
        <w:jc w:val="both"/>
      </w:pPr>
      <w:hyperlink w:anchor="P1173" w:tooltip="3.34 &quot;Движение автобусов запрещено&quot;.">
        <w:r>
          <w:rPr>
            <w:color w:val="0000FF"/>
          </w:rPr>
          <w:t>3.34</w:t>
        </w:r>
      </w:hyperlink>
      <w:r>
        <w:t xml:space="preserve"> - на школьные автобусы.</w:t>
      </w:r>
    </w:p>
    <w:p w:rsidR="002F78D1" w:rsidRDefault="00B310FA">
      <w:pPr>
        <w:pStyle w:val="ConsPlusNormal0"/>
        <w:jc w:val="both"/>
      </w:pPr>
      <w:r>
        <w:t xml:space="preserve">(абзац введен </w:t>
      </w:r>
      <w:hyperlink r:id="rId522"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Постановлением</w:t>
        </w:r>
      </w:hyperlink>
      <w:r>
        <w:t xml:space="preserve"> Правительства РФ от 06.10.2022 N 1769)</w:t>
      </w:r>
    </w:p>
    <w:p w:rsidR="002F78D1" w:rsidRDefault="00B310FA">
      <w:pPr>
        <w:pStyle w:val="ConsPlusNormal0"/>
        <w:spacing w:before="240"/>
        <w:ind w:firstLine="540"/>
        <w:jc w:val="both"/>
      </w:pPr>
      <w:r>
        <w:t xml:space="preserve">абзац утратил силу с 18 июля 2018 года. - </w:t>
      </w:r>
      <w:hyperlink r:id="rId523" w:tooltip="Постановление Правительства РФ от 30.05.2018 N 618 &quot;О внесении изменений в раздел 3 приложения 1 к Правилам дорожного движения Российской Федерации&quot; {КонсультантПлюс}">
        <w:r>
          <w:rPr>
            <w:color w:val="0000FF"/>
          </w:rPr>
          <w:t>Постановление</w:t>
        </w:r>
      </w:hyperlink>
      <w:r>
        <w:t xml:space="preserve"> Правительства РФ от 30.05.2018 N 618.</w:t>
      </w:r>
    </w:p>
    <w:p w:rsidR="002F78D1" w:rsidRDefault="00B310FA">
      <w:pPr>
        <w:pStyle w:val="ConsPlusNormal0"/>
        <w:spacing w:before="240"/>
        <w:ind w:firstLine="540"/>
        <w:jc w:val="both"/>
      </w:pPr>
      <w:r>
        <w:t xml:space="preserve">Действие </w:t>
      </w:r>
      <w:hyperlink w:anchor="P1150" w:tooltip="3.18.1 &quot;Поворот направо запрещен&quot;.">
        <w:r>
          <w:rPr>
            <w:color w:val="0000FF"/>
          </w:rPr>
          <w:t>знаков 3.18.1</w:t>
        </w:r>
      </w:hyperlink>
      <w:r>
        <w:t xml:space="preserve">, </w:t>
      </w:r>
      <w:hyperlink w:anchor="P1151" w:tooltip="3.18.2 &quot;Поворот налево запрещен&quot;.">
        <w:r>
          <w:rPr>
            <w:color w:val="0000FF"/>
          </w:rPr>
          <w:t>3.</w:t>
        </w:r>
        <w:r>
          <w:rPr>
            <w:color w:val="0000FF"/>
          </w:rPr>
          <w:t>18.2</w:t>
        </w:r>
      </w:hyperlink>
      <w:r>
        <w:t xml:space="preserve"> распространяется на пересечение проезжих частей, перед которыми установлен знак.</w:t>
      </w:r>
    </w:p>
    <w:p w:rsidR="002F78D1" w:rsidRDefault="00B310FA">
      <w:pPr>
        <w:pStyle w:val="ConsPlusNormal0"/>
        <w:spacing w:before="240"/>
        <w:ind w:firstLine="540"/>
        <w:jc w:val="both"/>
      </w:pPr>
      <w:r>
        <w:t xml:space="preserve">Зона действия </w:t>
      </w:r>
      <w:hyperlink w:anchor="P1144" w:tooltip="3.16 &quot;Ограничение минимальной дистанции&quot;. Запрещается движение транспортных средств с дистанцией между ними меньше указанной на знаке.">
        <w:r>
          <w:rPr>
            <w:color w:val="0000FF"/>
          </w:rPr>
          <w:t>знаков 3.16</w:t>
        </w:r>
      </w:hyperlink>
      <w:r>
        <w:t xml:space="preserve">, </w:t>
      </w:r>
      <w:hyperlink w:anchor="P1153" w:tooltip="3.20 &quot;Обгон запрещен&quot;.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
        <w:r>
          <w:rPr>
            <w:color w:val="0000FF"/>
          </w:rPr>
          <w:t>3.20</w:t>
        </w:r>
      </w:hyperlink>
      <w:r>
        <w:t xml:space="preserve">, </w:t>
      </w:r>
      <w:hyperlink w:anchor="P1156" w:tooltip="3.22 &quot;Обгон грузовым автомобилям запрещен&quot;. Запрещается грузовым автомобилям с разрешенной максимальной массой более 3,5 т обгон всех транспортных средств.">
        <w:r>
          <w:rPr>
            <w:color w:val="0000FF"/>
          </w:rPr>
          <w:t>3.22</w:t>
        </w:r>
      </w:hyperlink>
      <w:r>
        <w:t xml:space="preserve">, </w:t>
      </w:r>
      <w:hyperlink w:anchor="P1159" w:tooltip="3.24 &quot;Ограничение максимальной скорости&quot;. Запрещается движение со скоростью (км/ч), превышающей указанную на знаке.">
        <w:r>
          <w:rPr>
            <w:color w:val="0000FF"/>
          </w:rPr>
          <w:t>3.24</w:t>
        </w:r>
      </w:hyperlink>
      <w:r>
        <w:t>,</w:t>
      </w:r>
      <w:r>
        <w:t xml:space="preserve"> </w:t>
      </w:r>
      <w:hyperlink w:anchor="P1161" w:tooltip="3.26 &quot;Подача звукового сигнала запрещена&quot;. Запрещается пользоваться звуковыми сигналами, кроме тех случаев, когда сигнал подается для предотвращения дорожно-транспортного происшествия.">
        <w:r>
          <w:rPr>
            <w:color w:val="0000FF"/>
          </w:rPr>
          <w:t>3.26</w:t>
        </w:r>
      </w:hyperlink>
      <w:r>
        <w:t xml:space="preserve"> - </w:t>
      </w:r>
      <w:hyperlink w:anchor="P1165"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21 часа до 24 часов (время перестановки).">
        <w:r>
          <w:rPr>
            <w:color w:val="0000FF"/>
          </w:rPr>
          <w:t>3.30</w:t>
        </w:r>
      </w:hyperlink>
      <w:r>
        <w:t xml:space="preserve"> распро</w:t>
      </w:r>
      <w:r>
        <w:t>страняется от места установки знака до ближайшего перекрестка за ним, а в населенных пунктах при отсутствии перекрестка - до конца населенного пункта. Действие знаков не прерывается в местах выезда с прилегающих к дороге территорий и в местах пересечения (</w:t>
      </w:r>
      <w:r>
        <w:t>примыкания) с полевыми, лесными и другими второстепенными дорогами, перед которыми не установлены соответствующие знаки.</w:t>
      </w:r>
    </w:p>
    <w:p w:rsidR="002F78D1" w:rsidRDefault="00B310FA">
      <w:pPr>
        <w:pStyle w:val="ConsPlusNormal0"/>
        <w:spacing w:before="240"/>
        <w:ind w:firstLine="540"/>
        <w:jc w:val="both"/>
      </w:pPr>
      <w:r>
        <w:t xml:space="preserve">Действие </w:t>
      </w:r>
      <w:hyperlink w:anchor="P1159" w:tooltip="3.24 &quot;Ограничение максимальной скорости&quot;. Запрещается движение со скоростью (км/ч), превышающей указанную на знаке.">
        <w:r>
          <w:rPr>
            <w:color w:val="0000FF"/>
          </w:rPr>
          <w:t>знака 3.24</w:t>
        </w:r>
      </w:hyperlink>
      <w:r>
        <w:t xml:space="preserve">, установленного перед населенным пунктом, обозначенным </w:t>
      </w:r>
      <w:hyperlink w:anchor="P1301" w:tooltip="5.23.1, 5.23.2 &quot;Начало населенного пункта&quot;. Начало населенного пункта, в котором действуют требования Правил дорожного движения Российской Федерации, устанавливающие порядок движения в населенных пунктах.">
        <w:r>
          <w:rPr>
            <w:color w:val="0000FF"/>
          </w:rPr>
          <w:t>знаком 5.23.1</w:t>
        </w:r>
      </w:hyperlink>
      <w:r>
        <w:t xml:space="preserve"> или </w:t>
      </w:r>
      <w:hyperlink w:anchor="P1301" w:tooltip="5.23.1, 5.23.2 &quot;Начало населенного пункта&quot;. Начало населенного пункта, в котором действуют требования Правил дорожного движения Российской Федерации, устанавливающие порядок движения в населенных пунктах.">
        <w:r>
          <w:rPr>
            <w:color w:val="0000FF"/>
          </w:rPr>
          <w:t>5.23.2</w:t>
        </w:r>
      </w:hyperlink>
      <w:r>
        <w:t>, распространяется до этого знака.</w:t>
      </w:r>
    </w:p>
    <w:p w:rsidR="002F78D1" w:rsidRDefault="00B310FA">
      <w:pPr>
        <w:pStyle w:val="ConsPlusNormal0"/>
        <w:jc w:val="both"/>
      </w:pPr>
      <w:r>
        <w:t xml:space="preserve">(в ред. </w:t>
      </w:r>
      <w:hyperlink r:id="rId524"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w:t>
      </w:r>
      <w:r>
        <w:t xml:space="preserve"> N 767)</w:t>
      </w:r>
    </w:p>
    <w:p w:rsidR="002F78D1" w:rsidRDefault="00B310FA">
      <w:pPr>
        <w:pStyle w:val="ConsPlusNormal0"/>
        <w:spacing w:before="240"/>
        <w:ind w:firstLine="540"/>
        <w:jc w:val="both"/>
      </w:pPr>
      <w:r>
        <w:t xml:space="preserve">Абзац утратил силу с 18 июля 2018 года. - </w:t>
      </w:r>
      <w:hyperlink r:id="rId525" w:tooltip="Постановление Правительства РФ от 30.05.2018 N 618 &quot;О внесении изменений в раздел 3 приложения 1 к Правилам дорожного движения Российской Федерации&quot; {КонсультантПлюс}">
        <w:r>
          <w:rPr>
            <w:color w:val="0000FF"/>
          </w:rPr>
          <w:t>Постановление</w:t>
        </w:r>
      </w:hyperlink>
      <w:r>
        <w:t xml:space="preserve"> Правительства РФ от 30.05.2018 N 618.</w:t>
      </w:r>
    </w:p>
    <w:p w:rsidR="002F78D1" w:rsidRDefault="00B310FA">
      <w:pPr>
        <w:pStyle w:val="ConsPlusNormal0"/>
        <w:spacing w:before="240"/>
        <w:ind w:firstLine="540"/>
        <w:jc w:val="both"/>
      </w:pPr>
      <w:r>
        <w:t>Зона действия знаков может быть уменьшена:</w:t>
      </w:r>
    </w:p>
    <w:p w:rsidR="002F78D1" w:rsidRDefault="00B310FA">
      <w:pPr>
        <w:pStyle w:val="ConsPlusNormal0"/>
        <w:spacing w:before="240"/>
        <w:ind w:firstLine="540"/>
        <w:jc w:val="both"/>
      </w:pPr>
      <w:r>
        <w:t xml:space="preserve">для </w:t>
      </w:r>
      <w:hyperlink w:anchor="P1144" w:tooltip="3.16 &quot;Ограничение минимальной дистанции&quot;. Запрещается движение транспортных средств с дистанцией между ними меньше указанной на знаке.">
        <w:r>
          <w:rPr>
            <w:color w:val="0000FF"/>
          </w:rPr>
          <w:t>знаков 3.16</w:t>
        </w:r>
      </w:hyperlink>
      <w:r>
        <w:t xml:space="preserve"> и </w:t>
      </w:r>
      <w:hyperlink w:anchor="P1161" w:tooltip="3.26 &quot;Подача звукового сигнала запрещена&quot;. Запрещается пользоваться звуковыми сигналами, кроме тех случаев, когда сигнал подается для предотвращения дорожно-транспортного происшествия.">
        <w:r>
          <w:rPr>
            <w:color w:val="0000FF"/>
          </w:rPr>
          <w:t>3.26</w:t>
        </w:r>
      </w:hyperlink>
      <w:r>
        <w:t xml:space="preserve"> применением </w:t>
      </w:r>
      <w:hyperlink w:anchor="P1427" w:tooltip="8.2.1 &quot;Зона действия&quot;. Указывает протяженность опасного участка дороги, обозначенного предупреждающими знаками, или зону действия запрещающих знаков, а также знаков 5.16, 6.2 и 6.4.">
        <w:r>
          <w:rPr>
            <w:color w:val="0000FF"/>
          </w:rPr>
          <w:t>таблички 8.2.1</w:t>
        </w:r>
      </w:hyperlink>
      <w:r>
        <w:t>;</w:t>
      </w:r>
    </w:p>
    <w:p w:rsidR="002F78D1" w:rsidRDefault="00B310FA">
      <w:pPr>
        <w:pStyle w:val="ConsPlusNormal0"/>
        <w:jc w:val="both"/>
      </w:pPr>
      <w:r>
        <w:t xml:space="preserve">(в ред. </w:t>
      </w:r>
      <w:hyperlink r:id="rId526"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2F78D1" w:rsidRDefault="00B310FA">
      <w:pPr>
        <w:pStyle w:val="ConsPlusNormal0"/>
        <w:spacing w:before="240"/>
        <w:ind w:firstLine="540"/>
        <w:jc w:val="both"/>
      </w:pPr>
      <w:r>
        <w:t xml:space="preserve">для </w:t>
      </w:r>
      <w:hyperlink w:anchor="P1153" w:tooltip="3.20 &quot;Обгон запрещен&quot;.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
        <w:r>
          <w:rPr>
            <w:color w:val="0000FF"/>
          </w:rPr>
          <w:t>знаков 3.20</w:t>
        </w:r>
      </w:hyperlink>
      <w:r>
        <w:t xml:space="preserve">, </w:t>
      </w:r>
      <w:hyperlink w:anchor="P1156" w:tooltip="3.22 &quot;Обгон грузовым автомобилям запрещен&quot;. Запрещается грузовым автомобилям с разрешенной максимальной массой более 3,5 т обгон всех транспортных средств.">
        <w:r>
          <w:rPr>
            <w:color w:val="0000FF"/>
          </w:rPr>
          <w:t>3.22</w:t>
        </w:r>
      </w:hyperlink>
      <w:r>
        <w:t xml:space="preserve">, </w:t>
      </w:r>
      <w:hyperlink w:anchor="P1159" w:tooltip="3.24 &quot;Ограничение максимальной скорости&quot;. Запрещается движение со скоростью (км/ч), превышающей указанную на знаке.">
        <w:r>
          <w:rPr>
            <w:color w:val="0000FF"/>
          </w:rPr>
          <w:t>3.24</w:t>
        </w:r>
      </w:hyperlink>
      <w:r>
        <w:t xml:space="preserve"> установкой в конце зоны их действия соответственно </w:t>
      </w:r>
      <w:hyperlink w:anchor="P1155" w:tooltip="3.21 &quot;Конец зоны запрещения обгона&quot;.">
        <w:r>
          <w:rPr>
            <w:color w:val="0000FF"/>
          </w:rPr>
          <w:t>знаков 3.21</w:t>
        </w:r>
      </w:hyperlink>
      <w:r>
        <w:t xml:space="preserve">, </w:t>
      </w:r>
      <w:hyperlink w:anchor="P1158" w:tooltip="3.23 &quot;Конец зоны запрещения обгона грузовым автомобилям&quot;.">
        <w:r>
          <w:rPr>
            <w:color w:val="0000FF"/>
          </w:rPr>
          <w:t>3.23</w:t>
        </w:r>
      </w:hyperlink>
      <w:r>
        <w:t xml:space="preserve">, </w:t>
      </w:r>
      <w:hyperlink w:anchor="P1160" w:tooltip="3.25 &quot;Конец зоны ограничения максимальной скорости&quot;.">
        <w:r>
          <w:rPr>
            <w:color w:val="0000FF"/>
          </w:rPr>
          <w:t>3</w:t>
        </w:r>
        <w:r>
          <w:rPr>
            <w:color w:val="0000FF"/>
          </w:rPr>
          <w:t>.25</w:t>
        </w:r>
      </w:hyperlink>
      <w:r>
        <w:t xml:space="preserve"> или применением </w:t>
      </w:r>
      <w:hyperlink w:anchor="P1427" w:tooltip="8.2.1 &quot;Зона действия&quot;. Указывает протяженность опасного участка дороги, обозначенного предупреждающими знаками, или зону действия запрещающих знаков, а также знаков 5.16, 6.2 и 6.4.">
        <w:r>
          <w:rPr>
            <w:color w:val="0000FF"/>
          </w:rPr>
          <w:t>таблички 8.2.1</w:t>
        </w:r>
      </w:hyperlink>
      <w:r>
        <w:t>. Зон</w:t>
      </w:r>
      <w:r>
        <w:t xml:space="preserve">а действия </w:t>
      </w:r>
      <w:hyperlink w:anchor="P1159" w:tooltip="3.24 &quot;Ограничение максимальной скорости&quot;. Запрещается движение со скоростью (км/ч), превышающей указанную на знаке.">
        <w:r>
          <w:rPr>
            <w:color w:val="0000FF"/>
          </w:rPr>
          <w:t>знака 3.24</w:t>
        </w:r>
      </w:hyperlink>
      <w:r>
        <w:t xml:space="preserve"> может быть уменьшена установкой </w:t>
      </w:r>
      <w:hyperlink w:anchor="P1159" w:tooltip="3.24 &quot;Ограничение максимальной скорости&quot;. Запрещается движение со скоростью (км/ч), превышающей указанную на знаке.">
        <w:r>
          <w:rPr>
            <w:color w:val="0000FF"/>
          </w:rPr>
          <w:t>знака 3.24</w:t>
        </w:r>
      </w:hyperlink>
      <w:r>
        <w:t xml:space="preserve"> с другим значением максимальной скорости движения;</w:t>
      </w:r>
    </w:p>
    <w:p w:rsidR="002F78D1" w:rsidRDefault="00B310FA">
      <w:pPr>
        <w:pStyle w:val="ConsPlusNormal0"/>
        <w:jc w:val="both"/>
      </w:pPr>
      <w:r>
        <w:t xml:space="preserve">(в ред. </w:t>
      </w:r>
      <w:hyperlink r:id="rId527"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2F78D1" w:rsidRDefault="00B310FA">
      <w:pPr>
        <w:pStyle w:val="ConsPlusNormal0"/>
        <w:spacing w:before="240"/>
        <w:ind w:firstLine="540"/>
        <w:jc w:val="both"/>
      </w:pPr>
      <w:r>
        <w:t xml:space="preserve">для </w:t>
      </w:r>
      <w:hyperlink w:anchor="P1162" w:tooltip="3.27 &quot;Остановка запрещена&quot;. Запрещаются остановка и стоянка транспортных средств.">
        <w:r>
          <w:rPr>
            <w:color w:val="0000FF"/>
          </w:rPr>
          <w:t>знаков 3.27</w:t>
        </w:r>
      </w:hyperlink>
      <w:r>
        <w:t xml:space="preserve"> - </w:t>
      </w:r>
      <w:hyperlink w:anchor="P1165"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21 часа до 24 часов (время перестановки).">
        <w:r>
          <w:rPr>
            <w:color w:val="0000FF"/>
          </w:rPr>
          <w:t>3.30</w:t>
        </w:r>
      </w:hyperlink>
      <w:r>
        <w:t xml:space="preserve"> установкой в конце зоны их действия повторных </w:t>
      </w:r>
      <w:hyperlink w:anchor="P1162" w:tooltip="3.27 &quot;Остановка запрещена&quot;. Запрещаются остановка и стоянка транспортных средств.">
        <w:r>
          <w:rPr>
            <w:color w:val="0000FF"/>
          </w:rPr>
          <w:t>знаков 3.27</w:t>
        </w:r>
      </w:hyperlink>
      <w:r>
        <w:t xml:space="preserve"> - </w:t>
      </w:r>
      <w:hyperlink w:anchor="P1165"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21 часа до 24 часов (время перестановки).">
        <w:r>
          <w:rPr>
            <w:color w:val="0000FF"/>
          </w:rPr>
          <w:t>3.30</w:t>
        </w:r>
      </w:hyperlink>
      <w:r>
        <w:t xml:space="preserve"> с </w:t>
      </w:r>
      <w:hyperlink w:anchor="P1429" w:tooltip="8.2.2 - 8.2.6 &quot;Зона действия&quot;. 8.2.2 указывает зону действия запрещающих знаков 3.27 - 3.30; 8.2.3 указывает конец зоны действия знаков 3.27 - 3.30; 8.2.4 информирует водителей о нахождении их в зоне действия знаков 3.27 - 3.30; 8.2.5, 8.2.6 указывают направле">
        <w:r>
          <w:rPr>
            <w:color w:val="0000FF"/>
          </w:rPr>
          <w:t>табличкой 8.2.3</w:t>
        </w:r>
      </w:hyperlink>
      <w:r>
        <w:t xml:space="preserve"> или применением </w:t>
      </w:r>
      <w:hyperlink w:anchor="P1429" w:tooltip="8.2.2 - 8.2.6 &quot;Зона действия&quot;. 8.2.2 указывает зону действия запрещающих знаков 3.27 - 3.30; 8.2.3 указывает конец зоны действия знаков 3.27 - 3.30; 8.2.4 информирует водителей о нахождении их в зоне действия знаков 3.27 - 3.30; 8.2.5, 8.2.6 указывают направле">
        <w:r>
          <w:rPr>
            <w:color w:val="0000FF"/>
          </w:rPr>
          <w:t>таблички 8.2.2</w:t>
        </w:r>
      </w:hyperlink>
      <w:r>
        <w:t xml:space="preserve">, а также установкой </w:t>
      </w:r>
      <w:hyperlink w:anchor="P1307" w:tooltip="5.29 &quot;Зона регулируемой стоянки&quot;. Место, с которого начинается территория (участок дороги), где стоянка разрешена и регулируется с помощью табличек и разметки.">
        <w:r>
          <w:rPr>
            <w:color w:val="0000FF"/>
          </w:rPr>
          <w:t>знака 5.29</w:t>
        </w:r>
      </w:hyperlink>
      <w:r>
        <w:t xml:space="preserve"> или </w:t>
      </w:r>
      <w:hyperlink w:anchor="P1349" w:tooltip="6.4 &quot;Парковка (парковочное место)&quot;. Изображение на знаке символа таблички 8.8 &quot;Платные услуги&quot; указывает на организацию парковки (парковочного места) на платной основе. Изображение на знаке символа таблички 8.17 &quot;Инвалиды&quot; указывает на организацию парковки (па">
        <w:r>
          <w:rPr>
            <w:color w:val="0000FF"/>
          </w:rPr>
          <w:t>6.4</w:t>
        </w:r>
      </w:hyperlink>
      <w:r>
        <w:t>.</w:t>
      </w:r>
    </w:p>
    <w:p w:rsidR="002F78D1" w:rsidRDefault="00B310FA">
      <w:pPr>
        <w:pStyle w:val="ConsPlusNormal0"/>
        <w:jc w:val="both"/>
      </w:pPr>
      <w:r>
        <w:t xml:space="preserve">(в ред. Постановлений Правительства РФ от 14.12.2005 </w:t>
      </w:r>
      <w:hyperlink r:id="rId528"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767</w:t>
        </w:r>
      </w:hyperlink>
      <w:r>
        <w:t xml:space="preserve">, от 06.10.2022 </w:t>
      </w:r>
      <w:hyperlink r:id="rId529"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N 1769</w:t>
        </w:r>
      </w:hyperlink>
      <w:r>
        <w:t>)</w:t>
      </w:r>
    </w:p>
    <w:p w:rsidR="002F78D1" w:rsidRDefault="00B310FA">
      <w:pPr>
        <w:pStyle w:val="ConsPlusNormal0"/>
        <w:spacing w:before="240"/>
        <w:ind w:firstLine="540"/>
        <w:jc w:val="both"/>
      </w:pPr>
      <w:r>
        <w:t xml:space="preserve">Действие </w:t>
      </w:r>
      <w:hyperlink w:anchor="P1136" w:tooltip="3.10 &quot;Движение пешеходов запрещено&quot;. Запрещается движение пешеходов, а также лиц, использующих для передвижения средства индивидуальной мобильности.">
        <w:r>
          <w:rPr>
            <w:color w:val="0000FF"/>
          </w:rPr>
          <w:t>знаков 3.10</w:t>
        </w:r>
      </w:hyperlink>
      <w:r>
        <w:t xml:space="preserve">, </w:t>
      </w:r>
      <w:hyperlink w:anchor="P1162" w:tooltip="3.27 &quot;Остановка запрещена&quot;. Запрещаются остановка и стоянка транспортных средств.">
        <w:r>
          <w:rPr>
            <w:color w:val="0000FF"/>
          </w:rPr>
          <w:t>3.27</w:t>
        </w:r>
      </w:hyperlink>
      <w:r>
        <w:t xml:space="preserve"> - </w:t>
      </w:r>
      <w:hyperlink w:anchor="P1165"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21 часа до 24 часов (время перестановки).">
        <w:r>
          <w:rPr>
            <w:color w:val="0000FF"/>
          </w:rPr>
          <w:t>3.30</w:t>
        </w:r>
      </w:hyperlink>
      <w:r>
        <w:t xml:space="preserve"> распространяется только на ту сторону дороги, на которой они установлены.</w:t>
      </w:r>
    </w:p>
    <w:p w:rsidR="002F78D1" w:rsidRDefault="002F78D1">
      <w:pPr>
        <w:pStyle w:val="ConsPlusNormal0"/>
        <w:jc w:val="both"/>
      </w:pPr>
    </w:p>
    <w:p w:rsidR="002F78D1" w:rsidRDefault="00B310FA">
      <w:pPr>
        <w:pStyle w:val="ConsPlusTitle0"/>
        <w:jc w:val="center"/>
        <w:outlineLvl w:val="2"/>
      </w:pPr>
      <w:r>
        <w:t>4. Предписывающие знаки</w:t>
      </w:r>
    </w:p>
    <w:p w:rsidR="002F78D1" w:rsidRDefault="002F78D1">
      <w:pPr>
        <w:pStyle w:val="ConsPlusNormal0"/>
        <w:jc w:val="both"/>
      </w:pPr>
    </w:p>
    <w:p w:rsidR="002F78D1" w:rsidRDefault="00B310FA">
      <w:pPr>
        <w:pStyle w:val="ConsPlusNormal0"/>
        <w:ind w:firstLine="540"/>
        <w:jc w:val="both"/>
      </w:pPr>
      <w:bookmarkStart w:id="103" w:name="P1210"/>
      <w:bookmarkEnd w:id="103"/>
      <w:r>
        <w:t xml:space="preserve">4.1.1 "Движение прямо", 4.1.2 "Движение направо", 4.1.3 "Движение налево", 4.1.4 </w:t>
      </w:r>
      <w:r>
        <w:lastRenderedPageBreak/>
        <w:t>"Движение прямо или направо", 4.1.5 "Движ</w:t>
      </w:r>
      <w:r>
        <w:t>ение прямо или налево", 4.1.6 "Движение направо или налево". Разрешается движение только в направлениях, указанных на знаках стрелками. Знаки, разрешающие поворот налево, разрешают и разворот (могут быть применены знаки 4.1.1 - 4.1.6 с конфигурацией стрело</w:t>
      </w:r>
      <w:r>
        <w:t>к, соответствующей требуемым направлениям движения на конкретном пересечении).</w:t>
      </w:r>
    </w:p>
    <w:p w:rsidR="002F78D1" w:rsidRDefault="00B310FA">
      <w:pPr>
        <w:pStyle w:val="ConsPlusNormal0"/>
        <w:spacing w:before="240"/>
        <w:ind w:firstLine="540"/>
        <w:jc w:val="both"/>
      </w:pPr>
      <w:r>
        <w:t xml:space="preserve">Действие </w:t>
      </w:r>
      <w:hyperlink w:anchor="P1210" w:tooltip="4.1.1 &quot;Движение прямо&quot;, 4.1.2 &quot;Движение направо&quot;, 4.1.3 &quot;Движение налево&quot;, 4.1.4 &quot;Движение прямо или направо&quot;, 4.1.5 &quot;Движение прямо или налево&quot;, 4.1.6 &quot;Движение направо или налево&quot;. Разрешается движение только в направлениях, указанных на знаках стрелками. Зн">
        <w:r>
          <w:rPr>
            <w:color w:val="0000FF"/>
          </w:rPr>
          <w:t>знаков 4.1.1</w:t>
        </w:r>
      </w:hyperlink>
      <w:r>
        <w:t xml:space="preserve"> - </w:t>
      </w:r>
      <w:hyperlink w:anchor="P1210" w:tooltip="4.1.1 &quot;Движение прямо&quot;, 4.1.2 &quot;Движение направо&quot;, 4.1.3 &quot;Движение налево&quot;, 4.1.4 &quot;Движение прямо или направо&quot;, 4.1.5 &quot;Движение прямо или налево&quot;, 4.1.6 &quot;Движение направо или налево&quot;. Разрешается движение только в направлениях, указанных на знаках стрелками. Зн">
        <w:r>
          <w:rPr>
            <w:color w:val="0000FF"/>
          </w:rPr>
          <w:t>4.1.6</w:t>
        </w:r>
      </w:hyperlink>
      <w:r>
        <w:t xml:space="preserve"> не распространяется на маршрутные транспортные </w:t>
      </w:r>
      <w:r>
        <w:t>средства.</w:t>
      </w:r>
    </w:p>
    <w:p w:rsidR="002F78D1" w:rsidRDefault="00B310FA">
      <w:pPr>
        <w:pStyle w:val="ConsPlusNormal0"/>
        <w:spacing w:before="240"/>
        <w:ind w:firstLine="540"/>
        <w:jc w:val="both"/>
      </w:pPr>
      <w:r>
        <w:t xml:space="preserve">Действие </w:t>
      </w:r>
      <w:hyperlink w:anchor="P1210" w:tooltip="4.1.1 &quot;Движение прямо&quot;, 4.1.2 &quot;Движение направо&quot;, 4.1.3 &quot;Движение налево&quot;, 4.1.4 &quot;Движение прямо или направо&quot;, 4.1.5 &quot;Движение прямо или налево&quot;, 4.1.6 &quot;Движение направо или налево&quot;. Разрешается движение только в направлениях, указанных на знаках стрелками. Зн">
        <w:r>
          <w:rPr>
            <w:color w:val="0000FF"/>
          </w:rPr>
          <w:t>знаков 4.1.1</w:t>
        </w:r>
      </w:hyperlink>
      <w:r>
        <w:t xml:space="preserve"> - </w:t>
      </w:r>
      <w:hyperlink w:anchor="P1210" w:tooltip="4.1.1 &quot;Движение прямо&quot;, 4.1.2 &quot;Движение направо&quot;, 4.1.3 &quot;Движение налево&quot;, 4.1.4 &quot;Движение прямо или направо&quot;, 4.1.5 &quot;Движение прямо или налево&quot;, 4.1.6 &quot;Движение направо или налево&quot;. Разрешается движение только в направлениях, указанных на знаках стрелками. Зн">
        <w:r>
          <w:rPr>
            <w:color w:val="0000FF"/>
          </w:rPr>
          <w:t>4.1.6</w:t>
        </w:r>
      </w:hyperlink>
      <w:r>
        <w:t xml:space="preserve"> распространяется на пересечение проезжих частей, перед которым установлен знак.</w:t>
      </w:r>
    </w:p>
    <w:p w:rsidR="002F78D1" w:rsidRDefault="00B310FA">
      <w:pPr>
        <w:pStyle w:val="ConsPlusNormal0"/>
        <w:spacing w:before="240"/>
        <w:ind w:firstLine="540"/>
        <w:jc w:val="both"/>
      </w:pPr>
      <w:r>
        <w:t xml:space="preserve">Действие </w:t>
      </w:r>
      <w:hyperlink w:anchor="P1210" w:tooltip="4.1.1 &quot;Движение прямо&quot;, 4.1.2 &quot;Движение направо&quot;, 4.1.3 &quot;Движение налево&quot;, 4.1.4 &quot;Движение прямо или направо&quot;, 4.1.5 &quot;Движение прямо или налево&quot;, 4.1.6 &quot;Движение направо или налево&quot;. Разрешается движение только в направлениях, указанных на знаках стрелками. Зн">
        <w:r>
          <w:rPr>
            <w:color w:val="0000FF"/>
          </w:rPr>
          <w:t>знака 4.1.1</w:t>
        </w:r>
      </w:hyperlink>
      <w:r>
        <w:t xml:space="preserve">, установленного в начале участка дороги, распространяется до ближайшего перекрестка. </w:t>
      </w:r>
      <w:hyperlink w:anchor="P1210" w:tooltip="4.1.1 &quot;Движение прямо&quot;, 4.1.2 &quot;Движение направо&quot;, 4.1.3 &quot;Движение налево&quot;, 4.1.4 &quot;Движение прямо или направо&quot;, 4.1.5 &quot;Движение прямо или налево&quot;, 4.1.6 &quot;Движение направо или налево&quot;. Разрешается движение только в направлениях, указанных на знаках стрелками. Зн">
        <w:r>
          <w:rPr>
            <w:color w:val="0000FF"/>
          </w:rPr>
          <w:t>Знак</w:t>
        </w:r>
      </w:hyperlink>
      <w:r>
        <w:t xml:space="preserve"> не запрещает поворот направо во дворы и на другие прилегающие к дороге территории</w:t>
      </w:r>
      <w:r>
        <w:t>.</w:t>
      </w:r>
    </w:p>
    <w:p w:rsidR="002F78D1" w:rsidRDefault="00B310FA">
      <w:pPr>
        <w:pStyle w:val="ConsPlusNormal0"/>
        <w:spacing w:before="240"/>
        <w:ind w:firstLine="540"/>
        <w:jc w:val="both"/>
      </w:pPr>
      <w:bookmarkStart w:id="104" w:name="P1214"/>
      <w:bookmarkEnd w:id="104"/>
      <w:r>
        <w:t>4.2.1 "Объезд препятствия справа", 4.2.2 "Объезд препятствия слева". Объезд разрешается только со стороны, указанной стрелкой.</w:t>
      </w:r>
    </w:p>
    <w:p w:rsidR="002F78D1" w:rsidRDefault="00B310FA">
      <w:pPr>
        <w:pStyle w:val="ConsPlusNormal0"/>
        <w:spacing w:before="240"/>
        <w:ind w:firstLine="540"/>
        <w:jc w:val="both"/>
      </w:pPr>
      <w:bookmarkStart w:id="105" w:name="P1215"/>
      <w:bookmarkEnd w:id="105"/>
      <w:r>
        <w:t>4.2.3 "Объезд препятствия справа или слева". Объезд разрешается с любой стороны.</w:t>
      </w:r>
    </w:p>
    <w:p w:rsidR="002F78D1" w:rsidRDefault="00B310FA">
      <w:pPr>
        <w:pStyle w:val="ConsPlusNormal0"/>
        <w:spacing w:before="240"/>
        <w:ind w:firstLine="540"/>
        <w:jc w:val="both"/>
      </w:pPr>
      <w:bookmarkStart w:id="106" w:name="P1216"/>
      <w:bookmarkEnd w:id="106"/>
      <w:r>
        <w:t>4.3 "Круговое движение". Разрешается движение в указанном стрелками направлении.</w:t>
      </w:r>
    </w:p>
    <w:p w:rsidR="002F78D1" w:rsidRDefault="00B310FA">
      <w:pPr>
        <w:pStyle w:val="ConsPlusNormal0"/>
        <w:spacing w:before="240"/>
        <w:ind w:firstLine="540"/>
        <w:jc w:val="both"/>
      </w:pPr>
      <w:r>
        <w:t xml:space="preserve">Абзацы восьмой - девятый исключены. - </w:t>
      </w:r>
      <w:hyperlink r:id="rId530"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w:t>
        </w:r>
      </w:hyperlink>
      <w:r>
        <w:t xml:space="preserve"> Правительства РФ от 14.12.2005 N 767.</w:t>
      </w:r>
    </w:p>
    <w:p w:rsidR="002F78D1" w:rsidRDefault="00B310FA">
      <w:pPr>
        <w:pStyle w:val="ConsPlusNormal0"/>
        <w:spacing w:before="240"/>
        <w:ind w:firstLine="540"/>
        <w:jc w:val="both"/>
      </w:pPr>
      <w:bookmarkStart w:id="107" w:name="P1218"/>
      <w:bookmarkEnd w:id="107"/>
      <w:r>
        <w:t>4.4.1 "Велосипедная дорожка".</w:t>
      </w:r>
    </w:p>
    <w:p w:rsidR="002F78D1" w:rsidRDefault="00B310FA">
      <w:pPr>
        <w:pStyle w:val="ConsPlusNormal0"/>
        <w:jc w:val="both"/>
      </w:pPr>
      <w:r>
        <w:t xml:space="preserve">(в ред. Постановлений Правительства РФ от 22.03.2014 </w:t>
      </w:r>
      <w:hyperlink r:id="rId531"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221</w:t>
        </w:r>
      </w:hyperlink>
      <w:r>
        <w:t xml:space="preserve">, от 02.04.2015 </w:t>
      </w:r>
      <w:hyperlink r:id="rId532" w:tooltip="Постановление Правительства РФ от 02.04.2015 N 315 &quot;О внесении изменений в Правила дорожного движения Российской Федерации&quot; {КонсультантПлюс}">
        <w:r>
          <w:rPr>
            <w:color w:val="0000FF"/>
          </w:rPr>
          <w:t>N 315</w:t>
        </w:r>
      </w:hyperlink>
      <w:r>
        <w:t>)</w:t>
      </w:r>
    </w:p>
    <w:p w:rsidR="002F78D1" w:rsidRDefault="00B310FA">
      <w:pPr>
        <w:pStyle w:val="ConsPlusNormal0"/>
        <w:spacing w:before="240"/>
        <w:ind w:firstLine="540"/>
        <w:jc w:val="both"/>
      </w:pPr>
      <w:r>
        <w:t>4.4.2 "Конец велосипедной дорожки".</w:t>
      </w:r>
    </w:p>
    <w:p w:rsidR="002F78D1" w:rsidRDefault="00B310FA">
      <w:pPr>
        <w:pStyle w:val="ConsPlusNormal0"/>
        <w:jc w:val="both"/>
      </w:pPr>
      <w:r>
        <w:t xml:space="preserve">(в ред. Постановлений Правительства РФ от 22.03.2014 </w:t>
      </w:r>
      <w:hyperlink r:id="rId533"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221</w:t>
        </w:r>
      </w:hyperlink>
      <w:r>
        <w:t xml:space="preserve">, от 02.04.2015 </w:t>
      </w:r>
      <w:hyperlink r:id="rId534" w:tooltip="Постановление Правительства РФ от 02.04.2015 N 315 &quot;О внесении изменений в Правила дорожного движения Российской Федерации&quot; {КонсультантПлюс}">
        <w:r>
          <w:rPr>
            <w:color w:val="0000FF"/>
          </w:rPr>
          <w:t>N 315</w:t>
        </w:r>
      </w:hyperlink>
      <w:r>
        <w:t>)</w:t>
      </w:r>
    </w:p>
    <w:p w:rsidR="002F78D1" w:rsidRDefault="00B310FA">
      <w:pPr>
        <w:pStyle w:val="ConsPlusNormal0"/>
        <w:spacing w:before="240"/>
        <w:ind w:firstLine="540"/>
        <w:jc w:val="both"/>
      </w:pPr>
      <w:bookmarkStart w:id="108" w:name="P1222"/>
      <w:bookmarkEnd w:id="108"/>
      <w:r>
        <w:t>4.5.1 "Пешеходная дорожка". Разрешается движение пешеходам, лицам, использующим для передвижен</w:t>
      </w:r>
      <w:r>
        <w:t xml:space="preserve">ия средства индивидуальной мобильности, и велосипедистам в случаях, указанных в </w:t>
      </w:r>
      <w:hyperlink w:anchor="P903" w:tooltip="24.2. Допускается движение велосипедистов в возрасте старше 14 лет:">
        <w:r>
          <w:rPr>
            <w:color w:val="0000FF"/>
          </w:rPr>
          <w:t>пунктах 24.2</w:t>
        </w:r>
      </w:hyperlink>
      <w:r>
        <w:t xml:space="preserve"> - </w:t>
      </w:r>
      <w:hyperlink w:anchor="P926" w:tooltip="24.4. Движение велосипедистов в возрасте младше 7 лет, а также детей в возрасте младше 7 лет, использующих для передвижения средство индивидуальной мобильности, должно осуществляться только по тротуарам, пешеходным и велопешеходным дорожкам (на стороне для дви">
        <w:r>
          <w:rPr>
            <w:color w:val="0000FF"/>
          </w:rPr>
          <w:t>24.4</w:t>
        </w:r>
      </w:hyperlink>
      <w:r>
        <w:t xml:space="preserve"> и </w:t>
      </w:r>
      <w:hyperlink w:anchor="P934" w:tooltip="24.6. Движение лиц, использующих для передвижения средства индивидуальной мобильности, разрешается со скоростью не более 25 км/ч.">
        <w:r>
          <w:rPr>
            <w:color w:val="0000FF"/>
          </w:rPr>
          <w:t>24.6</w:t>
        </w:r>
      </w:hyperlink>
      <w:r>
        <w:t xml:space="preserve"> настоящих Правил.</w:t>
      </w:r>
    </w:p>
    <w:p w:rsidR="002F78D1" w:rsidRDefault="00B310FA">
      <w:pPr>
        <w:pStyle w:val="ConsPlusNormal0"/>
        <w:jc w:val="both"/>
      </w:pPr>
      <w:r>
        <w:t xml:space="preserve">(в ред. Постановлений Правительства РФ от 22.03.2014 </w:t>
      </w:r>
      <w:hyperlink r:id="rId535"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221</w:t>
        </w:r>
      </w:hyperlink>
      <w:r>
        <w:t xml:space="preserve">, от 06.10.2022 </w:t>
      </w:r>
      <w:hyperlink r:id="rId536"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N 1769</w:t>
        </w:r>
      </w:hyperlink>
      <w:r>
        <w:t>)</w:t>
      </w:r>
    </w:p>
    <w:p w:rsidR="002F78D1" w:rsidRDefault="00B310FA">
      <w:pPr>
        <w:pStyle w:val="ConsPlusNormal0"/>
        <w:spacing w:before="240"/>
        <w:ind w:firstLine="540"/>
        <w:jc w:val="both"/>
      </w:pPr>
      <w:bookmarkStart w:id="109" w:name="P1224"/>
      <w:bookmarkEnd w:id="109"/>
      <w:r>
        <w:t>4.5.2 "Пешеходная и велосипедная дорожка с совмещенным движение</w:t>
      </w:r>
      <w:r>
        <w:t>м (велопешеходная дорожка с совмещенным движением)".</w:t>
      </w:r>
    </w:p>
    <w:p w:rsidR="002F78D1" w:rsidRDefault="00B310FA">
      <w:pPr>
        <w:pStyle w:val="ConsPlusNormal0"/>
        <w:jc w:val="both"/>
      </w:pPr>
      <w:r>
        <w:t xml:space="preserve">(абзац введен </w:t>
      </w:r>
      <w:hyperlink r:id="rId537"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22.03.2014 N 221)</w:t>
      </w:r>
    </w:p>
    <w:p w:rsidR="002F78D1" w:rsidRDefault="00B310FA">
      <w:pPr>
        <w:pStyle w:val="ConsPlusNormal0"/>
        <w:spacing w:before="240"/>
        <w:ind w:firstLine="540"/>
        <w:jc w:val="both"/>
      </w:pPr>
      <w:r>
        <w:t xml:space="preserve">4.5.3 "Конец пешеходной и велосипедной дорожки с совмещенным движением </w:t>
      </w:r>
      <w:r>
        <w:t>(конец велопешеходной дорожки с совмещенным движением)".</w:t>
      </w:r>
    </w:p>
    <w:p w:rsidR="002F78D1" w:rsidRDefault="00B310FA">
      <w:pPr>
        <w:pStyle w:val="ConsPlusNormal0"/>
        <w:jc w:val="both"/>
      </w:pPr>
      <w:r>
        <w:t xml:space="preserve">(абзац введен </w:t>
      </w:r>
      <w:hyperlink r:id="rId538"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22.03.2014 N 221)</w:t>
      </w:r>
    </w:p>
    <w:p w:rsidR="002F78D1" w:rsidRDefault="00B310FA">
      <w:pPr>
        <w:pStyle w:val="ConsPlusNormal0"/>
        <w:spacing w:before="240"/>
        <w:ind w:firstLine="540"/>
        <w:jc w:val="both"/>
      </w:pPr>
      <w:r>
        <w:t>4.5.4, 4.5.5 "Пешеходная и велосипедная дорожка с разделением движе</w:t>
      </w:r>
      <w:r>
        <w:t xml:space="preserve">ния". Велопешеходная дорожка с разделением на велосипедную и пешеходную стороны дорожки, выделенные конструктивно и (или) обозначенные горизонтальной </w:t>
      </w:r>
      <w:hyperlink w:anchor="P1528" w:tooltip="1.2 - обозначает край проезжей части или границы участков проезжей части, на которые въезд запрещен;">
        <w:r>
          <w:rPr>
            <w:color w:val="0000FF"/>
          </w:rPr>
          <w:t>разметкой 1.2</w:t>
        </w:r>
      </w:hyperlink>
      <w:r>
        <w:t xml:space="preserve">, </w:t>
      </w:r>
      <w:hyperlink w:anchor="P1560" w:tooltip="1.23.2 - обозначение пешеходной дорожки или пешеходной части дорожки, предназначенной для совместного движения пешеходов, лиц, использующих для передвижения средства индивидуальной мобильности, и велосипедистов;">
        <w:r>
          <w:rPr>
            <w:color w:val="0000FF"/>
          </w:rPr>
          <w:t>1.23.2</w:t>
        </w:r>
      </w:hyperlink>
      <w:r>
        <w:t xml:space="preserve"> и </w:t>
      </w:r>
      <w:hyperlink w:anchor="P1562" w:tooltip="1.23.3 - обозначение велосипедной дорожки (части дорожки) или полосы;">
        <w:r>
          <w:rPr>
            <w:color w:val="0000FF"/>
          </w:rPr>
          <w:t>1.23.3</w:t>
        </w:r>
      </w:hyperlink>
      <w:r>
        <w:t xml:space="preserve"> или иным способом.</w:t>
      </w:r>
    </w:p>
    <w:p w:rsidR="002F78D1" w:rsidRDefault="00B310FA">
      <w:pPr>
        <w:pStyle w:val="ConsPlusNormal0"/>
        <w:jc w:val="both"/>
      </w:pPr>
      <w:r>
        <w:t xml:space="preserve">(абзац введен </w:t>
      </w:r>
      <w:hyperlink r:id="rId539"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22.03.2014 N 221; в ред. </w:t>
      </w:r>
      <w:hyperlink r:id="rId540" w:tooltip="Постановление Правительства РФ от 28.06.2017 N 761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28.06.2017 N 761)</w:t>
      </w:r>
    </w:p>
    <w:p w:rsidR="002F78D1" w:rsidRDefault="00B310FA">
      <w:pPr>
        <w:pStyle w:val="ConsPlusNormal0"/>
        <w:spacing w:before="240"/>
        <w:ind w:firstLine="540"/>
        <w:jc w:val="both"/>
      </w:pPr>
      <w:bookmarkStart w:id="110" w:name="P1230"/>
      <w:bookmarkEnd w:id="110"/>
      <w:r>
        <w:t>4.5.6, 4.5.7 "Конец пешеходной и велосипедной дорожки с разделени</w:t>
      </w:r>
      <w:r>
        <w:t>ем движения (конец велопешеходной дорожки с разделением движения)".</w:t>
      </w:r>
    </w:p>
    <w:p w:rsidR="002F78D1" w:rsidRDefault="00B310FA">
      <w:pPr>
        <w:pStyle w:val="ConsPlusNormal0"/>
        <w:jc w:val="both"/>
      </w:pPr>
      <w:r>
        <w:lastRenderedPageBreak/>
        <w:t xml:space="preserve">(абзац введен </w:t>
      </w:r>
      <w:hyperlink r:id="rId541"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22.03.2014 N 221)</w:t>
      </w:r>
    </w:p>
    <w:p w:rsidR="002F78D1" w:rsidRDefault="00B310FA">
      <w:pPr>
        <w:pStyle w:val="ConsPlusNormal0"/>
        <w:spacing w:before="240"/>
        <w:ind w:firstLine="540"/>
        <w:jc w:val="both"/>
      </w:pPr>
      <w:bookmarkStart w:id="111" w:name="P1232"/>
      <w:bookmarkEnd w:id="111"/>
      <w:r>
        <w:t>4.6 "Ограничение минимальной скорости". Разрешается движ</w:t>
      </w:r>
      <w:r>
        <w:t>ение только с указанной или большей скоростью (км/ч).</w:t>
      </w:r>
    </w:p>
    <w:p w:rsidR="002F78D1" w:rsidRDefault="00B310FA">
      <w:pPr>
        <w:pStyle w:val="ConsPlusNormal0"/>
        <w:jc w:val="both"/>
      </w:pPr>
      <w:r>
        <w:t xml:space="preserve">(в ред. </w:t>
      </w:r>
      <w:hyperlink r:id="rId542"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2F78D1" w:rsidRDefault="00B310FA">
      <w:pPr>
        <w:pStyle w:val="ConsPlusNormal0"/>
        <w:spacing w:before="240"/>
        <w:ind w:firstLine="540"/>
        <w:jc w:val="both"/>
      </w:pPr>
      <w:r>
        <w:t>4.7 "Конец зоны ограничения минимальной скорости".</w:t>
      </w:r>
    </w:p>
    <w:p w:rsidR="002F78D1" w:rsidRDefault="00B310FA">
      <w:pPr>
        <w:pStyle w:val="ConsPlusNormal0"/>
        <w:jc w:val="both"/>
      </w:pPr>
      <w:r>
        <w:t>(в ре</w:t>
      </w:r>
      <w:r>
        <w:t xml:space="preserve">д. </w:t>
      </w:r>
      <w:hyperlink r:id="rId543"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2F78D1" w:rsidRDefault="00B310FA">
      <w:pPr>
        <w:pStyle w:val="ConsPlusNormal0"/>
        <w:spacing w:before="240"/>
        <w:ind w:firstLine="540"/>
        <w:jc w:val="both"/>
      </w:pPr>
      <w:r>
        <w:t>4.8.1 - 4.8.3 "Направление движения транспортных средств с опасными грузами". Движение транспортных средств, оборуд</w:t>
      </w:r>
      <w:r>
        <w:t>ованных опознавательными знаками (информационными таблицами) "Опасный груз", разрешается только в направлении, указанном на знаке: 4.8.1 - прямо, 4.8.2 - направо, 4.8.3 - налево.</w:t>
      </w:r>
    </w:p>
    <w:p w:rsidR="002F78D1" w:rsidRDefault="00B310FA">
      <w:pPr>
        <w:pStyle w:val="ConsPlusNormal0"/>
        <w:jc w:val="both"/>
      </w:pPr>
      <w:r>
        <w:t xml:space="preserve">(в ред. </w:t>
      </w:r>
      <w:hyperlink r:id="rId544"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w:t>
        </w:r>
        <w:r>
          <w:rPr>
            <w:color w:val="0000FF"/>
          </w:rPr>
          <w:t>овления</w:t>
        </w:r>
      </w:hyperlink>
      <w:r>
        <w:t xml:space="preserve"> Правительства РФ от 16.02.2008 N 84)</w:t>
      </w:r>
    </w:p>
    <w:p w:rsidR="002F78D1" w:rsidRDefault="002F78D1">
      <w:pPr>
        <w:pStyle w:val="ConsPlusNormal0"/>
        <w:jc w:val="both"/>
      </w:pPr>
    </w:p>
    <w:p w:rsidR="002F78D1" w:rsidRDefault="00B310FA">
      <w:pPr>
        <w:pStyle w:val="ConsPlusTitle0"/>
        <w:jc w:val="center"/>
        <w:outlineLvl w:val="2"/>
      </w:pPr>
      <w:r>
        <w:t>5. Знаки особых предписаний</w:t>
      </w:r>
    </w:p>
    <w:p w:rsidR="002F78D1" w:rsidRDefault="002F78D1">
      <w:pPr>
        <w:pStyle w:val="ConsPlusNormal0"/>
        <w:jc w:val="center"/>
      </w:pPr>
    </w:p>
    <w:p w:rsidR="002F78D1" w:rsidRDefault="00B310FA">
      <w:pPr>
        <w:pStyle w:val="ConsPlusNormal0"/>
        <w:jc w:val="center"/>
      </w:pPr>
      <w:r>
        <w:t xml:space="preserve">(в ред. </w:t>
      </w:r>
      <w:hyperlink r:id="rId545"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2F78D1" w:rsidRDefault="002F78D1">
      <w:pPr>
        <w:pStyle w:val="ConsPlusNormal0"/>
        <w:ind w:firstLine="540"/>
        <w:jc w:val="both"/>
      </w:pPr>
    </w:p>
    <w:p w:rsidR="002F78D1" w:rsidRDefault="00B310FA">
      <w:pPr>
        <w:pStyle w:val="ConsPlusNormal0"/>
        <w:ind w:firstLine="540"/>
        <w:jc w:val="both"/>
      </w:pPr>
      <w:r>
        <w:t>Знаки особых предписаний вводят ил</w:t>
      </w:r>
      <w:r>
        <w:t>и отменяют определенные режимы движения.</w:t>
      </w:r>
    </w:p>
    <w:p w:rsidR="002F78D1" w:rsidRDefault="00B310FA">
      <w:pPr>
        <w:pStyle w:val="ConsPlusNormal0"/>
        <w:spacing w:before="240"/>
        <w:ind w:firstLine="540"/>
        <w:jc w:val="both"/>
      </w:pPr>
      <w:bookmarkStart w:id="112" w:name="P1244"/>
      <w:bookmarkEnd w:id="112"/>
      <w:r>
        <w:t xml:space="preserve">5.1 "Автомагистраль". Дорога, на которой действуют требования </w:t>
      </w:r>
      <w:hyperlink w:anchor="P728" w:tooltip="16. Движение по автомагистралям">
        <w:r>
          <w:rPr>
            <w:color w:val="0000FF"/>
          </w:rPr>
          <w:t>Правил</w:t>
        </w:r>
      </w:hyperlink>
      <w:r>
        <w:t xml:space="preserve"> дорожного движения Российской Федерации, устанавливающие порядок движения по автом</w:t>
      </w:r>
      <w:r>
        <w:t>агистралям.</w:t>
      </w:r>
    </w:p>
    <w:p w:rsidR="002F78D1" w:rsidRDefault="00B310FA">
      <w:pPr>
        <w:pStyle w:val="ConsPlusNormal0"/>
        <w:spacing w:before="240"/>
        <w:ind w:firstLine="540"/>
        <w:jc w:val="both"/>
      </w:pPr>
      <w:r>
        <w:t>5.2 "Конец автомагистрали".</w:t>
      </w:r>
    </w:p>
    <w:p w:rsidR="002F78D1" w:rsidRDefault="00B310FA">
      <w:pPr>
        <w:pStyle w:val="ConsPlusNormal0"/>
        <w:spacing w:before="240"/>
        <w:ind w:firstLine="540"/>
        <w:jc w:val="both"/>
      </w:pPr>
      <w:bookmarkStart w:id="113" w:name="P1246"/>
      <w:bookmarkEnd w:id="113"/>
      <w:r>
        <w:t>5.3 "Дорога для автомобилей". Дорога, предназначенная для движения только автомобилей, автобусов и мотоциклов.</w:t>
      </w:r>
    </w:p>
    <w:p w:rsidR="002F78D1" w:rsidRDefault="00B310FA">
      <w:pPr>
        <w:pStyle w:val="ConsPlusNormal0"/>
        <w:spacing w:before="240"/>
        <w:ind w:firstLine="540"/>
        <w:jc w:val="both"/>
      </w:pPr>
      <w:r>
        <w:t>5.4 "Конец дороги для автомобилей".</w:t>
      </w:r>
    </w:p>
    <w:p w:rsidR="002F78D1" w:rsidRDefault="00B310FA">
      <w:pPr>
        <w:pStyle w:val="ConsPlusNormal0"/>
        <w:spacing w:before="240"/>
        <w:ind w:firstLine="540"/>
        <w:jc w:val="both"/>
      </w:pPr>
      <w:r>
        <w:t>5.5 "Дорога с односторонним движением". Дорога или проезжая часть, по которой движение механических транспортных средств по всей ширине осуществляется в одном направлении.</w:t>
      </w:r>
    </w:p>
    <w:p w:rsidR="002F78D1" w:rsidRDefault="00B310FA">
      <w:pPr>
        <w:pStyle w:val="ConsPlusNormal0"/>
        <w:jc w:val="both"/>
      </w:pPr>
      <w:r>
        <w:t xml:space="preserve">(в ред. </w:t>
      </w:r>
      <w:hyperlink r:id="rId546"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w:t>
        </w:r>
        <w:r>
          <w:rPr>
            <w:color w:val="0000FF"/>
          </w:rPr>
          <w:t>ия</w:t>
        </w:r>
      </w:hyperlink>
      <w:r>
        <w:t xml:space="preserve"> Правительства РФ от 22.03.2014 N 221)</w:t>
      </w:r>
    </w:p>
    <w:p w:rsidR="002F78D1" w:rsidRDefault="00B310FA">
      <w:pPr>
        <w:pStyle w:val="ConsPlusNormal0"/>
        <w:spacing w:before="240"/>
        <w:ind w:firstLine="540"/>
        <w:jc w:val="both"/>
      </w:pPr>
      <w:r>
        <w:t>5.6 "Конец дороги с односторонним движением".</w:t>
      </w:r>
    </w:p>
    <w:p w:rsidR="002F78D1" w:rsidRDefault="00B310FA">
      <w:pPr>
        <w:pStyle w:val="ConsPlusNormal0"/>
        <w:spacing w:before="240"/>
        <w:ind w:firstLine="540"/>
        <w:jc w:val="both"/>
      </w:pPr>
      <w:r>
        <w:t>5.7.1, 5.7.2 "Выезд на дорогу с односторонним движением". Выезд на дорогу или проезжую часть с односторонним движением.</w:t>
      </w:r>
    </w:p>
    <w:p w:rsidR="002F78D1" w:rsidRDefault="00B310FA">
      <w:pPr>
        <w:pStyle w:val="ConsPlusNormal0"/>
        <w:spacing w:before="240"/>
        <w:ind w:firstLine="540"/>
        <w:jc w:val="both"/>
      </w:pPr>
      <w:r>
        <w:t>5.8 "Реверсивное движение". Начало участка дороги</w:t>
      </w:r>
      <w:r>
        <w:t>, на котором на одной или нескольких полосах направление движения может изменяться на противоположное.</w:t>
      </w:r>
    </w:p>
    <w:p w:rsidR="002F78D1" w:rsidRDefault="00B310FA">
      <w:pPr>
        <w:pStyle w:val="ConsPlusNormal0"/>
        <w:spacing w:before="240"/>
        <w:ind w:firstLine="540"/>
        <w:jc w:val="both"/>
      </w:pPr>
      <w:r>
        <w:t>5.9 "Конец реверсивного движения".</w:t>
      </w:r>
    </w:p>
    <w:p w:rsidR="002F78D1" w:rsidRDefault="00B310FA">
      <w:pPr>
        <w:pStyle w:val="ConsPlusNormal0"/>
        <w:spacing w:before="240"/>
        <w:ind w:firstLine="540"/>
        <w:jc w:val="both"/>
      </w:pPr>
      <w:r>
        <w:t>5.10 "Выезд на дорогу с реверсивным движением".</w:t>
      </w:r>
    </w:p>
    <w:p w:rsidR="002F78D1" w:rsidRDefault="00B310FA">
      <w:pPr>
        <w:pStyle w:val="ConsPlusNormal0"/>
        <w:spacing w:before="240"/>
        <w:ind w:firstLine="540"/>
        <w:jc w:val="both"/>
      </w:pPr>
      <w:bookmarkStart w:id="114" w:name="P1255"/>
      <w:bookmarkEnd w:id="114"/>
      <w:r>
        <w:t>5.11.1 "Дорога с полосой для маршрутных транспортных средств". Дорога, по которой транспортные средства, допущенные к движению по полосам для маршрутных транспортных средств, движутся по специально выделенной полосе навстречу общему потоку транспортных сре</w:t>
      </w:r>
      <w:r>
        <w:t>дств".</w:t>
      </w:r>
    </w:p>
    <w:p w:rsidR="002F78D1" w:rsidRDefault="00B310FA">
      <w:pPr>
        <w:pStyle w:val="ConsPlusNormal0"/>
        <w:jc w:val="both"/>
      </w:pPr>
      <w:r>
        <w:t xml:space="preserve">(в ред. </w:t>
      </w:r>
      <w:hyperlink r:id="rId547"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04.12.2018 N 1478)</w:t>
      </w:r>
    </w:p>
    <w:p w:rsidR="002F78D1" w:rsidRDefault="00B310FA">
      <w:pPr>
        <w:pStyle w:val="ConsPlusNormal0"/>
        <w:spacing w:before="240"/>
        <w:ind w:firstLine="540"/>
        <w:jc w:val="both"/>
      </w:pPr>
      <w:bookmarkStart w:id="115" w:name="P1257"/>
      <w:bookmarkEnd w:id="115"/>
      <w:r>
        <w:lastRenderedPageBreak/>
        <w:t>5.11.2 "Дорога с полосой для велосипедистов". Дорога, по которой движение велосипедистов, лиц, использующих для передвижения средства индивидуальной м</w:t>
      </w:r>
      <w:r>
        <w:t>обильности, и водителей мопедов осуществляется по специально выделенной полосе навстречу общему потоку транспортных средств.</w:t>
      </w:r>
    </w:p>
    <w:p w:rsidR="002F78D1" w:rsidRDefault="00B310FA">
      <w:pPr>
        <w:pStyle w:val="ConsPlusNormal0"/>
        <w:jc w:val="both"/>
      </w:pPr>
      <w:r>
        <w:t xml:space="preserve">(абзац введен </w:t>
      </w:r>
      <w:hyperlink r:id="rId548"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22.03.2014 N 221;</w:t>
      </w:r>
      <w:r>
        <w:t xml:space="preserve"> в ред. </w:t>
      </w:r>
      <w:hyperlink r:id="rId549"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r>
        <w:t>5.12.1 "Конец дороги с полосой для маршрутных транспортных ср</w:t>
      </w:r>
      <w:r>
        <w:t>едств".</w:t>
      </w:r>
    </w:p>
    <w:p w:rsidR="002F78D1" w:rsidRDefault="00B310FA">
      <w:pPr>
        <w:pStyle w:val="ConsPlusNormal0"/>
        <w:jc w:val="both"/>
      </w:pPr>
      <w:r>
        <w:t xml:space="preserve">(в ред. </w:t>
      </w:r>
      <w:hyperlink r:id="rId550"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22.03.2014 N 221)</w:t>
      </w:r>
    </w:p>
    <w:p w:rsidR="002F78D1" w:rsidRDefault="00B310FA">
      <w:pPr>
        <w:pStyle w:val="ConsPlusNormal0"/>
        <w:spacing w:before="240"/>
        <w:ind w:firstLine="540"/>
        <w:jc w:val="both"/>
      </w:pPr>
      <w:r>
        <w:t xml:space="preserve">5.12.2 "Конец дороги с полосой для велосипедистов". Дорожный знак представляет собой дорожный </w:t>
      </w:r>
      <w:hyperlink w:anchor="P1257" w:tooltip="5.11.2 &quot;Дорога с полосой для велосипедистов&quot;. Дорога, по которой движение велосипедистов, лиц, использующих для передвижения средства индивидуальной мобильности, и водителей мопедов осуществляется по специально выделенной полосе навстречу общему потоку транспо">
        <w:r>
          <w:rPr>
            <w:color w:val="0000FF"/>
          </w:rPr>
          <w:t>знак 5.11.2</w:t>
        </w:r>
      </w:hyperlink>
      <w:r>
        <w:t>, изображение которого перечеркнуто диагональной красной полосой из левого нижнего угла в правый верхний угол знака.</w:t>
      </w:r>
    </w:p>
    <w:p w:rsidR="002F78D1" w:rsidRDefault="00B310FA">
      <w:pPr>
        <w:pStyle w:val="ConsPlusNormal0"/>
        <w:jc w:val="both"/>
      </w:pPr>
      <w:r>
        <w:t xml:space="preserve">(абзац введен </w:t>
      </w:r>
      <w:hyperlink r:id="rId551"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22.</w:t>
      </w:r>
      <w:r>
        <w:t>03.2014 N 221)</w:t>
      </w:r>
    </w:p>
    <w:p w:rsidR="002F78D1" w:rsidRDefault="00B310FA">
      <w:pPr>
        <w:pStyle w:val="ConsPlusNormal0"/>
        <w:spacing w:before="240"/>
        <w:ind w:firstLine="540"/>
        <w:jc w:val="both"/>
      </w:pPr>
      <w:bookmarkStart w:id="116" w:name="P1263"/>
      <w:bookmarkEnd w:id="116"/>
      <w:r>
        <w:t>5.13.1, 5.13.2 "Выезд на дорогу с полосой для маршрутных транспортных средств".</w:t>
      </w:r>
    </w:p>
    <w:p w:rsidR="002F78D1" w:rsidRDefault="00B310FA">
      <w:pPr>
        <w:pStyle w:val="ConsPlusNormal0"/>
        <w:spacing w:before="240"/>
        <w:ind w:firstLine="540"/>
        <w:jc w:val="both"/>
      </w:pPr>
      <w:r>
        <w:t>5.13.3, 5.13.4 "Выезд на дорогу с полосой для велосипедистов".</w:t>
      </w:r>
    </w:p>
    <w:p w:rsidR="002F78D1" w:rsidRDefault="00B310FA">
      <w:pPr>
        <w:pStyle w:val="ConsPlusNormal0"/>
        <w:jc w:val="both"/>
      </w:pPr>
      <w:r>
        <w:t xml:space="preserve">(абзац введен </w:t>
      </w:r>
      <w:hyperlink r:id="rId552"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w:t>
      </w:r>
      <w:r>
        <w:t>ительства РФ от 22.03.2014 N 221)</w:t>
      </w:r>
    </w:p>
    <w:p w:rsidR="002F78D1" w:rsidRDefault="00B310FA">
      <w:pPr>
        <w:pStyle w:val="ConsPlusNormal0"/>
        <w:spacing w:before="240"/>
        <w:ind w:firstLine="540"/>
        <w:jc w:val="both"/>
      </w:pPr>
      <w:bookmarkStart w:id="117" w:name="P1266"/>
      <w:bookmarkEnd w:id="117"/>
      <w:r>
        <w:t>5.14.1 "Полоса для маршрутных транспортных средств". Специально выделенная полоса, по которой транспортные средства, допущенные к движению по полосам для маршрутных транспортных средств, движутся попутно общему потоку тран</w:t>
      </w:r>
      <w:r>
        <w:t>спортных средств.</w:t>
      </w:r>
    </w:p>
    <w:p w:rsidR="002F78D1" w:rsidRDefault="00B310FA">
      <w:pPr>
        <w:pStyle w:val="ConsPlusNormal0"/>
        <w:jc w:val="both"/>
      </w:pPr>
      <w:r>
        <w:t xml:space="preserve">(в ред. </w:t>
      </w:r>
      <w:hyperlink r:id="rId553"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r>
        <w:t xml:space="preserve">Абзац исключен. - </w:t>
      </w:r>
      <w:hyperlink r:id="rId554" w:tooltip="Постановление Правительства РФ от 02.04.2015 N 315 &quot;О внесении изменений в Правила дорожного движения Российской Федерации&quot; {КонсультантПлюс}">
        <w:r>
          <w:rPr>
            <w:color w:val="0000FF"/>
          </w:rPr>
          <w:t>Постановл</w:t>
        </w:r>
        <w:r>
          <w:rPr>
            <w:color w:val="0000FF"/>
          </w:rPr>
          <w:t>ение</w:t>
        </w:r>
      </w:hyperlink>
      <w:r>
        <w:t xml:space="preserve"> Правительства РФ от 02.04.2015 N 315.</w:t>
      </w:r>
    </w:p>
    <w:p w:rsidR="002F78D1" w:rsidRDefault="00B310FA">
      <w:pPr>
        <w:pStyle w:val="ConsPlusNormal0"/>
        <w:spacing w:before="240"/>
        <w:ind w:firstLine="540"/>
        <w:jc w:val="both"/>
      </w:pPr>
      <w:r>
        <w:t xml:space="preserve">Абзац утратил силу с 1 марта 2023 года. - </w:t>
      </w:r>
      <w:hyperlink r:id="rId555"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Постановление</w:t>
        </w:r>
      </w:hyperlink>
      <w:r>
        <w:t xml:space="preserve"> Правительства РФ от 06.</w:t>
      </w:r>
      <w:r>
        <w:t>10.2022 N 1769.</w:t>
      </w:r>
    </w:p>
    <w:p w:rsidR="002F78D1" w:rsidRDefault="00B310FA">
      <w:pPr>
        <w:pStyle w:val="ConsPlusNormal0"/>
        <w:spacing w:before="240"/>
        <w:ind w:firstLine="540"/>
        <w:jc w:val="both"/>
      </w:pPr>
      <w:bookmarkStart w:id="118" w:name="P1270"/>
      <w:bookmarkEnd w:id="118"/>
      <w:r>
        <w:t>5.14.2 "Полоса для велосипедистов".</w:t>
      </w:r>
    </w:p>
    <w:p w:rsidR="002F78D1" w:rsidRDefault="00B310FA">
      <w:pPr>
        <w:pStyle w:val="ConsPlusNormal0"/>
        <w:jc w:val="both"/>
      </w:pPr>
      <w:r>
        <w:t xml:space="preserve">(абзац введен </w:t>
      </w:r>
      <w:hyperlink r:id="rId556" w:tooltip="Постановление Правительства РФ от 02.04.2015 N 315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02.04.2015 N 315)</w:t>
      </w:r>
    </w:p>
    <w:p w:rsidR="002F78D1" w:rsidRDefault="00B310FA">
      <w:pPr>
        <w:pStyle w:val="ConsPlusNormal0"/>
        <w:spacing w:before="240"/>
        <w:ind w:firstLine="540"/>
        <w:jc w:val="both"/>
      </w:pPr>
      <w:r>
        <w:t>5.14.3 "Конец полосы для маршрутных транспортных средств".</w:t>
      </w:r>
    </w:p>
    <w:p w:rsidR="002F78D1" w:rsidRDefault="00B310FA">
      <w:pPr>
        <w:pStyle w:val="ConsPlusNormal0"/>
        <w:jc w:val="both"/>
      </w:pPr>
      <w:r>
        <w:t xml:space="preserve">(абзац введен </w:t>
      </w:r>
      <w:hyperlink r:id="rId557"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Постановлением</w:t>
        </w:r>
      </w:hyperlink>
      <w:r>
        <w:t xml:space="preserve"> Правительства РФ от 06.10.2022 N 1769)</w:t>
      </w:r>
    </w:p>
    <w:p w:rsidR="002F78D1" w:rsidRDefault="00B310FA">
      <w:pPr>
        <w:pStyle w:val="ConsPlusNormal0"/>
        <w:spacing w:before="240"/>
        <w:ind w:firstLine="540"/>
        <w:jc w:val="both"/>
      </w:pPr>
      <w:bookmarkStart w:id="119" w:name="P1274"/>
      <w:bookmarkEnd w:id="119"/>
      <w:r>
        <w:t>5.14.4 "Конец полосы для велосипедистов".</w:t>
      </w:r>
    </w:p>
    <w:p w:rsidR="002F78D1" w:rsidRDefault="00B310FA">
      <w:pPr>
        <w:pStyle w:val="ConsPlusNormal0"/>
        <w:jc w:val="both"/>
      </w:pPr>
      <w:r>
        <w:t xml:space="preserve">(в ред. </w:t>
      </w:r>
      <w:hyperlink r:id="rId558"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r>
        <w:t xml:space="preserve">Действие </w:t>
      </w:r>
      <w:hyperlink w:anchor="P1266" w:tooltip="5.14.1 &quot;Полоса для маршрутных транспортных средств&quot;. Специально выделенная полоса, по которой транспортные средства, допущенные к движению по полосам для маршрутных транспортных средств, движутся попутно общему потоку транспортных средств.">
        <w:r>
          <w:rPr>
            <w:color w:val="0000FF"/>
          </w:rPr>
          <w:t>знаков 5.14.1</w:t>
        </w:r>
      </w:hyperlink>
      <w:r>
        <w:t xml:space="preserve"> - </w:t>
      </w:r>
      <w:hyperlink w:anchor="P1274" w:tooltip="5.14.4 &quot;Конец полосы для велосипедистов&quot;.">
        <w:r>
          <w:rPr>
            <w:color w:val="0000FF"/>
          </w:rPr>
          <w:t>5.14.4</w:t>
        </w:r>
      </w:hyperlink>
      <w:r>
        <w:t xml:space="preserve"> распространяется на полосу, над которой они расположены. Действие знаков, установленных справа от дороги, распространяется на правую полосу.</w:t>
      </w:r>
    </w:p>
    <w:p w:rsidR="002F78D1" w:rsidRDefault="00B310FA">
      <w:pPr>
        <w:pStyle w:val="ConsPlusNormal0"/>
        <w:jc w:val="both"/>
      </w:pPr>
      <w:r>
        <w:t xml:space="preserve">(абзац введен </w:t>
      </w:r>
      <w:hyperlink r:id="rId559" w:tooltip="Постановление Правительства РФ от 02.04.2015 N 315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02.04.2015 </w:t>
      </w:r>
      <w:r>
        <w:t xml:space="preserve">N 315; в ред. </w:t>
      </w:r>
      <w:hyperlink r:id="rId560"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bookmarkStart w:id="120" w:name="P1278"/>
      <w:bookmarkEnd w:id="120"/>
      <w:r>
        <w:t>5.15.1 "Направления движения по полосам". Число полос и</w:t>
      </w:r>
      <w:r>
        <w:t xml:space="preserve"> разрешенные направления движения по каждой из них.</w:t>
      </w:r>
    </w:p>
    <w:p w:rsidR="002F78D1" w:rsidRDefault="00B310FA">
      <w:pPr>
        <w:pStyle w:val="ConsPlusNormal0"/>
        <w:spacing w:before="240"/>
        <w:ind w:firstLine="540"/>
        <w:jc w:val="both"/>
      </w:pPr>
      <w:bookmarkStart w:id="121" w:name="P1279"/>
      <w:bookmarkEnd w:id="121"/>
      <w:r>
        <w:t>5.15.2 "Направления движения по полосе". Разрешенные направления движения по полосе.</w:t>
      </w:r>
    </w:p>
    <w:bookmarkStart w:id="122" w:name="P1280"/>
    <w:bookmarkEnd w:id="122"/>
    <w:p w:rsidR="002F78D1" w:rsidRDefault="00B310FA">
      <w:pPr>
        <w:pStyle w:val="ConsPlusNormal0"/>
        <w:spacing w:before="240"/>
        <w:ind w:firstLine="540"/>
        <w:jc w:val="both"/>
      </w:pPr>
      <w:r>
        <w:rPr>
          <w:color w:val="0000FF"/>
        </w:rPr>
        <w:fldChar w:fldCharType="begin"/>
      </w:r>
      <w:r>
        <w:rPr>
          <w:color w:val="0000FF"/>
        </w:rPr>
        <w:instrText xml:space="preserve"> HYPERLINK \l "P1278" \o "5.15.1 \"Направления движения по полосам\". Число полос и разрешенные направления движения </w:instrText>
      </w:r>
      <w:r>
        <w:rPr>
          <w:color w:val="0000FF"/>
        </w:rPr>
        <w:instrText xml:space="preserve">по каждой из них." \h </w:instrText>
      </w:r>
      <w:r>
        <w:rPr>
          <w:color w:val="0000FF"/>
        </w:rPr>
        <w:fldChar w:fldCharType="separate"/>
      </w:r>
      <w:r>
        <w:rPr>
          <w:color w:val="0000FF"/>
        </w:rPr>
        <w:t>Знаки 5.15.1</w:t>
      </w:r>
      <w:r>
        <w:rPr>
          <w:color w:val="0000FF"/>
        </w:rPr>
        <w:fldChar w:fldCharType="end"/>
      </w:r>
      <w:r>
        <w:t xml:space="preserve"> и </w:t>
      </w:r>
      <w:hyperlink w:anchor="P1279" w:tooltip="5.15.2 &quot;Направления движения по полосе&quot;. Разрешенные направления движения по полосе.">
        <w:r>
          <w:rPr>
            <w:color w:val="0000FF"/>
          </w:rPr>
          <w:t>5.15.2</w:t>
        </w:r>
      </w:hyperlink>
      <w:r>
        <w:t>, разрешающие поворот налево из крайней левой полосы, разрешают и разворот из этой полосы.</w:t>
      </w:r>
    </w:p>
    <w:p w:rsidR="002F78D1" w:rsidRDefault="00B310FA">
      <w:pPr>
        <w:pStyle w:val="ConsPlusNormal0"/>
        <w:spacing w:before="240"/>
        <w:ind w:firstLine="540"/>
        <w:jc w:val="both"/>
      </w:pPr>
      <w:r>
        <w:t>Д</w:t>
      </w:r>
      <w:r>
        <w:t xml:space="preserve">ействие </w:t>
      </w:r>
      <w:hyperlink w:anchor="P1278" w:tooltip="5.15.1 &quot;Направления движения по полосам&quot;. Число полос и разрешенные направления движения по каждой из них.">
        <w:r>
          <w:rPr>
            <w:color w:val="0000FF"/>
          </w:rPr>
          <w:t>знаков 5.15.1</w:t>
        </w:r>
      </w:hyperlink>
      <w:r>
        <w:t xml:space="preserve"> и </w:t>
      </w:r>
      <w:hyperlink w:anchor="P1279" w:tooltip="5.15.2 &quot;Направления движения по полосе&quot;. Разрешенные направления движения по полосе.">
        <w:r>
          <w:rPr>
            <w:color w:val="0000FF"/>
          </w:rPr>
          <w:t>5.15.2</w:t>
        </w:r>
      </w:hyperlink>
      <w:r>
        <w:t xml:space="preserve"> не распространяется на маршрутные транспортные средства.</w:t>
      </w:r>
    </w:p>
    <w:p w:rsidR="002F78D1" w:rsidRDefault="00B310FA">
      <w:pPr>
        <w:pStyle w:val="ConsPlusNormal0"/>
        <w:spacing w:before="240"/>
        <w:ind w:firstLine="540"/>
        <w:jc w:val="both"/>
      </w:pPr>
      <w:r>
        <w:lastRenderedPageBreak/>
        <w:t xml:space="preserve">Действие </w:t>
      </w:r>
      <w:hyperlink w:anchor="P1278" w:tooltip="5.15.1 &quot;Направления движения по полосам&quot;. Число полос и разрешенные направления движения по каждой из них.">
        <w:r>
          <w:rPr>
            <w:color w:val="0000FF"/>
          </w:rPr>
          <w:t>знаков 5.15</w:t>
        </w:r>
        <w:r>
          <w:rPr>
            <w:color w:val="0000FF"/>
          </w:rPr>
          <w:t>.1</w:t>
        </w:r>
      </w:hyperlink>
      <w:r>
        <w:t xml:space="preserve"> и </w:t>
      </w:r>
      <w:hyperlink w:anchor="P1279" w:tooltip="5.15.2 &quot;Направления движения по полосе&quot;. Разрешенные направления движения по полосе.">
        <w:r>
          <w:rPr>
            <w:color w:val="0000FF"/>
          </w:rPr>
          <w:t>5.15.2</w:t>
        </w:r>
      </w:hyperlink>
      <w:r>
        <w:t xml:space="preserve">, установленных перед перекрестком, распространяется на весь перекресток, если другие </w:t>
      </w:r>
      <w:hyperlink w:anchor="P1278" w:tooltip="5.15.1 &quot;Направления движения по полосам&quot;. Число полос и разрешенные направления движения по каждой из них.">
        <w:r>
          <w:rPr>
            <w:color w:val="0000FF"/>
          </w:rPr>
          <w:t>знаки 5.15.1</w:t>
        </w:r>
      </w:hyperlink>
      <w:r>
        <w:t xml:space="preserve"> и </w:t>
      </w:r>
      <w:hyperlink w:anchor="P1279" w:tooltip="5.15.2 &quot;Направления движения по полосе&quot;. Разрешенные направления движения по полосе.">
        <w:r>
          <w:rPr>
            <w:color w:val="0000FF"/>
          </w:rPr>
          <w:t>5.15.2</w:t>
        </w:r>
      </w:hyperlink>
      <w:r>
        <w:t>, установлен</w:t>
      </w:r>
      <w:r>
        <w:t>ные на нем, не дают иных указаний.</w:t>
      </w:r>
    </w:p>
    <w:p w:rsidR="002F78D1" w:rsidRDefault="00B310FA">
      <w:pPr>
        <w:pStyle w:val="ConsPlusNormal0"/>
        <w:spacing w:before="240"/>
        <w:ind w:firstLine="540"/>
        <w:jc w:val="both"/>
      </w:pPr>
      <w:r>
        <w:t>5.15.3 "Начало полосы". Начало дополнительной полосы на подъеме или полосы торможения.</w:t>
      </w:r>
    </w:p>
    <w:p w:rsidR="002F78D1" w:rsidRDefault="00B310FA">
      <w:pPr>
        <w:pStyle w:val="ConsPlusNormal0"/>
        <w:spacing w:before="240"/>
        <w:ind w:firstLine="540"/>
        <w:jc w:val="both"/>
      </w:pPr>
      <w:r>
        <w:t xml:space="preserve">Если на знаке, установленном перед дополнительной полосой, изображен знак (знаки) </w:t>
      </w:r>
      <w:hyperlink w:anchor="P1232" w:tooltip="4.6 &quot;Ограничение минимальной скорости&quot;. Разрешается движение только с указанной или большей скоростью (км/ч).">
        <w:r>
          <w:rPr>
            <w:color w:val="0000FF"/>
          </w:rPr>
          <w:t>4.6</w:t>
        </w:r>
      </w:hyperlink>
      <w:r>
        <w:t xml:space="preserve"> "Ограничение минимальной скорости", то водитель транспортного средства, который не может продолжать движение </w:t>
      </w:r>
      <w:r>
        <w:t>по основной полосе с указанной или большей скоростью, должен перестроиться на полосу, расположенную справа от него.</w:t>
      </w:r>
    </w:p>
    <w:p w:rsidR="002F78D1" w:rsidRDefault="00B310FA">
      <w:pPr>
        <w:pStyle w:val="ConsPlusNormal0"/>
        <w:spacing w:before="240"/>
        <w:ind w:firstLine="540"/>
        <w:jc w:val="both"/>
      </w:pPr>
      <w:bookmarkStart w:id="123" w:name="P1285"/>
      <w:bookmarkEnd w:id="123"/>
      <w:r>
        <w:t xml:space="preserve">5.15.4 "Начало полосы". Начало участка средней полосы трехполосной дороги, предназначенного для движения в данном направлении. Если на </w:t>
      </w:r>
      <w:hyperlink w:anchor="P1285" w:tooltip="5.15.4 &quot;Начало полосы&quot;. Начало участка средней полосы трехполосной дороги, предназначенного для движения в данном направлении. Если на знаке 5.15.4 изображен знак, запрещающий движение каким-либо транспортным средствам, то движение этих транспортных средств по">
        <w:r>
          <w:rPr>
            <w:color w:val="0000FF"/>
          </w:rPr>
          <w:t>знаке 5.15.4</w:t>
        </w:r>
      </w:hyperlink>
      <w:r>
        <w:t xml:space="preserve"> изображен знак, запрещающий движение каким-либо транспортным средствам, то движение этих транспортных средств по соответствующей полосе запрещается.</w:t>
      </w:r>
    </w:p>
    <w:p w:rsidR="002F78D1" w:rsidRDefault="00B310FA">
      <w:pPr>
        <w:pStyle w:val="ConsPlusNormal0"/>
        <w:spacing w:before="240"/>
        <w:ind w:firstLine="540"/>
        <w:jc w:val="both"/>
      </w:pPr>
      <w:r>
        <w:t>5.15.5 "Конец полосы". Конец дополнительной полосы на подъе</w:t>
      </w:r>
      <w:r>
        <w:t>ме или полосы разгона.</w:t>
      </w:r>
    </w:p>
    <w:p w:rsidR="002F78D1" w:rsidRDefault="00B310FA">
      <w:pPr>
        <w:pStyle w:val="ConsPlusNormal0"/>
        <w:spacing w:before="240"/>
        <w:ind w:firstLine="540"/>
        <w:jc w:val="both"/>
      </w:pPr>
      <w:r>
        <w:t>5.15.6 "Конец полосы". Конец участка средней полосы на трехполосной дороге, предназначенного для движения в данном направлении.</w:t>
      </w:r>
    </w:p>
    <w:p w:rsidR="002F78D1" w:rsidRDefault="00B310FA">
      <w:pPr>
        <w:pStyle w:val="ConsPlusNormal0"/>
        <w:spacing w:before="240"/>
        <w:ind w:firstLine="540"/>
        <w:jc w:val="both"/>
      </w:pPr>
      <w:bookmarkStart w:id="124" w:name="P1288"/>
      <w:bookmarkEnd w:id="124"/>
      <w:r>
        <w:t>5.15.7 "Направление движения по полосам".</w:t>
      </w:r>
    </w:p>
    <w:p w:rsidR="002F78D1" w:rsidRDefault="00B310FA">
      <w:pPr>
        <w:pStyle w:val="ConsPlusNormal0"/>
        <w:spacing w:before="240"/>
        <w:ind w:firstLine="540"/>
        <w:jc w:val="both"/>
      </w:pPr>
      <w:r>
        <w:t xml:space="preserve">Если на </w:t>
      </w:r>
      <w:hyperlink w:anchor="P1288" w:tooltip="5.15.7 &quot;Направление движения по полосам&quot;.">
        <w:r>
          <w:rPr>
            <w:color w:val="0000FF"/>
          </w:rPr>
          <w:t>знаке 5.15.7</w:t>
        </w:r>
      </w:hyperlink>
      <w:r>
        <w:t xml:space="preserve"> изображен знак, запрещающий движение каким-либо транспортным средствам, то движение этих транспортных средств по соответствующей полосе запрещается.</w:t>
      </w:r>
    </w:p>
    <w:p w:rsidR="002F78D1" w:rsidRDefault="00B310FA">
      <w:pPr>
        <w:pStyle w:val="ConsPlusNormal0"/>
        <w:spacing w:before="240"/>
        <w:ind w:firstLine="540"/>
        <w:jc w:val="both"/>
      </w:pPr>
      <w:hyperlink w:anchor="P1288" w:tooltip="5.15.7 &quot;Направление движения по полосам&quot;.">
        <w:r>
          <w:rPr>
            <w:color w:val="0000FF"/>
          </w:rPr>
          <w:t>Знаки 5.15.7</w:t>
        </w:r>
      </w:hyperlink>
      <w:r>
        <w:t xml:space="preserve"> с соответствующим числом стрелок могут применяться на дорогах с четырьмя и более полосами.</w:t>
      </w:r>
    </w:p>
    <w:p w:rsidR="002F78D1" w:rsidRDefault="00B310FA">
      <w:pPr>
        <w:pStyle w:val="ConsPlusNormal0"/>
        <w:spacing w:before="240"/>
        <w:ind w:firstLine="540"/>
        <w:jc w:val="both"/>
      </w:pPr>
      <w:bookmarkStart w:id="125" w:name="P1291"/>
      <w:bookmarkEnd w:id="125"/>
      <w:r>
        <w:t>5.15.8 "Число полос". Указывает число полос движения и режимы движения по полосам. Водитель обязан выполнять требования знаков, нанесенных на стрел</w:t>
      </w:r>
      <w:r>
        <w:t>ки.</w:t>
      </w:r>
    </w:p>
    <w:p w:rsidR="002F78D1" w:rsidRDefault="00B310FA">
      <w:pPr>
        <w:pStyle w:val="ConsPlusNormal0"/>
        <w:spacing w:before="240"/>
        <w:ind w:firstLine="540"/>
        <w:jc w:val="both"/>
      </w:pPr>
      <w:bookmarkStart w:id="126" w:name="P1292"/>
      <w:bookmarkEnd w:id="126"/>
      <w:r>
        <w:t>5.16 "Место остановки автобуса и (или) троллейбуса".</w:t>
      </w:r>
    </w:p>
    <w:p w:rsidR="002F78D1" w:rsidRDefault="00B310FA">
      <w:pPr>
        <w:pStyle w:val="ConsPlusNormal0"/>
        <w:spacing w:before="240"/>
        <w:ind w:firstLine="540"/>
        <w:jc w:val="both"/>
      </w:pPr>
      <w:r>
        <w:t>5.17 "Место остановки трамвая".</w:t>
      </w:r>
    </w:p>
    <w:p w:rsidR="002F78D1" w:rsidRDefault="00B310FA">
      <w:pPr>
        <w:pStyle w:val="ConsPlusNormal0"/>
        <w:spacing w:before="240"/>
        <w:ind w:firstLine="540"/>
        <w:jc w:val="both"/>
      </w:pPr>
      <w:bookmarkStart w:id="127" w:name="P1294"/>
      <w:bookmarkEnd w:id="127"/>
      <w:r>
        <w:t>5.18 "Место стоянки легковых такси".</w:t>
      </w:r>
    </w:p>
    <w:p w:rsidR="002F78D1" w:rsidRDefault="00B310FA">
      <w:pPr>
        <w:pStyle w:val="ConsPlusNormal0"/>
        <w:spacing w:before="240"/>
        <w:ind w:firstLine="540"/>
        <w:jc w:val="both"/>
      </w:pPr>
      <w:bookmarkStart w:id="128" w:name="P1295"/>
      <w:bookmarkEnd w:id="128"/>
      <w:r>
        <w:t>5.19.1, 5.19.2 "Пешеходный переход".</w:t>
      </w:r>
    </w:p>
    <w:p w:rsidR="002F78D1" w:rsidRDefault="00B310FA">
      <w:pPr>
        <w:pStyle w:val="ConsPlusNormal0"/>
        <w:spacing w:before="240"/>
        <w:ind w:firstLine="540"/>
        <w:jc w:val="both"/>
      </w:pPr>
      <w:r>
        <w:t xml:space="preserve">При отсутствии на переходе </w:t>
      </w:r>
      <w:hyperlink w:anchor="P1542" w:tooltip="1.14.1, 1.14.2 - обозначает пешеходный переход; стрелы разметки 1.14.2 указывают направление движения пешеходов;">
        <w:r>
          <w:rPr>
            <w:color w:val="0000FF"/>
          </w:rPr>
          <w:t>разметки 1.14.1 или 1.14.2</w:t>
        </w:r>
      </w:hyperlink>
      <w:r>
        <w:t xml:space="preserve"> </w:t>
      </w:r>
      <w:hyperlink w:anchor="P1295" w:tooltip="5.19.1, 5.19.2 &quot;Пешеходный переход&quot;.">
        <w:r>
          <w:rPr>
            <w:color w:val="0000FF"/>
          </w:rPr>
          <w:t>знак 5.19.1</w:t>
        </w:r>
      </w:hyperlink>
      <w:r>
        <w:t xml:space="preserve"> устанавливается справа от дороги на ближней границе перехода отно</w:t>
      </w:r>
      <w:r>
        <w:t xml:space="preserve">сительно приближающихся транспортных средств, а </w:t>
      </w:r>
      <w:hyperlink w:anchor="P1295" w:tooltip="5.19.1, 5.19.2 &quot;Пешеходный переход&quot;.">
        <w:r>
          <w:rPr>
            <w:color w:val="0000FF"/>
          </w:rPr>
          <w:t>знак 5.19.2</w:t>
        </w:r>
      </w:hyperlink>
      <w:r>
        <w:t xml:space="preserve"> - слева от дороги на дальней границе перехода.</w:t>
      </w:r>
    </w:p>
    <w:p w:rsidR="002F78D1" w:rsidRDefault="00B310FA">
      <w:pPr>
        <w:pStyle w:val="ConsPlusNormal0"/>
        <w:spacing w:before="240"/>
        <w:ind w:firstLine="540"/>
        <w:jc w:val="both"/>
      </w:pPr>
      <w:bookmarkStart w:id="129" w:name="P1297"/>
      <w:bookmarkEnd w:id="129"/>
      <w:r>
        <w:t>5.20 "Искусственная неровность". Обозначает границы искусственной неровности.</w:t>
      </w:r>
    </w:p>
    <w:p w:rsidR="002F78D1" w:rsidRDefault="00B310FA">
      <w:pPr>
        <w:pStyle w:val="ConsPlusNormal0"/>
        <w:spacing w:before="240"/>
        <w:ind w:firstLine="540"/>
        <w:jc w:val="both"/>
      </w:pPr>
      <w:hyperlink w:anchor="P1297" w:tooltip="5.20 &quot;Искусственная неровность&quot;. Обозначает границы искусственной неровности.">
        <w:r>
          <w:rPr>
            <w:color w:val="0000FF"/>
          </w:rPr>
          <w:t>Знак</w:t>
        </w:r>
      </w:hyperlink>
      <w:r>
        <w:t xml:space="preserve"> устанавливается на ближайшей границе искусственной неровности относительно приближающихся транспортных средств.</w:t>
      </w:r>
    </w:p>
    <w:p w:rsidR="002F78D1" w:rsidRDefault="00B310FA">
      <w:pPr>
        <w:pStyle w:val="ConsPlusNormal0"/>
        <w:spacing w:before="240"/>
        <w:ind w:firstLine="540"/>
        <w:jc w:val="both"/>
      </w:pPr>
      <w:bookmarkStart w:id="130" w:name="P1299"/>
      <w:bookmarkEnd w:id="130"/>
      <w:r>
        <w:t>5.21 "Жилая зона". Террит</w:t>
      </w:r>
      <w:r>
        <w:t xml:space="preserve">ория, на которой действуют требования </w:t>
      </w:r>
      <w:hyperlink w:anchor="P742" w:tooltip="17. Движение в жилых зонах">
        <w:r>
          <w:rPr>
            <w:color w:val="0000FF"/>
          </w:rPr>
          <w:t>Правил</w:t>
        </w:r>
      </w:hyperlink>
      <w:r>
        <w:t xml:space="preserve"> дорожного движения Российской Федерации, устанавливающие порядок движения в жилой зоне.</w:t>
      </w:r>
    </w:p>
    <w:p w:rsidR="002F78D1" w:rsidRDefault="00B310FA">
      <w:pPr>
        <w:pStyle w:val="ConsPlusNormal0"/>
        <w:spacing w:before="240"/>
        <w:ind w:firstLine="540"/>
        <w:jc w:val="both"/>
      </w:pPr>
      <w:bookmarkStart w:id="131" w:name="P1300"/>
      <w:bookmarkEnd w:id="131"/>
      <w:r>
        <w:lastRenderedPageBreak/>
        <w:t>5.22 "Конец жилой зоны".</w:t>
      </w:r>
    </w:p>
    <w:p w:rsidR="002F78D1" w:rsidRDefault="00B310FA">
      <w:pPr>
        <w:pStyle w:val="ConsPlusNormal0"/>
        <w:spacing w:before="240"/>
        <w:ind w:firstLine="540"/>
        <w:jc w:val="both"/>
      </w:pPr>
      <w:bookmarkStart w:id="132" w:name="P1301"/>
      <w:bookmarkEnd w:id="132"/>
      <w:r>
        <w:t>5.23.1, 5.23.2 "Начало населенного пункта". Начало населенного пункта, в котором действуют требования Правил дорожного движения Российской Федерации, устанавливающие порядок движения в населенных пунктах.</w:t>
      </w:r>
    </w:p>
    <w:p w:rsidR="002F78D1" w:rsidRDefault="00B310FA">
      <w:pPr>
        <w:pStyle w:val="ConsPlusNormal0"/>
        <w:spacing w:before="240"/>
        <w:ind w:firstLine="540"/>
        <w:jc w:val="both"/>
      </w:pPr>
      <w:r>
        <w:t>5.24.1, 5.24.2 "Конец населенного пункта". Место, с</w:t>
      </w:r>
      <w:r>
        <w:t xml:space="preserve"> которого на данной дороге утрачивают силу требования Правил дорожного движения Российской Федерации, устанавливающие порядок движения в населенных пунктах.</w:t>
      </w:r>
    </w:p>
    <w:p w:rsidR="002F78D1" w:rsidRDefault="00B310FA">
      <w:pPr>
        <w:pStyle w:val="ConsPlusNormal0"/>
        <w:spacing w:before="240"/>
        <w:ind w:firstLine="540"/>
        <w:jc w:val="both"/>
      </w:pPr>
      <w:bookmarkStart w:id="133" w:name="P1303"/>
      <w:bookmarkEnd w:id="133"/>
      <w:r>
        <w:t>5.25 "Начало населенного пункта". Начало населенного пункта, в котором на данной дороге не действую</w:t>
      </w:r>
      <w:r>
        <w:t>т требования Правил дорожного движения Российской Федерации, устанавливающие порядок движения в населенных пунктах.</w:t>
      </w:r>
    </w:p>
    <w:p w:rsidR="002F78D1" w:rsidRDefault="00B310FA">
      <w:pPr>
        <w:pStyle w:val="ConsPlusNormal0"/>
        <w:spacing w:before="240"/>
        <w:ind w:firstLine="540"/>
        <w:jc w:val="both"/>
      </w:pPr>
      <w:bookmarkStart w:id="134" w:name="P1304"/>
      <w:bookmarkEnd w:id="134"/>
      <w:r>
        <w:t xml:space="preserve">5.26 "Конец населенного пункта". Конец населенного пункта, обозначенного </w:t>
      </w:r>
      <w:hyperlink w:anchor="P1303" w:tooltip="5.25 &quot;Начало населенного пункта&quot;. Начало населенного пункта, в котором на данной дороге не действуют требования Правил дорожного движения Российской Федерации, устанавливающие порядок движения в населенных пунктах.">
        <w:r>
          <w:rPr>
            <w:color w:val="0000FF"/>
          </w:rPr>
          <w:t>знаком 5.25</w:t>
        </w:r>
      </w:hyperlink>
      <w:r>
        <w:t>.</w:t>
      </w:r>
    </w:p>
    <w:p w:rsidR="002F78D1" w:rsidRDefault="00B310FA">
      <w:pPr>
        <w:pStyle w:val="ConsPlusNormal0"/>
        <w:spacing w:before="240"/>
        <w:ind w:firstLine="540"/>
        <w:jc w:val="both"/>
      </w:pPr>
      <w:r>
        <w:t>5.27 "Зона с ограничением стоянки". Место, с которого начина</w:t>
      </w:r>
      <w:r>
        <w:t>ется территория (участок дороги), где стоянка запрещена.</w:t>
      </w:r>
    </w:p>
    <w:p w:rsidR="002F78D1" w:rsidRDefault="00B310FA">
      <w:pPr>
        <w:pStyle w:val="ConsPlusNormal0"/>
        <w:spacing w:before="240"/>
        <w:ind w:firstLine="540"/>
        <w:jc w:val="both"/>
      </w:pPr>
      <w:r>
        <w:t>5.28 "Конец зоны с ограничением стоянки".</w:t>
      </w:r>
    </w:p>
    <w:p w:rsidR="002F78D1" w:rsidRDefault="00B310FA">
      <w:pPr>
        <w:pStyle w:val="ConsPlusNormal0"/>
        <w:spacing w:before="240"/>
        <w:ind w:firstLine="540"/>
        <w:jc w:val="both"/>
      </w:pPr>
      <w:bookmarkStart w:id="135" w:name="P1307"/>
      <w:bookmarkEnd w:id="135"/>
      <w:r>
        <w:t>5.29 "Зона регулируемой стоянки". Место, с которого начинается территория (участок дороги), где стоянка разрешена и регулируется с помощью табличек и разметк</w:t>
      </w:r>
      <w:r>
        <w:t>и.</w:t>
      </w:r>
    </w:p>
    <w:p w:rsidR="002F78D1" w:rsidRDefault="00B310FA">
      <w:pPr>
        <w:pStyle w:val="ConsPlusNormal0"/>
        <w:spacing w:before="240"/>
        <w:ind w:firstLine="540"/>
        <w:jc w:val="both"/>
      </w:pPr>
      <w:r>
        <w:t>5.30 "Конец зоны регулируемой стоянки".</w:t>
      </w:r>
    </w:p>
    <w:p w:rsidR="002F78D1" w:rsidRDefault="00B310FA">
      <w:pPr>
        <w:pStyle w:val="ConsPlusNormal0"/>
        <w:spacing w:before="240"/>
        <w:ind w:firstLine="540"/>
        <w:jc w:val="both"/>
      </w:pPr>
      <w:r>
        <w:t>5.31 "Зона с ограничением максимальной скорости". Место, с которого начинается территория (участок дороги), где ограничена максимальная скорость движения.</w:t>
      </w:r>
    </w:p>
    <w:p w:rsidR="002F78D1" w:rsidRDefault="00B310FA">
      <w:pPr>
        <w:pStyle w:val="ConsPlusNormal0"/>
        <w:spacing w:before="240"/>
        <w:ind w:firstLine="540"/>
        <w:jc w:val="both"/>
      </w:pPr>
      <w:r>
        <w:t>5.32 "Конец зоны с ограничением максимальной скорости".</w:t>
      </w:r>
    </w:p>
    <w:p w:rsidR="002F78D1" w:rsidRDefault="00B310FA">
      <w:pPr>
        <w:pStyle w:val="ConsPlusNormal0"/>
        <w:spacing w:before="240"/>
        <w:ind w:firstLine="540"/>
        <w:jc w:val="both"/>
      </w:pPr>
      <w:bookmarkStart w:id="136" w:name="P1311"/>
      <w:bookmarkEnd w:id="136"/>
      <w:r>
        <w:t xml:space="preserve">5.33 "Пешеходная зона". Место, с которого начинается территория (участок дороги), на которой разрешено движение пешеходов и в случаях, установленных </w:t>
      </w:r>
      <w:hyperlink w:anchor="P903" w:tooltip="24.2. Допускается движение велосипедистов в возрасте старше 14 лет:">
        <w:r>
          <w:rPr>
            <w:color w:val="0000FF"/>
          </w:rPr>
          <w:t>пунктам</w:t>
        </w:r>
        <w:r>
          <w:rPr>
            <w:color w:val="0000FF"/>
          </w:rPr>
          <w:t>и 24.2</w:t>
        </w:r>
      </w:hyperlink>
      <w:r>
        <w:t xml:space="preserve"> - </w:t>
      </w:r>
      <w:hyperlink w:anchor="P926" w:tooltip="24.4. Движение велосипедистов в возрасте младше 7 лет, а также детей в возрасте младше 7 лет, использующих для передвижения средство индивидуальной мобильности, должно осуществляться только по тротуарам, пешеходным и велопешеходным дорожкам (на стороне для дви">
        <w:r>
          <w:rPr>
            <w:color w:val="0000FF"/>
          </w:rPr>
          <w:t>24.4</w:t>
        </w:r>
      </w:hyperlink>
      <w:r>
        <w:t xml:space="preserve"> и </w:t>
      </w:r>
      <w:hyperlink w:anchor="P934" w:tooltip="24.6. Движение лиц, использующих для передвижения средства индивидуальной мобильности, разрешается со скоростью не более 25 км/ч.">
        <w:r>
          <w:rPr>
            <w:color w:val="0000FF"/>
          </w:rPr>
          <w:t>24.6</w:t>
        </w:r>
      </w:hyperlink>
      <w:r>
        <w:t xml:space="preserve"> настоящих Правил, лиц, использующих </w:t>
      </w:r>
      <w:r>
        <w:t>для движения средства индивидуальной мобильности, и велосипедистов.</w:t>
      </w:r>
    </w:p>
    <w:p w:rsidR="002F78D1" w:rsidRDefault="00B310FA">
      <w:pPr>
        <w:pStyle w:val="ConsPlusNormal0"/>
        <w:jc w:val="both"/>
      </w:pPr>
      <w:r>
        <w:t xml:space="preserve">(в ред. </w:t>
      </w:r>
      <w:hyperlink r:id="rId561"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w:t>
      </w:r>
      <w:r>
        <w:t xml:space="preserve"> 1769)</w:t>
      </w:r>
    </w:p>
    <w:p w:rsidR="002F78D1" w:rsidRDefault="00B310FA">
      <w:pPr>
        <w:pStyle w:val="ConsPlusNormal0"/>
        <w:spacing w:before="240"/>
        <w:ind w:firstLine="540"/>
        <w:jc w:val="both"/>
      </w:pPr>
      <w:bookmarkStart w:id="137" w:name="P1313"/>
      <w:bookmarkEnd w:id="137"/>
      <w:r>
        <w:t xml:space="preserve">Абзац утратил силу с 1 марта 2023 года. - </w:t>
      </w:r>
      <w:hyperlink r:id="rId562"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Постановление</w:t>
        </w:r>
      </w:hyperlink>
      <w:r>
        <w:t xml:space="preserve"> Правительства РФ от 06.10.2022 N 1769.</w:t>
      </w:r>
    </w:p>
    <w:p w:rsidR="002F78D1" w:rsidRDefault="00B310FA">
      <w:pPr>
        <w:pStyle w:val="ConsPlusNormal0"/>
        <w:spacing w:before="240"/>
        <w:ind w:firstLine="540"/>
        <w:jc w:val="both"/>
      </w:pPr>
      <w:bookmarkStart w:id="138" w:name="P1314"/>
      <w:bookmarkEnd w:id="138"/>
      <w:r>
        <w:t>5.34 "Конец пешеходн</w:t>
      </w:r>
      <w:r>
        <w:t>ой зоны".</w:t>
      </w:r>
    </w:p>
    <w:p w:rsidR="002F78D1" w:rsidRDefault="00B310FA">
      <w:pPr>
        <w:pStyle w:val="ConsPlusNormal0"/>
        <w:spacing w:before="240"/>
        <w:ind w:firstLine="540"/>
        <w:jc w:val="both"/>
      </w:pPr>
      <w:bookmarkStart w:id="139" w:name="P1315"/>
      <w:bookmarkEnd w:id="139"/>
      <w:r>
        <w:t xml:space="preserve">Абзац утратил силу с 1 марта 2023 года. - </w:t>
      </w:r>
      <w:hyperlink r:id="rId563"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Постановление</w:t>
        </w:r>
      </w:hyperlink>
      <w:r>
        <w:t xml:space="preserve"> Правительства РФ от 06.10.2022 N 1769.</w:t>
      </w:r>
    </w:p>
    <w:p w:rsidR="002F78D1" w:rsidRDefault="00B310FA">
      <w:pPr>
        <w:pStyle w:val="ConsPlusNormal0"/>
        <w:spacing w:before="240"/>
        <w:ind w:firstLine="540"/>
        <w:jc w:val="both"/>
      </w:pPr>
      <w:bookmarkStart w:id="140" w:name="P1316"/>
      <w:bookmarkEnd w:id="140"/>
      <w:r>
        <w:t>5.35 "Зона с огра</w:t>
      </w:r>
      <w:r>
        <w:t>ничением экологического класса механических транспортных средств". Место, с которого начинается территория (участок дороги), где запрещено движение механических транспортных средств:</w:t>
      </w:r>
    </w:p>
    <w:p w:rsidR="002F78D1" w:rsidRDefault="00B310FA">
      <w:pPr>
        <w:pStyle w:val="ConsPlusNormal0"/>
        <w:jc w:val="both"/>
      </w:pPr>
      <w:r>
        <w:t xml:space="preserve">(абзац введен </w:t>
      </w:r>
      <w:hyperlink r:id="rId564"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12.07.2017 N 832)</w:t>
      </w:r>
    </w:p>
    <w:p w:rsidR="002F78D1" w:rsidRDefault="00B310FA">
      <w:pPr>
        <w:pStyle w:val="ConsPlusNormal0"/>
        <w:spacing w:before="240"/>
        <w:ind w:firstLine="540"/>
        <w:jc w:val="both"/>
      </w:pPr>
      <w:r>
        <w:t>экологический класс которых, указанный в регистрационных документах на эти транспортные средства, ниже экологического класса, указанного на знаке;</w:t>
      </w:r>
    </w:p>
    <w:p w:rsidR="002F78D1" w:rsidRDefault="00B310FA">
      <w:pPr>
        <w:pStyle w:val="ConsPlusNormal0"/>
        <w:jc w:val="both"/>
      </w:pPr>
      <w:r>
        <w:t xml:space="preserve">(абзац введен </w:t>
      </w:r>
      <w:hyperlink r:id="rId565"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12.07.2017 N 832)</w:t>
      </w:r>
    </w:p>
    <w:p w:rsidR="002F78D1" w:rsidRDefault="00B310FA">
      <w:pPr>
        <w:pStyle w:val="ConsPlusNormal0"/>
        <w:spacing w:before="240"/>
        <w:ind w:firstLine="540"/>
        <w:jc w:val="both"/>
      </w:pPr>
      <w:r>
        <w:lastRenderedPageBreak/>
        <w:t>экологический класс которых не указан в регистрационных документах на эти транспортные средства.</w:t>
      </w:r>
    </w:p>
    <w:p w:rsidR="002F78D1" w:rsidRDefault="00B310FA">
      <w:pPr>
        <w:pStyle w:val="ConsPlusNormal0"/>
        <w:jc w:val="both"/>
      </w:pPr>
      <w:r>
        <w:t xml:space="preserve">(абзац введен </w:t>
      </w:r>
      <w:hyperlink r:id="rId566"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12.07.2017 N 832)</w:t>
      </w:r>
    </w:p>
    <w:p w:rsidR="002F78D1" w:rsidRDefault="00B310FA">
      <w:pPr>
        <w:pStyle w:val="ConsPlusNormal0"/>
        <w:spacing w:before="240"/>
        <w:ind w:firstLine="540"/>
        <w:jc w:val="both"/>
      </w:pPr>
      <w:r>
        <w:t>5.36 "Конец зоны с ограничением экологического класса механических транспортных средств".</w:t>
      </w:r>
    </w:p>
    <w:p w:rsidR="002F78D1" w:rsidRDefault="00B310FA">
      <w:pPr>
        <w:pStyle w:val="ConsPlusNormal0"/>
        <w:jc w:val="both"/>
      </w:pPr>
      <w:r>
        <w:t xml:space="preserve">(абзац введен </w:t>
      </w:r>
      <w:hyperlink r:id="rId567"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Постановлением</w:t>
        </w:r>
      </w:hyperlink>
      <w:r>
        <w:t xml:space="preserve"> Правительства РФ от 06.10.2022 N 1769)</w:t>
      </w:r>
    </w:p>
    <w:p w:rsidR="002F78D1" w:rsidRDefault="00B310FA">
      <w:pPr>
        <w:pStyle w:val="ConsPlusNormal0"/>
        <w:spacing w:before="240"/>
        <w:ind w:firstLine="540"/>
        <w:jc w:val="both"/>
      </w:pPr>
      <w:bookmarkStart w:id="141" w:name="P1324"/>
      <w:bookmarkEnd w:id="141"/>
      <w:r>
        <w:t>5.37 "Зона с ограничением экологического класса по видам транспортных средств". Место, с которого начи</w:t>
      </w:r>
      <w:r>
        <w:t>нается территория (участок дороги), где запрещено движение указанных на знаке видов транспортных средств:</w:t>
      </w:r>
    </w:p>
    <w:p w:rsidR="002F78D1" w:rsidRDefault="00B310FA">
      <w:pPr>
        <w:pStyle w:val="ConsPlusNormal0"/>
        <w:jc w:val="both"/>
      </w:pPr>
      <w:r>
        <w:t xml:space="preserve">(в ред. </w:t>
      </w:r>
      <w:hyperlink r:id="rId568"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w:t>
        </w:r>
        <w:r>
          <w:rPr>
            <w:color w:val="0000FF"/>
          </w:rPr>
          <w:t>ления</w:t>
        </w:r>
      </w:hyperlink>
      <w:r>
        <w:t xml:space="preserve"> Правительства РФ от 06.10.2022 N 1769)</w:t>
      </w:r>
    </w:p>
    <w:p w:rsidR="002F78D1" w:rsidRDefault="00B310FA">
      <w:pPr>
        <w:pStyle w:val="ConsPlusNormal0"/>
        <w:spacing w:before="240"/>
        <w:ind w:firstLine="540"/>
        <w:jc w:val="both"/>
      </w:pPr>
      <w:r>
        <w:t>экологический класс которых, указанный в регистрационных документах на эти транспортные средства, ниже экологического класса, указанного на знаке;</w:t>
      </w:r>
    </w:p>
    <w:p w:rsidR="002F78D1" w:rsidRDefault="00B310FA">
      <w:pPr>
        <w:pStyle w:val="ConsPlusNormal0"/>
        <w:jc w:val="both"/>
      </w:pPr>
      <w:r>
        <w:t xml:space="preserve">(абзац введен </w:t>
      </w:r>
      <w:hyperlink r:id="rId569"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12.07.2017 N 832)</w:t>
      </w:r>
    </w:p>
    <w:p w:rsidR="002F78D1" w:rsidRDefault="00B310FA">
      <w:pPr>
        <w:pStyle w:val="ConsPlusNormal0"/>
        <w:spacing w:before="240"/>
        <w:ind w:firstLine="540"/>
        <w:jc w:val="both"/>
      </w:pPr>
      <w:r>
        <w:t>экологический класс которых не указан в регистрационных документах на эти транспортные средства.</w:t>
      </w:r>
    </w:p>
    <w:p w:rsidR="002F78D1" w:rsidRDefault="00B310FA">
      <w:pPr>
        <w:pStyle w:val="ConsPlusNormal0"/>
        <w:jc w:val="both"/>
      </w:pPr>
      <w:r>
        <w:t xml:space="preserve">(абзац введен </w:t>
      </w:r>
      <w:hyperlink r:id="rId570"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12.07.2017 N 832)</w:t>
      </w:r>
    </w:p>
    <w:p w:rsidR="002F78D1" w:rsidRDefault="00B310FA">
      <w:pPr>
        <w:pStyle w:val="ConsPlusNormal0"/>
        <w:spacing w:before="240"/>
        <w:ind w:firstLine="540"/>
        <w:jc w:val="both"/>
      </w:pPr>
      <w:r>
        <w:t xml:space="preserve">Действие </w:t>
      </w:r>
      <w:hyperlink w:anchor="P1316" w:tooltip="5.35 &quot;Зона с ограничением экологического класса механических транспортных средств&quot;. Место, с которого начинается территория (участок дороги), где запрещено движение механических транспортных средств:">
        <w:r>
          <w:rPr>
            <w:color w:val="0000FF"/>
          </w:rPr>
          <w:t>знаков 5.35</w:t>
        </w:r>
      </w:hyperlink>
      <w:r>
        <w:t xml:space="preserve"> и </w:t>
      </w:r>
      <w:hyperlink w:anchor="P1324" w:tooltip="5.37 &quot;Зона с ограничением экологического класса по видам транспортных средств&quot;. Место, с которого начинается территория (участок дороги), где запрещено движение указанных на знаке видов транспортных средств:">
        <w:r>
          <w:rPr>
            <w:color w:val="0000FF"/>
          </w:rPr>
          <w:t>5.37</w:t>
        </w:r>
      </w:hyperlink>
      <w:r>
        <w:t xml:space="preserve"> не распространяется на механические транспортные средства Вооруженных Сил Российской Федерации, полиции, аварийно-спасательных служ</w:t>
      </w:r>
      <w:r>
        <w:t>б и формирований, пожарной охраны, скорой медицинской помощи, аварийной службы газовой сети и механические транспортные средства организаций федеральной почтовой связи, имеющие на боковой поверхности белую диагональную полосу на синем фоне, эмблему организ</w:t>
      </w:r>
      <w:r>
        <w:t xml:space="preserve">аций федеральной почтовой связи, надпись "Почта России" или белую продольную полосу на синем фоне, эмблему организации специальной почтовой связи, надпись "Спецсвязь", электромобили, транспортные средства, на которых установлен опознавательный </w:t>
      </w:r>
      <w:hyperlink w:anchor="P1677" w:tooltip="&quot;Инвалид&quot; - в виде квадрата желтого цвета со стороной 150 мм и изображением символа дорожного знака 8.17 черного цвета - спереди или сзади механических транспортных средств, управляемых инвалидами, которым в соответствии с Федеральным законом &quot;О социальной защ">
        <w:r>
          <w:rPr>
            <w:color w:val="0000FF"/>
          </w:rPr>
          <w:t>знак</w:t>
        </w:r>
      </w:hyperlink>
      <w:r>
        <w:t xml:space="preserve"> "Инвалид", а также на транспортные средства, которые принадлежат гражданам, проживающим в обозначенной зоне.</w:t>
      </w:r>
    </w:p>
    <w:p w:rsidR="002F78D1" w:rsidRDefault="00B310FA">
      <w:pPr>
        <w:pStyle w:val="ConsPlusNormal0"/>
        <w:jc w:val="both"/>
      </w:pPr>
      <w:r>
        <w:t xml:space="preserve">(абзац введен </w:t>
      </w:r>
      <w:hyperlink r:id="rId571"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w:t>
        </w:r>
        <w:r>
          <w:rPr>
            <w:color w:val="0000FF"/>
          </w:rPr>
          <w:t>м</w:t>
        </w:r>
      </w:hyperlink>
      <w:r>
        <w:t xml:space="preserve"> Правительства РФ от 12.07.2017 N 832; в ред. Постановлений Правительства РФ от 06.10.2022 </w:t>
      </w:r>
      <w:hyperlink r:id="rId572"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N 1769</w:t>
        </w:r>
      </w:hyperlink>
      <w:r>
        <w:t xml:space="preserve">, от 19.04.2024 </w:t>
      </w:r>
      <w:hyperlink r:id="rId573" w:tooltip="Постановление Правительства РФ от 19.04.2024 N 50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504</w:t>
        </w:r>
      </w:hyperlink>
      <w:r>
        <w:t>)</w:t>
      </w:r>
    </w:p>
    <w:p w:rsidR="002F78D1" w:rsidRDefault="00B310FA">
      <w:pPr>
        <w:pStyle w:val="ConsPlusNormal0"/>
        <w:spacing w:before="240"/>
        <w:ind w:firstLine="540"/>
        <w:jc w:val="both"/>
      </w:pPr>
      <w:r>
        <w:t xml:space="preserve">Абзац утратил силу с 1 марта 2023 года. - </w:t>
      </w:r>
      <w:hyperlink r:id="rId574"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Постановление</w:t>
        </w:r>
      </w:hyperlink>
      <w:r>
        <w:t xml:space="preserve"> Пр</w:t>
      </w:r>
      <w:r>
        <w:t>авительства РФ от 06.10.2022 N 1769.</w:t>
      </w:r>
    </w:p>
    <w:p w:rsidR="002F78D1" w:rsidRDefault="00B310FA">
      <w:pPr>
        <w:pStyle w:val="ConsPlusNormal0"/>
        <w:spacing w:before="240"/>
        <w:ind w:firstLine="540"/>
        <w:jc w:val="both"/>
      </w:pPr>
      <w:r>
        <w:t>5.38 "Конец зоны с ограничением экологического класса по видам транспортных средств".</w:t>
      </w:r>
    </w:p>
    <w:p w:rsidR="002F78D1" w:rsidRDefault="00B310FA">
      <w:pPr>
        <w:pStyle w:val="ConsPlusNormal0"/>
        <w:jc w:val="both"/>
      </w:pPr>
      <w:r>
        <w:t xml:space="preserve">(абзац введен </w:t>
      </w:r>
      <w:hyperlink r:id="rId575"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w:t>
      </w:r>
      <w:r>
        <w:t xml:space="preserve">т 12.07.2017 N 832; в ред. </w:t>
      </w:r>
      <w:hyperlink r:id="rId576"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bookmarkStart w:id="142" w:name="P1335"/>
      <w:bookmarkEnd w:id="142"/>
      <w:r>
        <w:t>5.39 "Велосипедная зона". Место, с которог</w:t>
      </w:r>
      <w:r>
        <w:t>о начинается велосипедная зона.</w:t>
      </w:r>
    </w:p>
    <w:p w:rsidR="002F78D1" w:rsidRDefault="00B310FA">
      <w:pPr>
        <w:pStyle w:val="ConsPlusNormal0"/>
        <w:jc w:val="both"/>
      </w:pPr>
      <w:r>
        <w:t xml:space="preserve">(абзац введен </w:t>
      </w:r>
      <w:hyperlink r:id="rId577"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Постановлением</w:t>
        </w:r>
      </w:hyperlink>
      <w:r>
        <w:t xml:space="preserve"> Правительства РФ от 06.10.2022 N 1769)</w:t>
      </w:r>
    </w:p>
    <w:p w:rsidR="002F78D1" w:rsidRDefault="00B310FA">
      <w:pPr>
        <w:pStyle w:val="ConsPlusNormal0"/>
        <w:spacing w:before="240"/>
        <w:ind w:firstLine="540"/>
        <w:jc w:val="both"/>
      </w:pPr>
      <w:bookmarkStart w:id="143" w:name="P1337"/>
      <w:bookmarkEnd w:id="143"/>
      <w:r>
        <w:t>5.40 "Конец велосипедн</w:t>
      </w:r>
      <w:r>
        <w:t>ой зоны".</w:t>
      </w:r>
    </w:p>
    <w:p w:rsidR="002F78D1" w:rsidRDefault="00B310FA">
      <w:pPr>
        <w:pStyle w:val="ConsPlusNormal0"/>
        <w:jc w:val="both"/>
      </w:pPr>
      <w:r>
        <w:t xml:space="preserve">(абзац введен </w:t>
      </w:r>
      <w:hyperlink r:id="rId578"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Постановлением</w:t>
        </w:r>
      </w:hyperlink>
      <w:r>
        <w:t xml:space="preserve"> Правительства РФ от 06.10.2022 N 1769)</w:t>
      </w:r>
    </w:p>
    <w:p w:rsidR="002F78D1" w:rsidRDefault="002F78D1">
      <w:pPr>
        <w:pStyle w:val="ConsPlusNormal0"/>
        <w:jc w:val="both"/>
      </w:pPr>
    </w:p>
    <w:p w:rsidR="002F78D1" w:rsidRDefault="00B310FA">
      <w:pPr>
        <w:pStyle w:val="ConsPlusTitle0"/>
        <w:jc w:val="center"/>
        <w:outlineLvl w:val="2"/>
      </w:pPr>
      <w:r>
        <w:t>6. Информационные знаки</w:t>
      </w:r>
    </w:p>
    <w:p w:rsidR="002F78D1" w:rsidRDefault="002F78D1">
      <w:pPr>
        <w:pStyle w:val="ConsPlusNormal0"/>
        <w:jc w:val="center"/>
      </w:pPr>
    </w:p>
    <w:p w:rsidR="002F78D1" w:rsidRDefault="00B310FA">
      <w:pPr>
        <w:pStyle w:val="ConsPlusNormal0"/>
        <w:jc w:val="center"/>
      </w:pPr>
      <w:r>
        <w:t xml:space="preserve">(в ред. </w:t>
      </w:r>
      <w:hyperlink r:id="rId579"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2F78D1" w:rsidRDefault="002F78D1">
      <w:pPr>
        <w:pStyle w:val="ConsPlusNormal0"/>
        <w:ind w:firstLine="540"/>
        <w:jc w:val="both"/>
      </w:pPr>
    </w:p>
    <w:p w:rsidR="002F78D1" w:rsidRDefault="00B310FA">
      <w:pPr>
        <w:pStyle w:val="ConsPlusNormal0"/>
        <w:ind w:firstLine="540"/>
        <w:jc w:val="both"/>
      </w:pPr>
      <w:r>
        <w:t>Информационные знаки информируют о расположении населенных пунктов и других объектов, а также об установленных или о рекомендуемых режимах движения.</w:t>
      </w:r>
    </w:p>
    <w:p w:rsidR="002F78D1" w:rsidRDefault="00B310FA">
      <w:pPr>
        <w:pStyle w:val="ConsPlusNormal0"/>
        <w:spacing w:before="240"/>
        <w:ind w:firstLine="540"/>
        <w:jc w:val="both"/>
      </w:pPr>
      <w:r>
        <w:lastRenderedPageBreak/>
        <w:t>6.1 "Общие ограничения максимальной скорости". Общие ограничения скорости, установленные Правилами дорожног</w:t>
      </w:r>
      <w:r>
        <w:t>о движения Российской Федерации.</w:t>
      </w:r>
    </w:p>
    <w:p w:rsidR="002F78D1" w:rsidRDefault="00B310FA">
      <w:pPr>
        <w:pStyle w:val="ConsPlusNormal0"/>
        <w:spacing w:before="240"/>
        <w:ind w:firstLine="540"/>
        <w:jc w:val="both"/>
      </w:pPr>
      <w:bookmarkStart w:id="144" w:name="P1346"/>
      <w:bookmarkEnd w:id="144"/>
      <w:r>
        <w:t>6.2 "Рекомендуемая скорость". Скорость, с которой рекомендуется движение на данном участке дороги. Зона действия знака распространяется до ближайшего перекрестка, а при применении знака 6.2 совместно с предупреждающим знако</w:t>
      </w:r>
      <w:r>
        <w:t>м определяется протяженностью опасного участка.</w:t>
      </w:r>
    </w:p>
    <w:p w:rsidR="002F78D1" w:rsidRDefault="00B310FA">
      <w:pPr>
        <w:pStyle w:val="ConsPlusNormal0"/>
        <w:spacing w:before="240"/>
        <w:ind w:firstLine="540"/>
        <w:jc w:val="both"/>
      </w:pPr>
      <w:r>
        <w:t>6.3.1 "Место для разворота". Поворот налево запрещается.</w:t>
      </w:r>
    </w:p>
    <w:p w:rsidR="002F78D1" w:rsidRDefault="00B310FA">
      <w:pPr>
        <w:pStyle w:val="ConsPlusNormal0"/>
        <w:spacing w:before="240"/>
        <w:ind w:firstLine="540"/>
        <w:jc w:val="both"/>
      </w:pPr>
      <w:r>
        <w:t>6.3.2 "Зона для разворота". Протяженность зоны для разворота. Поворот налево запрещается.</w:t>
      </w:r>
    </w:p>
    <w:p w:rsidR="002F78D1" w:rsidRDefault="00B310FA">
      <w:pPr>
        <w:pStyle w:val="ConsPlusNormal0"/>
        <w:spacing w:before="240"/>
        <w:ind w:firstLine="540"/>
        <w:jc w:val="both"/>
      </w:pPr>
      <w:bookmarkStart w:id="145" w:name="P1349"/>
      <w:bookmarkEnd w:id="145"/>
      <w:r>
        <w:t>6.4 "Парковка (парковочное место)". Изображение на знаке симв</w:t>
      </w:r>
      <w:r>
        <w:t xml:space="preserve">ола </w:t>
      </w:r>
      <w:hyperlink w:anchor="P1446" w:tooltip="8.8 &quot;Платные услуги&quot;. Указывает, что услуги предоставляются только за плату.">
        <w:r>
          <w:rPr>
            <w:color w:val="0000FF"/>
          </w:rPr>
          <w:t>таблички 8.8</w:t>
        </w:r>
      </w:hyperlink>
      <w:r>
        <w:t xml:space="preserve"> "Платные услуги" указывает на организацию парковки (парковочного места) на платной основе. Изображение на знаке символа </w:t>
      </w:r>
      <w:hyperlink w:anchor="P1462" w:tooltip="8.17 &quot;Инвалиды&quot;. Указывает, что действие знака 6.4 распространяется только на мотоколяски и автомобили, на которых установлен опознавательный знак &quot;Инвалид&quot;.">
        <w:r>
          <w:rPr>
            <w:color w:val="0000FF"/>
          </w:rPr>
          <w:t>таблички 8.17</w:t>
        </w:r>
      </w:hyperlink>
      <w:r>
        <w:t xml:space="preserve"> "Инвалиды" указывает на организацию парковки (парковоч</w:t>
      </w:r>
      <w:r>
        <w:t xml:space="preserve">ного места) только для транспортных средств, на которых установлен опознавательный </w:t>
      </w:r>
      <w:hyperlink w:anchor="P1677" w:tooltip="&quot;Инвалид&quot; - в виде квадрата желтого цвета со стороной 150 мм и изображением символа дорожного знака 8.17 черного цвета - спереди или сзади механических транспортных средств, управляемых инвалидами, которым в соответствии с Федеральным законом &quot;О социальной защ">
        <w:r>
          <w:rPr>
            <w:color w:val="0000FF"/>
          </w:rPr>
          <w:t>знак</w:t>
        </w:r>
      </w:hyperlink>
      <w:r>
        <w:t xml:space="preserve"> "Инвалид". Действие знака, обозначающего парковку у края проезжей части около тротуара или на нем, распространяется до ближайше</w:t>
      </w:r>
      <w:r>
        <w:t xml:space="preserve">го перекрестка либо ограничивается </w:t>
      </w:r>
      <w:hyperlink w:anchor="P1427" w:tooltip="8.2.1 &quot;Зона действия&quot;. Указывает протяженность опасного участка дороги, обозначенного предупреждающими знаками, или зону действия запрещающих знаков, а также знаков 5.16, 6.2 и 6.4.">
        <w:r>
          <w:rPr>
            <w:color w:val="0000FF"/>
          </w:rPr>
          <w:t>табл</w:t>
        </w:r>
        <w:r>
          <w:rPr>
            <w:color w:val="0000FF"/>
          </w:rPr>
          <w:t>ичкой 8.2.1</w:t>
        </w:r>
      </w:hyperlink>
      <w:r>
        <w:t>.</w:t>
      </w:r>
    </w:p>
    <w:p w:rsidR="002F78D1" w:rsidRDefault="00B310FA">
      <w:pPr>
        <w:pStyle w:val="ConsPlusNormal0"/>
        <w:jc w:val="both"/>
      </w:pPr>
      <w:r>
        <w:t xml:space="preserve">(в ред. Постановлений Правительства РФ от 23.07.2013 </w:t>
      </w:r>
      <w:hyperlink r:id="rId580" w:tooltip="Постановление Правительства РФ от 23.07.2013 N 621 (ред. от 06.10.2022) &quot;О внесении изменений в Правила дорожного движения Российской Федерации&quot; {КонсультантПлюс}">
        <w:r>
          <w:rPr>
            <w:color w:val="0000FF"/>
          </w:rPr>
          <w:t>N 621</w:t>
        </w:r>
      </w:hyperlink>
      <w:r>
        <w:t xml:space="preserve">, от 06.10.2022 </w:t>
      </w:r>
      <w:hyperlink r:id="rId581"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N 1769</w:t>
        </w:r>
      </w:hyperlink>
      <w:r>
        <w:t>)</w:t>
      </w:r>
    </w:p>
    <w:p w:rsidR="002F78D1" w:rsidRDefault="00B310FA">
      <w:pPr>
        <w:pStyle w:val="ConsPlusNormal0"/>
        <w:spacing w:before="240"/>
        <w:ind w:firstLine="540"/>
        <w:jc w:val="both"/>
      </w:pPr>
      <w:r>
        <w:t>6.5 "Полоса аварийной остановки". Полоса аварийной остановки на крутом спуске.</w:t>
      </w:r>
    </w:p>
    <w:p w:rsidR="002F78D1" w:rsidRDefault="00B310FA">
      <w:pPr>
        <w:pStyle w:val="ConsPlusNormal0"/>
        <w:spacing w:before="240"/>
        <w:ind w:firstLine="540"/>
        <w:jc w:val="both"/>
      </w:pPr>
      <w:r>
        <w:t>6.6 "Подземный пешеходный переход".</w:t>
      </w:r>
    </w:p>
    <w:p w:rsidR="002F78D1" w:rsidRDefault="00B310FA">
      <w:pPr>
        <w:pStyle w:val="ConsPlusNormal0"/>
        <w:spacing w:before="240"/>
        <w:ind w:firstLine="540"/>
        <w:jc w:val="both"/>
      </w:pPr>
      <w:r>
        <w:t>6.7 "Надземный пешеходный переход".</w:t>
      </w:r>
    </w:p>
    <w:p w:rsidR="002F78D1" w:rsidRDefault="00B310FA">
      <w:pPr>
        <w:pStyle w:val="ConsPlusNormal0"/>
        <w:spacing w:before="240"/>
        <w:ind w:firstLine="540"/>
        <w:jc w:val="both"/>
      </w:pPr>
      <w:r>
        <w:t>6.8.1 - 6.8.3 "Тупик". Дорога, не имеющая сквозного проезда.</w:t>
      </w:r>
    </w:p>
    <w:p w:rsidR="002F78D1" w:rsidRDefault="00B310FA">
      <w:pPr>
        <w:pStyle w:val="ConsPlusNormal0"/>
        <w:spacing w:before="240"/>
        <w:ind w:firstLine="540"/>
        <w:jc w:val="both"/>
      </w:pPr>
      <w:bookmarkStart w:id="146" w:name="P1355"/>
      <w:bookmarkEnd w:id="146"/>
      <w:r>
        <w:t xml:space="preserve">6.9.1 "Предварительный указатель направлений", 6.9.2 "Предварительный указатель направления". Направления движения к обозначенным на знаке населенным пунктам и другим объектам. На знаках могут быть нанесены изображения </w:t>
      </w:r>
      <w:hyperlink w:anchor="P1362" w:tooltip="6.14.1, 6.14.2 &quot;Номер маршрута&quot;. 6.14.1 - номер, присвоенный дороге (маршруту); 6.14.2 - номер и направление дороги (маршрута).">
        <w:r>
          <w:rPr>
            <w:color w:val="0000FF"/>
          </w:rPr>
          <w:t>знака 6.14.1</w:t>
        </w:r>
      </w:hyperlink>
      <w:r>
        <w:t xml:space="preserve">, символы автомагистрали, аэропорта и иные пиктограммы. На знаке 6.9.1 могут быть нанесены изображения других знаков, </w:t>
      </w:r>
      <w:r>
        <w:t>информирующих об особенностях движения. В нижней части знака 6.9.1 указывается расстояние от места установки знака до перекрестка или начала полосы торможения.</w:t>
      </w:r>
    </w:p>
    <w:p w:rsidR="002F78D1" w:rsidRDefault="00B310FA">
      <w:pPr>
        <w:pStyle w:val="ConsPlusNormal0"/>
        <w:spacing w:before="240"/>
        <w:ind w:firstLine="540"/>
        <w:jc w:val="both"/>
      </w:pPr>
      <w:hyperlink w:anchor="P1355" w:tooltip="6.9.1 &quot;Предварительный указатель направлений&quot;, 6.9.2 &quot;Предварительный указатель направления&quot;. Направления движения к обозначенным на знаке населенным пунктам и другим объектам. На знаках могут быть нанесены изображения знака 6.14.1, символы автомагистрали, аэр">
        <w:r>
          <w:rPr>
            <w:color w:val="0000FF"/>
          </w:rPr>
          <w:t>Знак 6.9.1</w:t>
        </w:r>
      </w:hyperlink>
      <w:r>
        <w:t xml:space="preserve"> применяется также для указания объезда учас</w:t>
      </w:r>
      <w:r>
        <w:t xml:space="preserve">тков дорог, на которых установлен один из запрещающих </w:t>
      </w:r>
      <w:hyperlink w:anchor="P1138" w:tooltip="3.11 &quot;Ограничение массы&quot;. Запрещается движение транспортных средств, в том числе составов транспортных средств, общая фактическая масса которых больше указанной на знаке.">
        <w:r>
          <w:rPr>
            <w:color w:val="0000FF"/>
          </w:rPr>
          <w:t>знаков 3.11</w:t>
        </w:r>
      </w:hyperlink>
      <w:r>
        <w:t xml:space="preserve"> - </w:t>
      </w:r>
      <w:hyperlink w:anchor="P1143" w:tooltip="3.15 &quot;Ограничение длины&quot;. Запрещается движение транспортных средств (составов транспортных средств), габаритная длина которых (с грузом или без груза) больше указанной на знаке.">
        <w:r>
          <w:rPr>
            <w:color w:val="0000FF"/>
          </w:rPr>
          <w:t>3.15</w:t>
        </w:r>
      </w:hyperlink>
      <w:r>
        <w:t>.</w:t>
      </w:r>
    </w:p>
    <w:p w:rsidR="002F78D1" w:rsidRDefault="00B310FA">
      <w:pPr>
        <w:pStyle w:val="ConsPlusNormal0"/>
        <w:spacing w:before="240"/>
        <w:ind w:firstLine="540"/>
        <w:jc w:val="both"/>
      </w:pPr>
      <w:r>
        <w:t>6.9.3 "Схема движен</w:t>
      </w:r>
      <w:r>
        <w:t>ия". Маршрут движения при запрещении на перекрестке отдельных маневров или разрешенные направления движения на сложном перекрестке.</w:t>
      </w:r>
    </w:p>
    <w:p w:rsidR="002F78D1" w:rsidRDefault="00B310FA">
      <w:pPr>
        <w:pStyle w:val="ConsPlusNormal0"/>
        <w:spacing w:before="240"/>
        <w:ind w:firstLine="540"/>
        <w:jc w:val="both"/>
      </w:pPr>
      <w:bookmarkStart w:id="147" w:name="P1358"/>
      <w:bookmarkEnd w:id="147"/>
      <w:r>
        <w:t>6.10.1 "Указатель направлений", 6.10.2 "Указатель направления". Направления движения к пунктам маршрута. На знаках может быт</w:t>
      </w:r>
      <w:r>
        <w:t>ь указано расстояние (км) до обозначенных на них объектов, нанесены символы автомагистрали, аэропорта и иные пиктограммы.</w:t>
      </w:r>
    </w:p>
    <w:p w:rsidR="002F78D1" w:rsidRDefault="00B310FA">
      <w:pPr>
        <w:pStyle w:val="ConsPlusNormal0"/>
        <w:spacing w:before="240"/>
        <w:ind w:firstLine="540"/>
        <w:jc w:val="both"/>
      </w:pPr>
      <w:bookmarkStart w:id="148" w:name="P1359"/>
      <w:bookmarkEnd w:id="148"/>
      <w:r>
        <w:t>6.11 "Наименование объекта". Наименование иного объекта, чем населенный пункт (река, озеро, перевал, достопримечательность и тому подо</w:t>
      </w:r>
      <w:r>
        <w:t>бное).</w:t>
      </w:r>
    </w:p>
    <w:p w:rsidR="002F78D1" w:rsidRDefault="00B310FA">
      <w:pPr>
        <w:pStyle w:val="ConsPlusNormal0"/>
        <w:spacing w:before="240"/>
        <w:ind w:firstLine="540"/>
        <w:jc w:val="both"/>
      </w:pPr>
      <w:r>
        <w:t>6.12 "Указатель расстояний". Расстояние (км) до населенных пунктов, расположенных на маршруте.</w:t>
      </w:r>
    </w:p>
    <w:p w:rsidR="002F78D1" w:rsidRDefault="00B310FA">
      <w:pPr>
        <w:pStyle w:val="ConsPlusNormal0"/>
        <w:spacing w:before="240"/>
        <w:ind w:firstLine="540"/>
        <w:jc w:val="both"/>
      </w:pPr>
      <w:r>
        <w:t>6.13 "Километровый знак". Расстояние (км) до начала или конца дороги.</w:t>
      </w:r>
    </w:p>
    <w:p w:rsidR="002F78D1" w:rsidRDefault="00B310FA">
      <w:pPr>
        <w:pStyle w:val="ConsPlusNormal0"/>
        <w:spacing w:before="240"/>
        <w:ind w:firstLine="540"/>
        <w:jc w:val="both"/>
      </w:pPr>
      <w:bookmarkStart w:id="149" w:name="P1362"/>
      <w:bookmarkEnd w:id="149"/>
      <w:r>
        <w:lastRenderedPageBreak/>
        <w:t>6.14.1, 6.14.2 "Номер маршрута". 6.14.1 - номер, присвоенный дороге (маршруту); 6.14</w:t>
      </w:r>
      <w:r>
        <w:t>.2 - номер и направление дороги (маршрута).</w:t>
      </w:r>
    </w:p>
    <w:p w:rsidR="002F78D1" w:rsidRDefault="00B310FA">
      <w:pPr>
        <w:pStyle w:val="ConsPlusNormal0"/>
        <w:spacing w:before="240"/>
        <w:ind w:firstLine="540"/>
        <w:jc w:val="both"/>
      </w:pPr>
      <w:r>
        <w:t>6.15.1 - 6.15.3 "Направление движения для грузовых автомобилей". Рекомендуемое направление движения для грузовых автомобилей, тракторов и самоходных машин, если на перекрестке их движение в одном из направлений з</w:t>
      </w:r>
      <w:r>
        <w:t>апрещено.</w:t>
      </w:r>
    </w:p>
    <w:p w:rsidR="002F78D1" w:rsidRDefault="00B310FA">
      <w:pPr>
        <w:pStyle w:val="ConsPlusNormal0"/>
        <w:spacing w:before="240"/>
        <w:ind w:firstLine="540"/>
        <w:jc w:val="both"/>
      </w:pPr>
      <w:bookmarkStart w:id="150" w:name="P1364"/>
      <w:bookmarkEnd w:id="150"/>
      <w:r>
        <w:t>6.16 "Стоп-линия". Место остановки транспортных средств при запрещающем сигнале светофора (регулировщика).</w:t>
      </w:r>
    </w:p>
    <w:p w:rsidR="002F78D1" w:rsidRDefault="00B310FA">
      <w:pPr>
        <w:pStyle w:val="ConsPlusNormal0"/>
        <w:spacing w:before="240"/>
        <w:ind w:firstLine="540"/>
        <w:jc w:val="both"/>
      </w:pPr>
      <w:r>
        <w:t>6.17 "Схема объезда". Маршрут объезда участка дороги, временно закрытого для движения.</w:t>
      </w:r>
    </w:p>
    <w:p w:rsidR="002F78D1" w:rsidRDefault="00B310FA">
      <w:pPr>
        <w:pStyle w:val="ConsPlusNormal0"/>
        <w:spacing w:before="240"/>
        <w:ind w:firstLine="540"/>
        <w:jc w:val="both"/>
      </w:pPr>
      <w:r>
        <w:t>6.18.1 - 6.18.3 "Направление объезда". Направление объезда участка дороги, временно закрытого для движения.</w:t>
      </w:r>
    </w:p>
    <w:p w:rsidR="002F78D1" w:rsidRDefault="00B310FA">
      <w:pPr>
        <w:pStyle w:val="ConsPlusNormal0"/>
        <w:spacing w:before="240"/>
        <w:ind w:firstLine="540"/>
        <w:jc w:val="both"/>
      </w:pPr>
      <w:r>
        <w:t xml:space="preserve">6.19.1, 6.19.2 "Предварительный указатель перестроения на другую проезжую часть". Направление объезда закрытого для движения участка проезжей части </w:t>
      </w:r>
      <w:r>
        <w:t>на дороге с разделительной полосой или направление движения для возвращения на правую проезжую часть.</w:t>
      </w:r>
    </w:p>
    <w:p w:rsidR="002F78D1" w:rsidRDefault="00B310FA">
      <w:pPr>
        <w:pStyle w:val="ConsPlusNormal0"/>
        <w:spacing w:before="240"/>
        <w:ind w:firstLine="540"/>
        <w:jc w:val="both"/>
      </w:pPr>
      <w:r>
        <w:t>6.20.1, 6.20.2 "Аварийный выход". Указывает место в тоннеле, где находится аварийный выход.</w:t>
      </w:r>
    </w:p>
    <w:p w:rsidR="002F78D1" w:rsidRDefault="00B310FA">
      <w:pPr>
        <w:pStyle w:val="ConsPlusNormal0"/>
        <w:jc w:val="both"/>
      </w:pPr>
      <w:r>
        <w:t xml:space="preserve">(абзац введен </w:t>
      </w:r>
      <w:hyperlink r:id="rId582"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10.05.2010 N 316)</w:t>
      </w:r>
    </w:p>
    <w:p w:rsidR="002F78D1" w:rsidRDefault="00B310FA">
      <w:pPr>
        <w:pStyle w:val="ConsPlusNormal0"/>
        <w:spacing w:before="240"/>
        <w:ind w:firstLine="540"/>
        <w:jc w:val="both"/>
      </w:pPr>
      <w:r>
        <w:t>6.21.1, 6.21.2 "Направление движения к аварийному выходу". Указывает направление к аварийному выходу и расстояние до него.</w:t>
      </w:r>
    </w:p>
    <w:p w:rsidR="002F78D1" w:rsidRDefault="00B310FA">
      <w:pPr>
        <w:pStyle w:val="ConsPlusNormal0"/>
        <w:jc w:val="both"/>
      </w:pPr>
      <w:r>
        <w:t xml:space="preserve">(абзац введен </w:t>
      </w:r>
      <w:hyperlink r:id="rId583"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10.05.2010 N 316)</w:t>
      </w:r>
    </w:p>
    <w:p w:rsidR="002F78D1" w:rsidRDefault="00B310FA">
      <w:pPr>
        <w:pStyle w:val="ConsPlusNormal0"/>
        <w:spacing w:before="240"/>
        <w:ind w:firstLine="540"/>
        <w:jc w:val="both"/>
      </w:pPr>
      <w:bookmarkStart w:id="151" w:name="P1372"/>
      <w:bookmarkEnd w:id="151"/>
      <w:r>
        <w:t>6.22 "Фотовидеофиксация". Обозначает места возможного применения работающих в автоматическом режиме стационарных или передвижных специальных техн</w:t>
      </w:r>
      <w:r>
        <w:t>ических средств, имеющих функции фото- и киносъемки, видеозаписи для фиксации нарушений правил дорожного движения.</w:t>
      </w:r>
    </w:p>
    <w:p w:rsidR="002F78D1" w:rsidRDefault="00B310FA">
      <w:pPr>
        <w:pStyle w:val="ConsPlusNormal0"/>
        <w:jc w:val="both"/>
      </w:pPr>
      <w:r>
        <w:t xml:space="preserve">(абзац введен </w:t>
      </w:r>
      <w:hyperlink r:id="rId584" w:tooltip="Постановление Правительства РФ от 31.12.2020 N 2441 &quot;О внесении изменений в приложение 1 к Правилам дорожного движения Российской Федерации и признании утратившими силу отдельных положений некоторых актов Правительства Российской Федерации&quot; {КонсультантПлюс}">
        <w:r>
          <w:rPr>
            <w:color w:val="0000FF"/>
          </w:rPr>
          <w:t>Постановлением</w:t>
        </w:r>
      </w:hyperlink>
      <w:r>
        <w:t xml:space="preserve"> Правительства РФ от 31.12.2020 N 2441)</w:t>
      </w:r>
    </w:p>
    <w:p w:rsidR="002F78D1" w:rsidRDefault="00B310FA">
      <w:pPr>
        <w:pStyle w:val="ConsPlusNormal0"/>
        <w:spacing w:before="240"/>
        <w:ind w:firstLine="540"/>
        <w:jc w:val="both"/>
      </w:pPr>
      <w:hyperlink w:anchor="P1372" w:tooltip="6.22 &quot;Фотовидеофиксация&quot;. Обозначает места возможного применения работающих в автоматическом режиме стационарных или передвижных специальных технических средств, имеющих функции фото- и киносъемки, видеозаписи для фиксации нарушений правил дорожного движения.">
        <w:r>
          <w:rPr>
            <w:color w:val="0000FF"/>
          </w:rPr>
          <w:t>Знак 6.22</w:t>
        </w:r>
      </w:hyperlink>
      <w:r>
        <w:t xml:space="preserve"> устанавливается вне населенного пункта на расстоянии 150 - 300 м до зоны контроля работающих в автоматическом режиме стационарных или передвижных с</w:t>
      </w:r>
      <w:r>
        <w:t xml:space="preserve">пециальных технических средств, имеющих функции фото- и киносъемки, видеозаписи для фиксации нарушений правил дорожного движения, в населенном пункте - со </w:t>
      </w:r>
      <w:hyperlink w:anchor="P1301" w:tooltip="5.23.1, 5.23.2 &quot;Начало населенного пункта&quot;. Начало населенного пункта, в котором действуют требования Правил дорожного движения Российской Федерации, устанавливающие порядок движения в населенных пунктах.">
        <w:r>
          <w:rPr>
            <w:color w:val="0000FF"/>
          </w:rPr>
          <w:t>знаками 5.23.1, 5.23.2</w:t>
        </w:r>
      </w:hyperlink>
      <w:r>
        <w:t xml:space="preserve"> и </w:t>
      </w:r>
      <w:hyperlink w:anchor="P1303" w:tooltip="5.25 &quot;Начало населенного пункта&quot;. Начало населенного пункта, в котором на данной дороге не действуют требования Правил дорожного движения Российской Федерации, устанавливающие порядок движения в населенных пунктах.">
        <w:r>
          <w:rPr>
            <w:color w:val="0000FF"/>
          </w:rPr>
          <w:t>5.25</w:t>
        </w:r>
      </w:hyperlink>
      <w:r>
        <w:t>.</w:t>
      </w:r>
    </w:p>
    <w:p w:rsidR="002F78D1" w:rsidRDefault="00B310FA">
      <w:pPr>
        <w:pStyle w:val="ConsPlusNormal0"/>
        <w:jc w:val="both"/>
      </w:pPr>
      <w:r>
        <w:t xml:space="preserve">(абзац введен </w:t>
      </w:r>
      <w:hyperlink r:id="rId585" w:tooltip="Постановление Правительства РФ от 31.12.2020 N 2441 &quot;О внесении изменений в приложение 1 к Правилам дорожного движения Российской Федерации и признании утратившими силу отдельных положений некоторых актов Правительства Российской Федерации&quot; {КонсультантПлюс}">
        <w:r>
          <w:rPr>
            <w:color w:val="0000FF"/>
          </w:rPr>
          <w:t>Постановлением</w:t>
        </w:r>
      </w:hyperlink>
      <w:r>
        <w:t xml:space="preserve"> Правительства РФ от 31.12.2020 N 2441)</w:t>
      </w:r>
    </w:p>
    <w:p w:rsidR="002F78D1" w:rsidRDefault="00B310FA">
      <w:pPr>
        <w:pStyle w:val="ConsPlusNormal0"/>
        <w:spacing w:before="240"/>
        <w:ind w:firstLine="540"/>
        <w:jc w:val="both"/>
      </w:pPr>
      <w:r>
        <w:t xml:space="preserve">При необходимости </w:t>
      </w:r>
      <w:hyperlink w:anchor="P1372" w:tooltip="6.22 &quot;Фотовидеофиксация&quot;. Обозначает места возможного применения работающих в автоматическом режиме стационарных или передвижных специальных технических средств, имеющих функции фото- и киносъемки, видеозаписи для фиксации нарушений правил дорожного движения.">
        <w:r>
          <w:rPr>
            <w:color w:val="0000FF"/>
          </w:rPr>
          <w:t>знак 6.22</w:t>
        </w:r>
      </w:hyperlink>
      <w:r>
        <w:t xml:space="preserve"> применяется с </w:t>
      </w:r>
      <w:hyperlink w:anchor="P1424" w:tooltip="8.1.1 &quot;Расстояние до объекта&quot;. Указывает расстояние от знака до начала опасного участка, места введения соответствующего ограничения или определенного объекта (места), находящегося впереди по ходу движения.">
        <w:r>
          <w:rPr>
            <w:color w:val="0000FF"/>
          </w:rPr>
          <w:t>табличками 8.1.1</w:t>
        </w:r>
      </w:hyperlink>
      <w:r>
        <w:t xml:space="preserve"> и </w:t>
      </w:r>
      <w:hyperlink w:anchor="P1426" w:tooltip="8.1.3, 8.1.4 &quot;Расстояние до объекта&quot;. Указывают расстояние до объекта, находящегося в стороне от дороги.">
        <w:r>
          <w:rPr>
            <w:color w:val="0000FF"/>
          </w:rPr>
          <w:t>8.1.3, 8.1.4</w:t>
        </w:r>
      </w:hyperlink>
      <w:r>
        <w:t>.</w:t>
      </w:r>
    </w:p>
    <w:p w:rsidR="002F78D1" w:rsidRDefault="00B310FA">
      <w:pPr>
        <w:pStyle w:val="ConsPlusNormal0"/>
        <w:jc w:val="both"/>
      </w:pPr>
      <w:r>
        <w:t xml:space="preserve">(абзац введен </w:t>
      </w:r>
      <w:hyperlink r:id="rId586" w:tooltip="Постановление Правительства РФ от 31.12.2020 N 2441 &quot;О внесении изменений в приложение 1 к Правилам дорожного движения Российской Федерации и признании утратившими силу отдельных положений некоторых актов Правительства Российской Федерации&quot; {КонсультантПлюс}">
        <w:r>
          <w:rPr>
            <w:color w:val="0000FF"/>
          </w:rPr>
          <w:t>Постановлением</w:t>
        </w:r>
      </w:hyperlink>
      <w:r>
        <w:t xml:space="preserve"> П</w:t>
      </w:r>
      <w:r>
        <w:t>равительства РФ от 31.12.2020 N 2441)</w:t>
      </w:r>
    </w:p>
    <w:p w:rsidR="002F78D1" w:rsidRDefault="00B310FA">
      <w:pPr>
        <w:pStyle w:val="ConsPlusNormal0"/>
        <w:spacing w:before="240"/>
        <w:ind w:firstLine="540"/>
        <w:jc w:val="both"/>
      </w:pPr>
      <w:r>
        <w:t xml:space="preserve">На </w:t>
      </w:r>
      <w:hyperlink w:anchor="P1355" w:tooltip="6.9.1 &quot;Предварительный указатель направлений&quot;, 6.9.2 &quot;Предварительный указатель направления&quot;. Направления движения к обозначенным на знаке населенным пунктам и другим объектам. На знаках могут быть нанесены изображения знака 6.14.1, символы автомагистрали, аэр">
        <w:r>
          <w:rPr>
            <w:color w:val="0000FF"/>
          </w:rPr>
          <w:t>знаках 6.9.1</w:t>
        </w:r>
      </w:hyperlink>
      <w:r>
        <w:t xml:space="preserve">, </w:t>
      </w:r>
      <w:hyperlink w:anchor="P1355" w:tooltip="6.9.1 &quot;Предварительный указатель направлений&quot;, 6.9.2 &quot;Предварительный указатель направления&quot;. Направления движения к обозначенным на знаке населенным пунктам и другим объектам. На знаках могут быть нанесены изображения знака 6.14.1, символы автомагистрали, аэр">
        <w:r>
          <w:rPr>
            <w:color w:val="0000FF"/>
          </w:rPr>
          <w:t>6.9.2</w:t>
        </w:r>
      </w:hyperlink>
      <w:r>
        <w:t xml:space="preserve">, </w:t>
      </w:r>
      <w:hyperlink w:anchor="P1358" w:tooltip="6.10.1 &quot;Указатель направлений&quot;, 6.10.2 &quot;Указатель направления&quot;. Направления движения к пунктам маршрута. На знаках может быть указано расстояние (км) до обозначенных на них объектов, нанесены символы автомагистрали, аэропорта и иные пиктограммы.">
        <w:r>
          <w:rPr>
            <w:color w:val="0000FF"/>
          </w:rPr>
          <w:t>6.10.1</w:t>
        </w:r>
      </w:hyperlink>
      <w:r>
        <w:t xml:space="preserve"> и </w:t>
      </w:r>
      <w:hyperlink w:anchor="P1358" w:tooltip="6.10.1 &quot;Указатель направлений&quot;, 6.10.2 &quot;Указатель направления&quot;. Направления движения к пунктам маршрута. На знаках может быть указано расстояние (км) до обозначенных на них объектов, нанесены символы автомагистрали, аэропорта и иные пиктограммы.">
        <w:r>
          <w:rPr>
            <w:color w:val="0000FF"/>
          </w:rPr>
          <w:t>6.10.2</w:t>
        </w:r>
      </w:hyperlink>
      <w:r>
        <w:t>, установленных вне населенного пункта, зеленый или синий фон означает, что движение к указанному населенному пункту или объекту будет осуществляться соответственно по автомагистрали или др</w:t>
      </w:r>
      <w:r>
        <w:t xml:space="preserve">угой дороге. На </w:t>
      </w:r>
      <w:hyperlink w:anchor="P1355" w:tooltip="6.9.1 &quot;Предварительный указатель направлений&quot;, 6.9.2 &quot;Предварительный указатель направления&quot;. Направления движения к обозначенным на знаке населенным пунктам и другим объектам. На знаках могут быть нанесены изображения знака 6.14.1, символы автомагистрали, аэр">
        <w:r>
          <w:rPr>
            <w:color w:val="0000FF"/>
          </w:rPr>
          <w:t>знаках 6.9.1</w:t>
        </w:r>
      </w:hyperlink>
      <w:r>
        <w:t xml:space="preserve">, </w:t>
      </w:r>
      <w:hyperlink w:anchor="P1355" w:tooltip="6.9.1 &quot;Предварительный указатель направлений&quot;, 6.9.2 &quot;Предварительный указатель направления&quot;. Направления движения к обозначенным на знаке населенным пунктам и другим объектам. На знаках могут быть нанесены изображения знака 6.14.1, символы автомагистрали, аэр">
        <w:r>
          <w:rPr>
            <w:color w:val="0000FF"/>
          </w:rPr>
          <w:t>6.9.2</w:t>
        </w:r>
      </w:hyperlink>
      <w:r>
        <w:t xml:space="preserve">, </w:t>
      </w:r>
      <w:hyperlink w:anchor="P1358" w:tooltip="6.10.1 &quot;Указатель направлений&quot;, 6.10.2 &quot;Указатель направления&quot;. Направления движения к пунктам маршрута. На знаках может быть указано расстояние (км) до обозначенных на них объектов, нанесены символы автомагистрали, аэропорта и иные пиктограммы.">
        <w:r>
          <w:rPr>
            <w:color w:val="0000FF"/>
          </w:rPr>
          <w:t>6.10.1</w:t>
        </w:r>
      </w:hyperlink>
      <w:r>
        <w:t xml:space="preserve"> и </w:t>
      </w:r>
      <w:hyperlink w:anchor="P1358" w:tooltip="6.10.1 &quot;Указатель направлений&quot;, 6.10.2 &quot;Указатель направления&quot;. Направления движения к пунктам маршрута. На знаках может быть указано расстояние (км) до обозначенных на них объектов, нанесены символы автомагистрали, аэропорта и иные пиктограммы.">
        <w:r>
          <w:rPr>
            <w:color w:val="0000FF"/>
          </w:rPr>
          <w:t>6.10.2</w:t>
        </w:r>
      </w:hyperlink>
      <w:r>
        <w:t xml:space="preserve">, установленных в населенном пункте, вставки с фоном зеленого или </w:t>
      </w:r>
      <w:r>
        <w:t>синего цвета означают, что движение к указанному населенному пункту или объекту после выезда из данного населенного пункта будет осуществляться соответственно по автомагистрали или другой дороге; белый фон знака означает, что указанный объект находится в д</w:t>
      </w:r>
      <w:r>
        <w:t>анном населенном пункте.</w:t>
      </w:r>
    </w:p>
    <w:p w:rsidR="002F78D1" w:rsidRDefault="00B310FA">
      <w:pPr>
        <w:pStyle w:val="ConsPlusNormal0"/>
        <w:spacing w:before="240"/>
        <w:ind w:firstLine="540"/>
        <w:jc w:val="both"/>
      </w:pPr>
      <w:r>
        <w:t xml:space="preserve">На </w:t>
      </w:r>
      <w:hyperlink w:anchor="P1355" w:tooltip="6.9.1 &quot;Предварительный указатель направлений&quot;, 6.9.2 &quot;Предварительный указатель направления&quot;. Направления движения к обозначенным на знаке населенным пунктам и другим объектам. На знаках могут быть нанесены изображения знака 6.14.1, символы автомагистрали, аэр">
        <w:r>
          <w:rPr>
            <w:color w:val="0000FF"/>
          </w:rPr>
          <w:t>знаках 6.9.1</w:t>
        </w:r>
      </w:hyperlink>
      <w:r>
        <w:t xml:space="preserve">, </w:t>
      </w:r>
      <w:hyperlink w:anchor="P1355" w:tooltip="6.9.1 &quot;Предварительный указатель направлений&quot;, 6.9.2 &quot;Предварительный указатель направления&quot;. Направления движения к обозначенным на знаке населенным пунктам и другим объектам. На знаках могут быть нанесены изображения знака 6.14.1, символы автомагистрали, аэр">
        <w:r>
          <w:rPr>
            <w:color w:val="0000FF"/>
          </w:rPr>
          <w:t>6.9.2</w:t>
        </w:r>
      </w:hyperlink>
      <w:r>
        <w:t xml:space="preserve">, </w:t>
      </w:r>
      <w:hyperlink w:anchor="P1358" w:tooltip="6.10.1 &quot;Указатель направлений&quot;, 6.10.2 &quot;Указатель направления&quot;. Направления движения к пунктам маршрута. На знаках может быть указано расстояние (км) до обозначенных на них объектов, нанесены символы автомагистрали, аэропорта и иные пиктограммы.">
        <w:r>
          <w:rPr>
            <w:color w:val="0000FF"/>
          </w:rPr>
          <w:t>6.10.1</w:t>
        </w:r>
      </w:hyperlink>
      <w:r>
        <w:t xml:space="preserve">, </w:t>
      </w:r>
      <w:hyperlink w:anchor="P1358" w:tooltip="6.10.1 &quot;Указатель направлений&quot;, 6.10.2 &quot;Указатель направления&quot;. Направления движения к пунктам маршрута. На знаках может быть указано расстояние (км) до обозначенных на них объектов, нанесены символы автомагистрали, аэропорта и иные пиктограммы.">
        <w:r>
          <w:rPr>
            <w:color w:val="0000FF"/>
          </w:rPr>
          <w:t>6.10.2</w:t>
        </w:r>
      </w:hyperlink>
      <w:r>
        <w:t xml:space="preserve"> и </w:t>
      </w:r>
      <w:hyperlink w:anchor="P1359" w:tooltip="6.11 &quot;Наименование объекта&quot;. Наименование иного объекта, чем населенный пункт (река, озеро, перевал, достопримечательность и тому подобное).">
        <w:r>
          <w:rPr>
            <w:color w:val="0000FF"/>
          </w:rPr>
          <w:t>6.11</w:t>
        </w:r>
      </w:hyperlink>
      <w:r>
        <w:t xml:space="preserve"> коричневый фон означает туристический объект.</w:t>
      </w:r>
    </w:p>
    <w:p w:rsidR="002F78D1" w:rsidRDefault="00B310FA">
      <w:pPr>
        <w:pStyle w:val="ConsPlusNormal0"/>
        <w:jc w:val="both"/>
      </w:pPr>
      <w:r>
        <w:t xml:space="preserve">(абзац введен </w:t>
      </w:r>
      <w:hyperlink r:id="rId587"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Постановлением</w:t>
        </w:r>
      </w:hyperlink>
      <w:r>
        <w:t xml:space="preserve"> Правительства РФ от 06.10.2022 N 1769)</w:t>
      </w:r>
    </w:p>
    <w:p w:rsidR="002F78D1" w:rsidRDefault="002F78D1">
      <w:pPr>
        <w:pStyle w:val="ConsPlusNormal0"/>
        <w:jc w:val="both"/>
      </w:pPr>
    </w:p>
    <w:p w:rsidR="002F78D1" w:rsidRDefault="00B310FA">
      <w:pPr>
        <w:pStyle w:val="ConsPlusTitle0"/>
        <w:jc w:val="center"/>
        <w:outlineLvl w:val="2"/>
      </w:pPr>
      <w:r>
        <w:lastRenderedPageBreak/>
        <w:t>7. Знаки сервиса</w:t>
      </w:r>
    </w:p>
    <w:p w:rsidR="002F78D1" w:rsidRDefault="002F78D1">
      <w:pPr>
        <w:pStyle w:val="ConsPlusNormal0"/>
        <w:jc w:val="center"/>
      </w:pPr>
    </w:p>
    <w:p w:rsidR="002F78D1" w:rsidRDefault="00B310FA">
      <w:pPr>
        <w:pStyle w:val="ConsPlusNormal0"/>
        <w:jc w:val="center"/>
      </w:pPr>
      <w:r>
        <w:t xml:space="preserve">(в ред. </w:t>
      </w:r>
      <w:hyperlink r:id="rId588"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2F78D1" w:rsidRDefault="002F78D1">
      <w:pPr>
        <w:pStyle w:val="ConsPlusNormal0"/>
        <w:ind w:firstLine="540"/>
        <w:jc w:val="both"/>
      </w:pPr>
    </w:p>
    <w:p w:rsidR="002F78D1" w:rsidRDefault="00B310FA">
      <w:pPr>
        <w:pStyle w:val="ConsPlusNormal0"/>
        <w:ind w:firstLine="540"/>
        <w:jc w:val="both"/>
      </w:pPr>
      <w:r>
        <w:t>Знаки сервиса информируют о расположении соответствующих объектов.</w:t>
      </w:r>
    </w:p>
    <w:p w:rsidR="002F78D1" w:rsidRDefault="00B310FA">
      <w:pPr>
        <w:pStyle w:val="ConsPlusNormal0"/>
        <w:spacing w:before="240"/>
        <w:ind w:firstLine="540"/>
        <w:jc w:val="both"/>
      </w:pPr>
      <w:r>
        <w:t>7.1 "Пункт медицинской помощи".</w:t>
      </w:r>
    </w:p>
    <w:p w:rsidR="002F78D1" w:rsidRDefault="00B310FA">
      <w:pPr>
        <w:pStyle w:val="ConsPlusNormal0"/>
        <w:jc w:val="both"/>
      </w:pPr>
      <w:r>
        <w:t xml:space="preserve">(в ред. </w:t>
      </w:r>
      <w:hyperlink r:id="rId589"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10.05.2010 N 316)</w:t>
      </w:r>
    </w:p>
    <w:p w:rsidR="002F78D1" w:rsidRDefault="00B310FA">
      <w:pPr>
        <w:pStyle w:val="ConsPlusNormal0"/>
        <w:spacing w:before="240"/>
        <w:ind w:firstLine="540"/>
        <w:jc w:val="both"/>
      </w:pPr>
      <w:r>
        <w:t>7.2 "Больн</w:t>
      </w:r>
      <w:r>
        <w:t>ица".</w:t>
      </w:r>
    </w:p>
    <w:p w:rsidR="002F78D1" w:rsidRDefault="00B310FA">
      <w:pPr>
        <w:pStyle w:val="ConsPlusNormal0"/>
        <w:spacing w:before="240"/>
        <w:ind w:firstLine="540"/>
        <w:jc w:val="both"/>
      </w:pPr>
      <w:r>
        <w:t>7.3 "Автозаправочная станция".</w:t>
      </w:r>
    </w:p>
    <w:p w:rsidR="002F78D1" w:rsidRDefault="00B310FA">
      <w:pPr>
        <w:pStyle w:val="ConsPlusNormal0"/>
        <w:spacing w:before="240"/>
        <w:ind w:firstLine="540"/>
        <w:jc w:val="both"/>
      </w:pPr>
      <w:r>
        <w:t>7.4 "Техническое обслуживание автомобилей".</w:t>
      </w:r>
    </w:p>
    <w:p w:rsidR="002F78D1" w:rsidRDefault="00B310FA">
      <w:pPr>
        <w:pStyle w:val="ConsPlusNormal0"/>
        <w:spacing w:before="240"/>
        <w:ind w:firstLine="540"/>
        <w:jc w:val="both"/>
      </w:pPr>
      <w:r>
        <w:t>7.5 "Мойка автомобилей".</w:t>
      </w:r>
    </w:p>
    <w:p w:rsidR="002F78D1" w:rsidRDefault="00B310FA">
      <w:pPr>
        <w:pStyle w:val="ConsPlusNormal0"/>
        <w:spacing w:before="240"/>
        <w:ind w:firstLine="540"/>
        <w:jc w:val="both"/>
      </w:pPr>
      <w:r>
        <w:t>7.6 "Телефон".</w:t>
      </w:r>
    </w:p>
    <w:p w:rsidR="002F78D1" w:rsidRDefault="00B310FA">
      <w:pPr>
        <w:pStyle w:val="ConsPlusNormal0"/>
        <w:spacing w:before="240"/>
        <w:ind w:firstLine="540"/>
        <w:jc w:val="both"/>
      </w:pPr>
      <w:r>
        <w:t>7.7 "Пункт питания".</w:t>
      </w:r>
    </w:p>
    <w:p w:rsidR="002F78D1" w:rsidRDefault="00B310FA">
      <w:pPr>
        <w:pStyle w:val="ConsPlusNormal0"/>
        <w:spacing w:before="240"/>
        <w:ind w:firstLine="540"/>
        <w:jc w:val="both"/>
      </w:pPr>
      <w:r>
        <w:t>7.8 "Питьевая вода".</w:t>
      </w:r>
    </w:p>
    <w:p w:rsidR="002F78D1" w:rsidRDefault="00B310FA">
      <w:pPr>
        <w:pStyle w:val="ConsPlusNormal0"/>
        <w:spacing w:before="240"/>
        <w:ind w:firstLine="540"/>
        <w:jc w:val="both"/>
      </w:pPr>
      <w:r>
        <w:t>7.9 "Гостиница или мотель".</w:t>
      </w:r>
    </w:p>
    <w:p w:rsidR="002F78D1" w:rsidRDefault="00B310FA">
      <w:pPr>
        <w:pStyle w:val="ConsPlusNormal0"/>
        <w:spacing w:before="240"/>
        <w:ind w:firstLine="540"/>
        <w:jc w:val="both"/>
      </w:pPr>
      <w:r>
        <w:t>7.10 "Кемпинг".</w:t>
      </w:r>
    </w:p>
    <w:p w:rsidR="002F78D1" w:rsidRDefault="00B310FA">
      <w:pPr>
        <w:pStyle w:val="ConsPlusNormal0"/>
        <w:spacing w:before="240"/>
        <w:ind w:firstLine="540"/>
        <w:jc w:val="both"/>
      </w:pPr>
      <w:bookmarkStart w:id="152" w:name="P1398"/>
      <w:bookmarkEnd w:id="152"/>
      <w:r>
        <w:t>7.11 "Место отдыха".</w:t>
      </w:r>
    </w:p>
    <w:p w:rsidR="002F78D1" w:rsidRDefault="00B310FA">
      <w:pPr>
        <w:pStyle w:val="ConsPlusNormal0"/>
        <w:spacing w:before="240"/>
        <w:ind w:firstLine="540"/>
        <w:jc w:val="both"/>
      </w:pPr>
      <w:r>
        <w:t>7.12 "Пост дорожно-патрульной службы".</w:t>
      </w:r>
    </w:p>
    <w:p w:rsidR="002F78D1" w:rsidRDefault="00B310FA">
      <w:pPr>
        <w:pStyle w:val="ConsPlusNormal0"/>
        <w:spacing w:before="240"/>
        <w:ind w:firstLine="540"/>
        <w:jc w:val="both"/>
      </w:pPr>
      <w:r>
        <w:t>7.13 "Полиция".</w:t>
      </w:r>
    </w:p>
    <w:p w:rsidR="002F78D1" w:rsidRDefault="00B310FA">
      <w:pPr>
        <w:pStyle w:val="ConsPlusNormal0"/>
        <w:jc w:val="both"/>
      </w:pPr>
      <w:r>
        <w:t xml:space="preserve">(в ред. </w:t>
      </w:r>
      <w:hyperlink r:id="rId590" w:tooltip="Постановление Правительства РФ от 06.10.2011 N 824 (ред. от 29.03.2014) &quot;Об изменении и признании утратившими силу некоторых актов Правительства Российской Федерации в связи с принятием Федерального закона &quot;О полиции&quot; ------------ Недействующая редакция {Консу">
        <w:r>
          <w:rPr>
            <w:color w:val="0000FF"/>
          </w:rPr>
          <w:t>Постановления</w:t>
        </w:r>
      </w:hyperlink>
      <w:r>
        <w:t xml:space="preserve"> Правительства РФ от 06.10.2011 N 824)</w:t>
      </w:r>
    </w:p>
    <w:p w:rsidR="002F78D1" w:rsidRDefault="00B310FA">
      <w:pPr>
        <w:pStyle w:val="ConsPlusNormal0"/>
        <w:spacing w:before="240"/>
        <w:ind w:firstLine="540"/>
        <w:jc w:val="both"/>
      </w:pPr>
      <w:r>
        <w:t>Абзац</w:t>
      </w:r>
      <w:r>
        <w:t xml:space="preserve"> утратил силу с 1 марта 2023 года. - </w:t>
      </w:r>
      <w:hyperlink r:id="rId591"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Постановление</w:t>
        </w:r>
      </w:hyperlink>
      <w:r>
        <w:t xml:space="preserve"> Правительства РФ от 06.10.2022 N 1769.</w:t>
      </w:r>
    </w:p>
    <w:p w:rsidR="002F78D1" w:rsidRDefault="00B310FA">
      <w:pPr>
        <w:pStyle w:val="ConsPlusNormal0"/>
        <w:spacing w:before="240"/>
        <w:ind w:firstLine="540"/>
        <w:jc w:val="both"/>
      </w:pPr>
      <w:bookmarkStart w:id="153" w:name="P1403"/>
      <w:bookmarkEnd w:id="153"/>
      <w:r>
        <w:t>7.14.1. "Пункт таможенного контр</w:t>
      </w:r>
      <w:r>
        <w:t>оля".</w:t>
      </w:r>
    </w:p>
    <w:p w:rsidR="002F78D1" w:rsidRDefault="00B310FA">
      <w:pPr>
        <w:pStyle w:val="ConsPlusNormal0"/>
        <w:jc w:val="both"/>
      </w:pPr>
      <w:r>
        <w:t xml:space="preserve">(абзац введен </w:t>
      </w:r>
      <w:hyperlink r:id="rId592"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04.12.2018 N 1478)</w:t>
      </w:r>
    </w:p>
    <w:p w:rsidR="002F78D1" w:rsidRDefault="00B310FA">
      <w:pPr>
        <w:pStyle w:val="ConsPlusNormal0"/>
        <w:spacing w:before="240"/>
        <w:ind w:firstLine="540"/>
        <w:jc w:val="both"/>
      </w:pPr>
      <w:bookmarkStart w:id="154" w:name="P1405"/>
      <w:bookmarkEnd w:id="154"/>
      <w:r>
        <w:t>7.14.2 "Пункт транспортного контроля".</w:t>
      </w:r>
    </w:p>
    <w:p w:rsidR="002F78D1" w:rsidRDefault="00B310FA">
      <w:pPr>
        <w:pStyle w:val="ConsPlusNormal0"/>
        <w:jc w:val="both"/>
      </w:pPr>
      <w:r>
        <w:t xml:space="preserve">(абзац введен </w:t>
      </w:r>
      <w:hyperlink r:id="rId593"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Постановлением</w:t>
        </w:r>
      </w:hyperlink>
      <w:r>
        <w:t xml:space="preserve"> Правительства РФ от 06.10.2022 N 1769)</w:t>
      </w:r>
    </w:p>
    <w:p w:rsidR="002F78D1" w:rsidRDefault="00B310FA">
      <w:pPr>
        <w:pStyle w:val="ConsPlusNormal0"/>
        <w:spacing w:before="240"/>
        <w:ind w:firstLine="540"/>
        <w:jc w:val="both"/>
      </w:pPr>
      <w:r>
        <w:t>7.15 "Зона приема радиостанции, передающей информацию о дорожном движении". Участок дороги, на котором осуществляется прием передач радиостанции на частоте, указанной на знаке.</w:t>
      </w:r>
    </w:p>
    <w:p w:rsidR="002F78D1" w:rsidRDefault="00B310FA">
      <w:pPr>
        <w:pStyle w:val="ConsPlusNormal0"/>
        <w:spacing w:before="240"/>
        <w:ind w:firstLine="540"/>
        <w:jc w:val="both"/>
      </w:pPr>
      <w:r>
        <w:t>7.16</w:t>
      </w:r>
      <w:r>
        <w:t xml:space="preserve"> "Зона радиосвязи с аварийными службами". Участок дороги, на котором действует система радиосвязи с аварийными службами в гражданском диапазоне 27 МГц.</w:t>
      </w:r>
    </w:p>
    <w:p w:rsidR="002F78D1" w:rsidRDefault="00B310FA">
      <w:pPr>
        <w:pStyle w:val="ConsPlusNormal0"/>
        <w:spacing w:before="240"/>
        <w:ind w:firstLine="540"/>
        <w:jc w:val="both"/>
      </w:pPr>
      <w:r>
        <w:t>7.17 "Бассейн или пляж".</w:t>
      </w:r>
    </w:p>
    <w:p w:rsidR="002F78D1" w:rsidRDefault="00B310FA">
      <w:pPr>
        <w:pStyle w:val="ConsPlusNormal0"/>
        <w:spacing w:before="240"/>
        <w:ind w:firstLine="540"/>
        <w:jc w:val="both"/>
      </w:pPr>
      <w:r>
        <w:t>7.18 "Туалет".</w:t>
      </w:r>
    </w:p>
    <w:p w:rsidR="002F78D1" w:rsidRDefault="00B310FA">
      <w:pPr>
        <w:pStyle w:val="ConsPlusNormal0"/>
        <w:spacing w:before="240"/>
        <w:ind w:firstLine="540"/>
        <w:jc w:val="both"/>
      </w:pPr>
      <w:r>
        <w:t xml:space="preserve">7.19 "Телефон экстренной связи". Указывает место, где находится </w:t>
      </w:r>
      <w:r>
        <w:t xml:space="preserve">телефон для вызова </w:t>
      </w:r>
      <w:r>
        <w:lastRenderedPageBreak/>
        <w:t>оперативных служб.</w:t>
      </w:r>
    </w:p>
    <w:p w:rsidR="002F78D1" w:rsidRDefault="00B310FA">
      <w:pPr>
        <w:pStyle w:val="ConsPlusNormal0"/>
        <w:jc w:val="both"/>
      </w:pPr>
      <w:r>
        <w:t xml:space="preserve">(абзац введен </w:t>
      </w:r>
      <w:hyperlink r:id="rId594"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10.05.2010 N 316)</w:t>
      </w:r>
    </w:p>
    <w:p w:rsidR="002F78D1" w:rsidRDefault="00B310FA">
      <w:pPr>
        <w:pStyle w:val="ConsPlusNormal0"/>
        <w:spacing w:before="240"/>
        <w:ind w:firstLine="540"/>
        <w:jc w:val="both"/>
      </w:pPr>
      <w:r>
        <w:t>7.20 "Огнетушитель". Указывает место, где находится огнетушитель.</w:t>
      </w:r>
    </w:p>
    <w:p w:rsidR="002F78D1" w:rsidRDefault="00B310FA">
      <w:pPr>
        <w:pStyle w:val="ConsPlusNormal0"/>
        <w:jc w:val="both"/>
      </w:pPr>
      <w:r>
        <w:t xml:space="preserve">(абзац введен </w:t>
      </w:r>
      <w:hyperlink r:id="rId595"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10.05.2010 N 316)</w:t>
      </w:r>
    </w:p>
    <w:p w:rsidR="002F78D1" w:rsidRDefault="00B310FA">
      <w:pPr>
        <w:pStyle w:val="ConsPlusNormal0"/>
        <w:spacing w:before="240"/>
        <w:ind w:firstLine="540"/>
        <w:jc w:val="both"/>
      </w:pPr>
      <w:r>
        <w:t>7.21 "Автозаправочная станция с возможностью зарядки электромобилей".</w:t>
      </w:r>
    </w:p>
    <w:p w:rsidR="002F78D1" w:rsidRDefault="00B310FA">
      <w:pPr>
        <w:pStyle w:val="ConsPlusNormal0"/>
        <w:jc w:val="both"/>
      </w:pPr>
      <w:r>
        <w:t xml:space="preserve">(абзац введен </w:t>
      </w:r>
      <w:hyperlink r:id="rId596"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12.07.2017 N 832)</w:t>
      </w:r>
    </w:p>
    <w:p w:rsidR="002F78D1" w:rsidRDefault="002F78D1">
      <w:pPr>
        <w:pStyle w:val="ConsPlusNormal0"/>
        <w:ind w:firstLine="540"/>
        <w:jc w:val="both"/>
      </w:pPr>
    </w:p>
    <w:p w:rsidR="002F78D1" w:rsidRDefault="00B310FA">
      <w:pPr>
        <w:pStyle w:val="ConsPlusTitle0"/>
        <w:jc w:val="center"/>
        <w:outlineLvl w:val="2"/>
      </w:pPr>
      <w:r>
        <w:t>8. Знаки дополнительной информации (таблички)</w:t>
      </w:r>
    </w:p>
    <w:p w:rsidR="002F78D1" w:rsidRDefault="002F78D1">
      <w:pPr>
        <w:pStyle w:val="ConsPlusNormal0"/>
        <w:jc w:val="center"/>
      </w:pPr>
    </w:p>
    <w:p w:rsidR="002F78D1" w:rsidRDefault="00B310FA">
      <w:pPr>
        <w:pStyle w:val="ConsPlusNormal0"/>
        <w:jc w:val="center"/>
      </w:pPr>
      <w:r>
        <w:t xml:space="preserve">(введен </w:t>
      </w:r>
      <w:hyperlink r:id="rId597"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14.12.2005 N 767)</w:t>
      </w:r>
    </w:p>
    <w:p w:rsidR="002F78D1" w:rsidRDefault="002F78D1">
      <w:pPr>
        <w:pStyle w:val="ConsPlusNormal0"/>
        <w:ind w:firstLine="540"/>
        <w:jc w:val="both"/>
      </w:pPr>
    </w:p>
    <w:p w:rsidR="002F78D1" w:rsidRDefault="00B310FA">
      <w:pPr>
        <w:pStyle w:val="ConsPlusNormal0"/>
        <w:ind w:firstLine="540"/>
        <w:jc w:val="both"/>
      </w:pPr>
      <w:r>
        <w:t>Знаки дополнительной информации (таблички) уточняют или ограничивают действие знаков, с которыми они применены, либо содержат иную информацию для участников дорожного движения.</w:t>
      </w:r>
    </w:p>
    <w:p w:rsidR="002F78D1" w:rsidRDefault="00B310FA">
      <w:pPr>
        <w:pStyle w:val="ConsPlusNormal0"/>
        <w:jc w:val="both"/>
      </w:pPr>
      <w:r>
        <w:t xml:space="preserve">(в ред. </w:t>
      </w:r>
      <w:hyperlink r:id="rId598" w:tooltip="Постановление Правительства РФ от 21.01.2013 N 20 (ред. от 31.12.2020)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21.01.2013 N 20)</w:t>
      </w:r>
    </w:p>
    <w:p w:rsidR="002F78D1" w:rsidRDefault="00B310FA">
      <w:pPr>
        <w:pStyle w:val="ConsPlusNormal0"/>
        <w:spacing w:before="240"/>
        <w:ind w:firstLine="540"/>
        <w:jc w:val="both"/>
      </w:pPr>
      <w:bookmarkStart w:id="155" w:name="P1424"/>
      <w:bookmarkEnd w:id="155"/>
      <w:r>
        <w:t>8.1.1 "Расстояние до объекта". Указывает расстояние от знака до начала опасного участка, места введения соответствующего ограничения или определенного объекта (места), нах</w:t>
      </w:r>
      <w:r>
        <w:t>одящегося впереди по ходу движения.</w:t>
      </w:r>
    </w:p>
    <w:p w:rsidR="002F78D1" w:rsidRDefault="00B310FA">
      <w:pPr>
        <w:pStyle w:val="ConsPlusNormal0"/>
        <w:spacing w:before="240"/>
        <w:ind w:firstLine="540"/>
        <w:jc w:val="both"/>
      </w:pPr>
      <w:r>
        <w:t xml:space="preserve">8.1.2 "Расстояние до объекта". Указывает расстояние от </w:t>
      </w:r>
      <w:hyperlink w:anchor="P1112" w:tooltip="2.4 &quot;Уступите дорогу&quot;. Водитель должен уступить дорогу транспортным средствам, движущимся по пересекаемой дороге, а при наличии таблички 8.13 - по главной.">
        <w:r>
          <w:rPr>
            <w:color w:val="0000FF"/>
          </w:rPr>
          <w:t>знака 2.4</w:t>
        </w:r>
      </w:hyperlink>
      <w:r>
        <w:t xml:space="preserve"> до перекрестка в случае, если непосредственно перед перекрестком установлен </w:t>
      </w:r>
      <w:hyperlink w:anchor="P1114" w:tooltip="2.5 &quot;Движение без остановки запрещено&quot;. Запрещается движение без остановки перед стоп-линией, а если ее нет - перед краем пересекаемой проезжей части. Водитель должен уступить дорогу транспортным средствам, движущимся по пересекаемой, а при наличии таблички 8.">
        <w:r>
          <w:rPr>
            <w:color w:val="0000FF"/>
          </w:rPr>
          <w:t>знак 2.5</w:t>
        </w:r>
      </w:hyperlink>
      <w:r>
        <w:t>.</w:t>
      </w:r>
    </w:p>
    <w:p w:rsidR="002F78D1" w:rsidRDefault="00B310FA">
      <w:pPr>
        <w:pStyle w:val="ConsPlusNormal0"/>
        <w:spacing w:before="240"/>
        <w:ind w:firstLine="540"/>
        <w:jc w:val="both"/>
      </w:pPr>
      <w:bookmarkStart w:id="156" w:name="P1426"/>
      <w:bookmarkEnd w:id="156"/>
      <w:r>
        <w:t xml:space="preserve">8.1.3, 8.1.4 "Расстояние до объекта". Указывают расстояние до объекта, находящегося в стороне </w:t>
      </w:r>
      <w:r>
        <w:t>от дороги.</w:t>
      </w:r>
    </w:p>
    <w:p w:rsidR="002F78D1" w:rsidRDefault="00B310FA">
      <w:pPr>
        <w:pStyle w:val="ConsPlusNormal0"/>
        <w:spacing w:before="240"/>
        <w:ind w:firstLine="540"/>
        <w:jc w:val="both"/>
      </w:pPr>
      <w:bookmarkStart w:id="157" w:name="P1427"/>
      <w:bookmarkEnd w:id="157"/>
      <w:r>
        <w:t xml:space="preserve">8.2.1 "Зона действия". Указывает протяженность опасного участка дороги, обозначенного </w:t>
      </w:r>
      <w:hyperlink w:anchor="P1028" w:tooltip="1. Предупреждающие знаки">
        <w:r>
          <w:rPr>
            <w:color w:val="0000FF"/>
          </w:rPr>
          <w:t>предупреждающими</w:t>
        </w:r>
      </w:hyperlink>
      <w:r>
        <w:t xml:space="preserve"> знаками, или зону действия </w:t>
      </w:r>
      <w:hyperlink w:anchor="P1120" w:tooltip="3. Запрещающие знаки">
        <w:r>
          <w:rPr>
            <w:color w:val="0000FF"/>
          </w:rPr>
          <w:t>зап</w:t>
        </w:r>
        <w:r>
          <w:rPr>
            <w:color w:val="0000FF"/>
          </w:rPr>
          <w:t>рещающих</w:t>
        </w:r>
      </w:hyperlink>
      <w:r>
        <w:t xml:space="preserve"> знаков, а также </w:t>
      </w:r>
      <w:hyperlink w:anchor="P1292" w:tooltip="5.16 &quot;Место остановки автобуса и (или) троллейбуса&quot;.">
        <w:r>
          <w:rPr>
            <w:color w:val="0000FF"/>
          </w:rPr>
          <w:t>знаков 5.16</w:t>
        </w:r>
      </w:hyperlink>
      <w:r>
        <w:t xml:space="preserve">, </w:t>
      </w:r>
      <w:hyperlink w:anchor="P1346" w:tooltip="6.2 &quot;Рекомендуемая скорость&quot;. Скорость, с которой рекомендуется движение на данном участке дороги. Зона действия знака распространяется до ближайшего перекрестка, а при применении знака 6.2 совместно с предупреждающим знаком определяется протяженностью опасног">
        <w:r>
          <w:rPr>
            <w:color w:val="0000FF"/>
          </w:rPr>
          <w:t>6.2</w:t>
        </w:r>
      </w:hyperlink>
      <w:r>
        <w:t xml:space="preserve"> и </w:t>
      </w:r>
      <w:hyperlink w:anchor="P1349" w:tooltip="6.4 &quot;Парковка (парковочное место)&quot;. Изображение на знаке символа таблички 8.8 &quot;Платные услуги&quot; указывает на организацию парковки (парковочного места) на платной основе. Изображение на знаке символа таблички 8.17 &quot;Инвалиды&quot; указывает на организацию парковки (па">
        <w:r>
          <w:rPr>
            <w:color w:val="0000FF"/>
          </w:rPr>
          <w:t>6.4</w:t>
        </w:r>
      </w:hyperlink>
      <w:r>
        <w:t>.</w:t>
      </w:r>
    </w:p>
    <w:p w:rsidR="002F78D1" w:rsidRDefault="00B310FA">
      <w:pPr>
        <w:pStyle w:val="ConsPlusNormal0"/>
        <w:jc w:val="both"/>
      </w:pPr>
      <w:r>
        <w:t xml:space="preserve">(в ред. </w:t>
      </w:r>
      <w:hyperlink r:id="rId599"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16.02.2008 N 84)</w:t>
      </w:r>
    </w:p>
    <w:p w:rsidR="002F78D1" w:rsidRDefault="00B310FA">
      <w:pPr>
        <w:pStyle w:val="ConsPlusNormal0"/>
        <w:spacing w:before="240"/>
        <w:ind w:firstLine="540"/>
        <w:jc w:val="both"/>
      </w:pPr>
      <w:bookmarkStart w:id="158" w:name="P1429"/>
      <w:bookmarkEnd w:id="158"/>
      <w:r>
        <w:t xml:space="preserve">8.2.2 - 8.2.6 "Зона действия". 8.2.2 указывает зону действия запрещающих </w:t>
      </w:r>
      <w:hyperlink w:anchor="P1162" w:tooltip="3.27 &quot;Остановка запрещена&quot;. Запрещаются остановка и стоянка транспортных средств.">
        <w:r>
          <w:rPr>
            <w:color w:val="0000FF"/>
          </w:rPr>
          <w:t>знаков 3.27</w:t>
        </w:r>
      </w:hyperlink>
      <w:r>
        <w:t xml:space="preserve"> - </w:t>
      </w:r>
      <w:hyperlink w:anchor="P1165"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21 часа до 24 часов (время перестановки).">
        <w:r>
          <w:rPr>
            <w:color w:val="0000FF"/>
          </w:rPr>
          <w:t>3.30</w:t>
        </w:r>
      </w:hyperlink>
      <w:r>
        <w:t xml:space="preserve">; 8.2.3 указывает конец зоны действия </w:t>
      </w:r>
      <w:hyperlink w:anchor="P1162" w:tooltip="3.27 &quot;Остановка запрещена&quot;. Запрещаются остановка и стоянка транспортных средств.">
        <w:r>
          <w:rPr>
            <w:color w:val="0000FF"/>
          </w:rPr>
          <w:t>знаков 3.27</w:t>
        </w:r>
      </w:hyperlink>
      <w:r>
        <w:t xml:space="preserve"> - </w:t>
      </w:r>
      <w:hyperlink w:anchor="P1165"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21 часа до 24 часов (время перестановки).">
        <w:r>
          <w:rPr>
            <w:color w:val="0000FF"/>
          </w:rPr>
          <w:t>3.30</w:t>
        </w:r>
      </w:hyperlink>
      <w:r>
        <w:t xml:space="preserve">; 8.2.4 информирует водителей о нахождении их в зоне действия </w:t>
      </w:r>
      <w:hyperlink w:anchor="P1162" w:tooltip="3.27 &quot;Остановка запрещена&quot;. Запрещаются остановка и стоянка транспортных средств.">
        <w:r>
          <w:rPr>
            <w:color w:val="0000FF"/>
          </w:rPr>
          <w:t>знаков 3.27</w:t>
        </w:r>
      </w:hyperlink>
      <w:r>
        <w:t xml:space="preserve"> - </w:t>
      </w:r>
      <w:hyperlink w:anchor="P1165"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21 часа до 24 часов (время перестановки).">
        <w:r>
          <w:rPr>
            <w:color w:val="0000FF"/>
          </w:rPr>
          <w:t>3.30</w:t>
        </w:r>
      </w:hyperlink>
      <w:r>
        <w:t xml:space="preserve">; 8.2.5, 8.2.6 указывают направление и зону действия </w:t>
      </w:r>
      <w:hyperlink w:anchor="P1162" w:tooltip="3.27 &quot;Остановка запрещена&quot;. Запрещаются остановка и стоянка транспортных средств.">
        <w:r>
          <w:rPr>
            <w:color w:val="0000FF"/>
          </w:rPr>
          <w:t>знаков 3.27</w:t>
        </w:r>
      </w:hyperlink>
      <w:r>
        <w:t xml:space="preserve"> - </w:t>
      </w:r>
      <w:hyperlink w:anchor="P1165"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21 часа до 24 часов (время перестановки).">
        <w:r>
          <w:rPr>
            <w:color w:val="0000FF"/>
          </w:rPr>
          <w:t>3.30</w:t>
        </w:r>
      </w:hyperlink>
      <w:r>
        <w:t xml:space="preserve"> при запрещении остановки или стоянки вдоль одной стороны площади, фасада здания и тому подобного.</w:t>
      </w:r>
    </w:p>
    <w:p w:rsidR="002F78D1" w:rsidRDefault="00B310FA">
      <w:pPr>
        <w:pStyle w:val="ConsPlusNormal0"/>
        <w:spacing w:before="240"/>
        <w:ind w:firstLine="540"/>
        <w:jc w:val="both"/>
      </w:pPr>
      <w:r>
        <w:t>8.3.1 - 8.3.3 "Направления действия". Указывают направления действия знаков, установленных перед перекрестком, или направления движения к обозначенным объект</w:t>
      </w:r>
      <w:r>
        <w:t>ам, находящимся непосредственно у дороги.</w:t>
      </w:r>
    </w:p>
    <w:p w:rsidR="002F78D1" w:rsidRDefault="00B310FA">
      <w:pPr>
        <w:pStyle w:val="ConsPlusNormal0"/>
        <w:spacing w:before="240"/>
        <w:ind w:firstLine="540"/>
        <w:jc w:val="both"/>
      </w:pPr>
      <w:bookmarkStart w:id="159" w:name="P1431"/>
      <w:bookmarkEnd w:id="159"/>
      <w:r>
        <w:t>8.4.1 - 8.4.8 "Вид транспортного средства". Указывают вид транспортного средства, на который распространяется действие знака.</w:t>
      </w:r>
    </w:p>
    <w:p w:rsidR="002F78D1" w:rsidRDefault="00B310FA">
      <w:pPr>
        <w:pStyle w:val="ConsPlusNormal0"/>
        <w:spacing w:before="240"/>
        <w:ind w:firstLine="540"/>
        <w:jc w:val="both"/>
      </w:pPr>
      <w:hyperlink w:anchor="P1431" w:tooltip="8.4.1 - 8.4.8 &quot;Вид транспортного средства&quot;. Указывают вид транспортного средства, на который распространяется действие знака.">
        <w:r>
          <w:rPr>
            <w:color w:val="0000FF"/>
          </w:rPr>
          <w:t>Табличка 8.4.1</w:t>
        </w:r>
      </w:hyperlink>
      <w:r>
        <w:t xml:space="preserve"> распространяет действие знака на грузовые автомобили, в том числе с прицепом, с разрешенной максимальной массой более 3,5 т, </w:t>
      </w:r>
      <w:hyperlink w:anchor="P1431" w:tooltip="8.4.1 - 8.4.8 &quot;Вид транспортного средства&quot;. Указывают вид транспортного средства, на который распространяется действие знака.">
        <w:r>
          <w:rPr>
            <w:color w:val="0000FF"/>
          </w:rPr>
          <w:t>табличка 8.4.3.2</w:t>
        </w:r>
      </w:hyperlink>
      <w:r>
        <w:t xml:space="preserve"> - на легковые автомобили, а также грузовые автомобили с разрешенной максимальной массой до 3,5 т, табличка 8.4.3.1 - на э</w:t>
      </w:r>
      <w:r>
        <w:t xml:space="preserve">лектромобили и гибридные автомобили, имеющие возможность зарядки от внешнего источника, </w:t>
      </w:r>
      <w:hyperlink w:anchor="P1431" w:tooltip="8.4.1 - 8.4.8 &quot;Вид транспортного средства&quot;. Указывают вид транспортного средства, на который распространяется действие знака.">
        <w:r>
          <w:rPr>
            <w:color w:val="0000FF"/>
          </w:rPr>
          <w:t>табличк</w:t>
        </w:r>
        <w:r>
          <w:rPr>
            <w:color w:val="0000FF"/>
          </w:rPr>
          <w:t>а 8.4.7.1</w:t>
        </w:r>
      </w:hyperlink>
      <w:r>
        <w:t xml:space="preserve"> - на велосипедистов, </w:t>
      </w:r>
      <w:hyperlink w:anchor="P1431" w:tooltip="8.4.1 - 8.4.8 &quot;Вид транспортного средства&quot;. Указывают вид транспортного средства, на который распространяется действие знака.">
        <w:r>
          <w:rPr>
            <w:color w:val="0000FF"/>
          </w:rPr>
          <w:t>табличка 8.4.7.2</w:t>
        </w:r>
      </w:hyperlink>
      <w:r>
        <w:t xml:space="preserve"> - на лиц, использующих для передвижения средств</w:t>
      </w:r>
      <w:r>
        <w:t xml:space="preserve">а индивидуальной мобильности, </w:t>
      </w:r>
      <w:hyperlink w:anchor="P1431" w:tooltip="8.4.1 - 8.4.8 &quot;Вид транспортного средства&quot;. Указывают вид транспортного средства, на который распространяется действие знака.">
        <w:r>
          <w:rPr>
            <w:color w:val="0000FF"/>
          </w:rPr>
          <w:t>табличка 8.4.8</w:t>
        </w:r>
      </w:hyperlink>
      <w:r>
        <w:t xml:space="preserve"> - на транспортные средства, </w:t>
      </w:r>
      <w:r>
        <w:lastRenderedPageBreak/>
        <w:t>оборудованные опознава</w:t>
      </w:r>
      <w:r>
        <w:t xml:space="preserve">тельными </w:t>
      </w:r>
      <w:hyperlink w:anchor="P148" w:tooltip="&quot;Опасный груз&quot; - вещества, изделия из них, отходы производственной и иной хозяйственной деятельности, которые в силу присущих им свойств могут при перевозке создать угрозу для жизни и здоровья людей, нанести вред окружающей среде, повредить или уничтожить мате">
        <w:r>
          <w:rPr>
            <w:color w:val="0000FF"/>
          </w:rPr>
          <w:t>знаками</w:t>
        </w:r>
      </w:hyperlink>
      <w:r>
        <w:t xml:space="preserve"> (информационными табличками) "Опасный груз".</w:t>
      </w:r>
    </w:p>
    <w:p w:rsidR="002F78D1" w:rsidRDefault="00B310FA">
      <w:pPr>
        <w:pStyle w:val="ConsPlusNormal0"/>
        <w:jc w:val="both"/>
      </w:pPr>
      <w:r>
        <w:t xml:space="preserve">(в ред. Постановлений Правительства РФ от 12.07.2017 </w:t>
      </w:r>
      <w:hyperlink r:id="rId600"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832</w:t>
        </w:r>
      </w:hyperlink>
      <w:r>
        <w:t>, от 06.10.</w:t>
      </w:r>
      <w:r>
        <w:t xml:space="preserve">2022 </w:t>
      </w:r>
      <w:hyperlink r:id="rId601"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N 1769</w:t>
        </w:r>
      </w:hyperlink>
      <w:r>
        <w:t>)</w:t>
      </w:r>
    </w:p>
    <w:p w:rsidR="002F78D1" w:rsidRDefault="00B310FA">
      <w:pPr>
        <w:pStyle w:val="ConsPlusNormal0"/>
        <w:spacing w:before="240"/>
        <w:ind w:firstLine="540"/>
        <w:jc w:val="both"/>
      </w:pPr>
      <w:bookmarkStart w:id="160" w:name="P1434"/>
      <w:bookmarkEnd w:id="160"/>
      <w:r>
        <w:t>8.4.9 - 8.4.16 "Кроме вида транспортного средства". Указывают вид транспортного средства, на который не распр</w:t>
      </w:r>
      <w:r>
        <w:t>остраняется действие знака.</w:t>
      </w:r>
    </w:p>
    <w:p w:rsidR="002F78D1" w:rsidRDefault="00B310FA">
      <w:pPr>
        <w:pStyle w:val="ConsPlusNormal0"/>
        <w:jc w:val="both"/>
      </w:pPr>
      <w:r>
        <w:t xml:space="preserve">(абзац введен </w:t>
      </w:r>
      <w:hyperlink r:id="rId602" w:tooltip="Постановление Правительства РФ от 23.07.2013 N 621 (ред. от 06.10.2022)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23.07.2013 N 621; в ред. Постановлений Правительства РФ от 12.07.2017 </w:t>
      </w:r>
      <w:hyperlink r:id="rId603"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832</w:t>
        </w:r>
      </w:hyperlink>
      <w:r>
        <w:t xml:space="preserve">, от 06.10.2022 </w:t>
      </w:r>
      <w:hyperlink r:id="rId604"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N 1769</w:t>
        </w:r>
      </w:hyperlink>
      <w:r>
        <w:t>)</w:t>
      </w:r>
    </w:p>
    <w:p w:rsidR="002F78D1" w:rsidRDefault="00B310FA">
      <w:pPr>
        <w:pStyle w:val="ConsPlusNormal0"/>
        <w:spacing w:before="240"/>
        <w:ind w:firstLine="540"/>
        <w:jc w:val="both"/>
      </w:pPr>
      <w:hyperlink w:anchor="P1434" w:tooltip="8.4.9 - 8.4.16 &quot;Кроме вида транспортного средства&quot;. Указывают вид транспортного средства, на который не распространяется действие знака.">
        <w:r>
          <w:rPr>
            <w:color w:val="0000FF"/>
          </w:rPr>
          <w:t>Табличка 8.4.14</w:t>
        </w:r>
      </w:hyperlink>
      <w:r>
        <w:t xml:space="preserve"> не распространяет действие знака на транспортные средства, используемые в качестве легкового такси.</w:t>
      </w:r>
    </w:p>
    <w:p w:rsidR="002F78D1" w:rsidRDefault="00B310FA">
      <w:pPr>
        <w:pStyle w:val="ConsPlusNormal0"/>
        <w:jc w:val="both"/>
      </w:pPr>
      <w:r>
        <w:t xml:space="preserve">(абзац введен </w:t>
      </w:r>
      <w:hyperlink r:id="rId605" w:tooltip="Постановление Правительства РФ от 23.07.2013 N 621 (ред. от 06.10.2022)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23.07.2013 N 621)</w:t>
      </w:r>
    </w:p>
    <w:p w:rsidR="002F78D1" w:rsidRDefault="00B310FA">
      <w:pPr>
        <w:pStyle w:val="ConsPlusNormal0"/>
        <w:spacing w:before="240"/>
        <w:ind w:firstLine="540"/>
        <w:jc w:val="both"/>
      </w:pPr>
      <w:hyperlink w:anchor="P1434" w:tooltip="8.4.9 - 8.4.16 &quot;Кроме вида транспортного средства&quot;. Указывают вид транспортного средства, на который не распространяется действие знака.">
        <w:r>
          <w:rPr>
            <w:color w:val="0000FF"/>
          </w:rPr>
          <w:t>Табличка 8.4.16</w:t>
        </w:r>
      </w:hyperlink>
      <w:r>
        <w:t xml:space="preserve"> не распрост</w:t>
      </w:r>
      <w:r>
        <w:t>раняет действие знака на лиц, использующих для передвижения средства индивидуальной мобильности.</w:t>
      </w:r>
    </w:p>
    <w:p w:rsidR="002F78D1" w:rsidRDefault="00B310FA">
      <w:pPr>
        <w:pStyle w:val="ConsPlusNormal0"/>
        <w:jc w:val="both"/>
      </w:pPr>
      <w:r>
        <w:t xml:space="preserve">(абзац введен </w:t>
      </w:r>
      <w:hyperlink r:id="rId606"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Постановлением</w:t>
        </w:r>
      </w:hyperlink>
      <w:r>
        <w:t xml:space="preserve"> Правительства РФ от 06.10.2022 N 1769)</w:t>
      </w:r>
    </w:p>
    <w:p w:rsidR="002F78D1" w:rsidRDefault="00B310FA">
      <w:pPr>
        <w:pStyle w:val="ConsPlusNormal0"/>
        <w:spacing w:before="240"/>
        <w:ind w:firstLine="540"/>
        <w:jc w:val="both"/>
      </w:pPr>
      <w:bookmarkStart w:id="161" w:name="P1440"/>
      <w:bookmarkEnd w:id="161"/>
      <w:r>
        <w:t>8.5.1 "Субботние, воскресные и праздничные дни", 8.5.2 "Рабочие дни", 8.5.3 "Дни недели". Указывают дни недели, в течение которых действует знак.</w:t>
      </w:r>
    </w:p>
    <w:p w:rsidR="002F78D1" w:rsidRDefault="00B310FA">
      <w:pPr>
        <w:pStyle w:val="ConsPlusNormal0"/>
        <w:spacing w:before="240"/>
        <w:ind w:firstLine="540"/>
        <w:jc w:val="both"/>
      </w:pPr>
      <w:r>
        <w:t>8.5.4 "Время действия". Указывает время суток, в течение</w:t>
      </w:r>
      <w:r>
        <w:t xml:space="preserve"> которого действует знак.</w:t>
      </w:r>
    </w:p>
    <w:p w:rsidR="002F78D1" w:rsidRDefault="00B310FA">
      <w:pPr>
        <w:pStyle w:val="ConsPlusNormal0"/>
        <w:spacing w:before="240"/>
        <w:ind w:firstLine="540"/>
        <w:jc w:val="both"/>
      </w:pPr>
      <w:bookmarkStart w:id="162" w:name="P1442"/>
      <w:bookmarkEnd w:id="162"/>
      <w:r>
        <w:t>8.5.5 - 8.5.7 "Время действия". Указывают дни недели и время суток, в течение которых действует знак.</w:t>
      </w:r>
    </w:p>
    <w:p w:rsidR="002F78D1" w:rsidRDefault="00B310FA">
      <w:pPr>
        <w:pStyle w:val="ConsPlusNormal0"/>
        <w:spacing w:before="240"/>
        <w:ind w:firstLine="540"/>
        <w:jc w:val="both"/>
      </w:pPr>
      <w:bookmarkStart w:id="163" w:name="P1443"/>
      <w:bookmarkEnd w:id="163"/>
      <w:r>
        <w:t xml:space="preserve">8.6.1 - 8.6.9 "Способ постановки транспортного средства на стоянку". 8.6.1 указывает, что все транспортные средства должны быть </w:t>
      </w:r>
      <w:r>
        <w:t>поставлены на стоянку параллельно краю проезжей части; 8.6.2 - 8.6.9 указывают способ постановки легковых автомобилей и мотоциклов на околотротуарной стоянке.</w:t>
      </w:r>
    </w:p>
    <w:p w:rsidR="002F78D1" w:rsidRDefault="00B310FA">
      <w:pPr>
        <w:pStyle w:val="ConsPlusNormal0"/>
        <w:jc w:val="both"/>
      </w:pPr>
      <w:r>
        <w:t xml:space="preserve">(в ред. </w:t>
      </w:r>
      <w:hyperlink r:id="rId607" w:tooltip="Постановление Правительства РФ от 02.04.2015 N 315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02.04.2015 N 315)</w:t>
      </w:r>
    </w:p>
    <w:p w:rsidR="002F78D1" w:rsidRDefault="00B310FA">
      <w:pPr>
        <w:pStyle w:val="ConsPlusNormal0"/>
        <w:spacing w:before="240"/>
        <w:ind w:firstLine="540"/>
        <w:jc w:val="both"/>
      </w:pPr>
      <w:r>
        <w:t>8.7 "Стоянка с нерабо</w:t>
      </w:r>
      <w:r>
        <w:t xml:space="preserve">тающим двигателем". Указывает, что на стоянке, обозначенной </w:t>
      </w:r>
      <w:hyperlink w:anchor="P1349" w:tooltip="6.4 &quot;Парковка (парковочное место)&quot;. Изображение на знаке символа таблички 8.8 &quot;Платные услуги&quot; указывает на организацию парковки (парковочного места) на платной основе. Изображение на знаке символа таблички 8.17 &quot;Инвалиды&quot; указывает на организацию парковки (па">
        <w:r>
          <w:rPr>
            <w:color w:val="0000FF"/>
          </w:rPr>
          <w:t>знаком 6.4</w:t>
        </w:r>
      </w:hyperlink>
      <w:r>
        <w:t>, разрешается стоянка транспортных средств только с неработающим двигателем.</w:t>
      </w:r>
    </w:p>
    <w:p w:rsidR="002F78D1" w:rsidRDefault="00B310FA">
      <w:pPr>
        <w:pStyle w:val="ConsPlusNormal0"/>
        <w:spacing w:before="240"/>
        <w:ind w:firstLine="540"/>
        <w:jc w:val="both"/>
      </w:pPr>
      <w:bookmarkStart w:id="164" w:name="P1446"/>
      <w:bookmarkEnd w:id="164"/>
      <w:r>
        <w:t>8.8 "Платные услуги". Указывает, что услуги предоставляются тольк</w:t>
      </w:r>
      <w:r>
        <w:t>о за плату.</w:t>
      </w:r>
    </w:p>
    <w:p w:rsidR="002F78D1" w:rsidRDefault="00B310FA">
      <w:pPr>
        <w:pStyle w:val="ConsPlusNormal0"/>
        <w:jc w:val="both"/>
      </w:pPr>
      <w:r>
        <w:t xml:space="preserve">(в ред. </w:t>
      </w:r>
      <w:hyperlink r:id="rId608" w:tooltip="Постановление Правительства РФ от 23.07.2013 N 621 (ред. от 06.10.2022)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23.07.2013 N 621)</w:t>
      </w:r>
    </w:p>
    <w:p w:rsidR="002F78D1" w:rsidRDefault="00B310FA">
      <w:pPr>
        <w:pStyle w:val="ConsPlusNormal0"/>
        <w:spacing w:before="240"/>
        <w:ind w:firstLine="540"/>
        <w:jc w:val="both"/>
      </w:pPr>
      <w:r>
        <w:t xml:space="preserve">8.9.1 "Ограничение продолжительности стоянки". Указывает максимальную продолжительность пребывания транспортного средства на стоянке, обозначенной </w:t>
      </w:r>
      <w:hyperlink w:anchor="P1349" w:tooltip="6.4 &quot;Парковка (парковочное место)&quot;. Изображение на знаке символа таблички 8.8 &quot;Платные услуги&quot; указывает на организацию парковки (парковочного места) на платной основе. Изображение на знаке символа таблички 8.17 &quot;Инвалиды&quot; указывает на организацию парковки (па">
        <w:r>
          <w:rPr>
            <w:color w:val="0000FF"/>
          </w:rPr>
          <w:t>знаком 6.4</w:t>
        </w:r>
      </w:hyperlink>
      <w:r>
        <w:t>.</w:t>
      </w:r>
    </w:p>
    <w:p w:rsidR="002F78D1" w:rsidRDefault="00B310FA">
      <w:pPr>
        <w:pStyle w:val="ConsPlusNormal0"/>
        <w:jc w:val="both"/>
      </w:pPr>
      <w:r>
        <w:t xml:space="preserve">(в ред. </w:t>
      </w:r>
      <w:hyperlink r:id="rId609"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r>
        <w:t>8.9.2</w:t>
      </w:r>
      <w:r>
        <w:t xml:space="preserve"> "Стоянка только для владельцев парковочных разрешений". Указывает, что на парковке, обозначенной </w:t>
      </w:r>
      <w:hyperlink w:anchor="P1349" w:tooltip="6.4 &quot;Парковка (парковочное место)&quot;. Изображение на знаке символа таблички 8.8 &quot;Платные услуги&quot; указывает на организацию парковки (парковочного места) на платной основе. Изображение на знаке символа таблички 8.17 &quot;Инвалиды&quot; указывает на организацию парковки (па">
        <w:r>
          <w:rPr>
            <w:color w:val="0000FF"/>
          </w:rPr>
          <w:t>знаком 6.4</w:t>
        </w:r>
      </w:hyperlink>
      <w:r>
        <w:t>, могут размещаться только транспортные средства, владельцы которых имеют разрешение на парковку, получе</w:t>
      </w:r>
      <w:r>
        <w:t>нное в установленном органами исполнительной власти субъекта Российской Федерации или органами местного самоуправления порядке и действующее в пределах территории, границы которой установлены соответствующими органами исполнительной власти субъекта Российс</w:t>
      </w:r>
      <w:r>
        <w:t>кой Федерации или органами местного самоуправления.</w:t>
      </w:r>
    </w:p>
    <w:p w:rsidR="002F78D1" w:rsidRDefault="00B310FA">
      <w:pPr>
        <w:pStyle w:val="ConsPlusNormal0"/>
        <w:jc w:val="both"/>
      </w:pPr>
      <w:r>
        <w:t xml:space="preserve">(абзац введен </w:t>
      </w:r>
      <w:hyperlink r:id="rId610" w:tooltip="Постановление Правительства РФ от 02.04.2015 N 315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02.04.2015 N 315; в ред. </w:t>
      </w:r>
      <w:hyperlink r:id="rId611"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bookmarkStart w:id="165" w:name="P1452"/>
      <w:bookmarkEnd w:id="165"/>
      <w:r>
        <w:t xml:space="preserve">8.9.3 "Стоянка только транспортных средств дипломатического корпуса". Указывает, что на парковке (парковочном месте), обозначенной </w:t>
      </w:r>
      <w:hyperlink w:anchor="P1349" w:tooltip="6.4 &quot;Парковка (парковочное место)&quot;. Изображение на знаке символа таблички 8.8 &quot;Платные услуги&quot; указывает на организацию парковки (парковочного места) на платной основе. Изображение на знаке символа таблички 8.17 &quot;Инвалиды&quot; указывает на организацию парковки (па">
        <w:r>
          <w:rPr>
            <w:color w:val="0000FF"/>
          </w:rPr>
          <w:t>знаком 6</w:t>
        </w:r>
        <w:r>
          <w:rPr>
            <w:color w:val="0000FF"/>
          </w:rPr>
          <w:t>.4</w:t>
        </w:r>
      </w:hyperlink>
      <w:r>
        <w:t xml:space="preserve">, могут размещаться только транспортные средства аккредитованных дипломатических представительств, консульских учреждений, международных (межгосударственных) организаций и представительств таких организаций, </w:t>
      </w:r>
      <w:r>
        <w:lastRenderedPageBreak/>
        <w:t>имеющие государственные регистрационные знаки,</w:t>
      </w:r>
      <w:r>
        <w:t xml:space="preserve"> применяемые для обозначения таких транспортных средств.</w:t>
      </w:r>
    </w:p>
    <w:p w:rsidR="002F78D1" w:rsidRDefault="00B310FA">
      <w:pPr>
        <w:pStyle w:val="ConsPlusNormal0"/>
        <w:jc w:val="both"/>
      </w:pPr>
      <w:r>
        <w:t xml:space="preserve">(абзац введен </w:t>
      </w:r>
      <w:hyperlink r:id="rId612"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04.12.2018 N 1478; в ред. </w:t>
      </w:r>
      <w:hyperlink r:id="rId613"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r>
        <w:t xml:space="preserve">8.10 "Место для осмотра автомобилей". Указывает, что на площадке, обозначенной </w:t>
      </w:r>
      <w:hyperlink w:anchor="P1349" w:tooltip="6.4 &quot;Парковка (парковочное место)&quot;. Изображение на знаке символа таблички 8.8 &quot;Платные услуги&quot; указывает на организацию парковки (парковочного места) на платной основе. Изображение на знаке символа таблички 8.17 &quot;Инвалиды&quot; указывает на организацию парковки (па">
        <w:r>
          <w:rPr>
            <w:color w:val="0000FF"/>
          </w:rPr>
          <w:t>знаком 6.4</w:t>
        </w:r>
      </w:hyperlink>
      <w:r>
        <w:t xml:space="preserve"> или </w:t>
      </w:r>
      <w:hyperlink w:anchor="P1398" w:tooltip="7.11 &quot;Место отдыха&quot;.">
        <w:r>
          <w:rPr>
            <w:color w:val="0000FF"/>
          </w:rPr>
          <w:t>7.11</w:t>
        </w:r>
      </w:hyperlink>
      <w:r>
        <w:t>, имеется эстакада или смотровая канава.</w:t>
      </w:r>
    </w:p>
    <w:p w:rsidR="002F78D1" w:rsidRDefault="00B310FA">
      <w:pPr>
        <w:pStyle w:val="ConsPlusNormal0"/>
        <w:spacing w:before="240"/>
        <w:ind w:firstLine="540"/>
        <w:jc w:val="both"/>
      </w:pPr>
      <w:r>
        <w:t xml:space="preserve">8.11 "Ограничение разрешенной максимальной массы". Указывает, что действие знака распространяется только на транспортные средства с разрешенной максимальной </w:t>
      </w:r>
      <w:r>
        <w:t>массой, превышающей максимальную массу, указанную на табличке.</w:t>
      </w:r>
    </w:p>
    <w:p w:rsidR="002F78D1" w:rsidRDefault="00B310FA">
      <w:pPr>
        <w:pStyle w:val="ConsPlusNormal0"/>
        <w:spacing w:before="240"/>
        <w:ind w:firstLine="540"/>
        <w:jc w:val="both"/>
      </w:pPr>
      <w:r>
        <w:t xml:space="preserve">8.12 "Опасная обочина". Предупреждает, что съезд на обочину опасен в связи с проведением на ней ремонтных работ. Применяется со </w:t>
      </w:r>
      <w:hyperlink w:anchor="P1067" w:tooltip="1.25 &quot;Дорожные работы&quot;.">
        <w:r>
          <w:rPr>
            <w:color w:val="0000FF"/>
          </w:rPr>
          <w:t>знаком 1.25</w:t>
        </w:r>
      </w:hyperlink>
      <w:r>
        <w:t>.</w:t>
      </w:r>
    </w:p>
    <w:p w:rsidR="002F78D1" w:rsidRDefault="00B310FA">
      <w:pPr>
        <w:pStyle w:val="ConsPlusNormal0"/>
        <w:spacing w:before="240"/>
        <w:ind w:firstLine="540"/>
        <w:jc w:val="both"/>
      </w:pPr>
      <w:bookmarkStart w:id="166" w:name="P1457"/>
      <w:bookmarkEnd w:id="166"/>
      <w:r>
        <w:t>8.13 "Направление главной дороги". Указывает направление главной дороги на перекрестке.</w:t>
      </w:r>
    </w:p>
    <w:p w:rsidR="002F78D1" w:rsidRDefault="00B310FA">
      <w:pPr>
        <w:pStyle w:val="ConsPlusNormal0"/>
        <w:spacing w:before="240"/>
        <w:ind w:firstLine="540"/>
        <w:jc w:val="both"/>
      </w:pPr>
      <w:r>
        <w:t>8.14 "Полоса движения". Указывает полосу движения или полосу для велосипедистов, на которую распространяется действие знака или светофора.</w:t>
      </w:r>
    </w:p>
    <w:p w:rsidR="002F78D1" w:rsidRDefault="00B310FA">
      <w:pPr>
        <w:pStyle w:val="ConsPlusNormal0"/>
        <w:jc w:val="both"/>
      </w:pPr>
      <w:r>
        <w:t xml:space="preserve">(в ред. </w:t>
      </w:r>
      <w:hyperlink r:id="rId614"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22.03.2014 N 221)</w:t>
      </w:r>
    </w:p>
    <w:p w:rsidR="002F78D1" w:rsidRDefault="00B310FA">
      <w:pPr>
        <w:pStyle w:val="ConsPlusNormal0"/>
        <w:spacing w:before="240"/>
        <w:ind w:firstLine="540"/>
        <w:jc w:val="both"/>
      </w:pPr>
      <w:r>
        <w:t xml:space="preserve">8.15 "Слепые пешеходы". Указывает, что пешеходным переходом пользуются слепые. Применяется со </w:t>
      </w:r>
      <w:hyperlink w:anchor="P1061" w:tooltip="1.22 &quot;Пешеходный переход&quot;. Пешеходный переход, обозначенный знаками 5.19.1, 5.19.2 и (или) разметкой 1.14.1 и 1.14.2.">
        <w:r>
          <w:rPr>
            <w:color w:val="0000FF"/>
          </w:rPr>
          <w:t>знаками 1.22</w:t>
        </w:r>
      </w:hyperlink>
      <w:r>
        <w:t xml:space="preserve">, </w:t>
      </w:r>
      <w:hyperlink w:anchor="P1295" w:tooltip="5.19.1, 5.19.2 &quot;Пешеходный переход&quot;.">
        <w:r>
          <w:rPr>
            <w:color w:val="0000FF"/>
          </w:rPr>
          <w:t>5.19.1</w:t>
        </w:r>
      </w:hyperlink>
      <w:r>
        <w:t xml:space="preserve">, </w:t>
      </w:r>
      <w:hyperlink w:anchor="P1295" w:tooltip="5.19.1, 5.19.2 &quot;Пешеходный переход&quot;.">
        <w:r>
          <w:rPr>
            <w:color w:val="0000FF"/>
          </w:rPr>
          <w:t>5.19.2</w:t>
        </w:r>
      </w:hyperlink>
      <w:r>
        <w:t xml:space="preserve"> и светофорами.</w:t>
      </w:r>
    </w:p>
    <w:p w:rsidR="002F78D1" w:rsidRDefault="00B310FA">
      <w:pPr>
        <w:pStyle w:val="ConsPlusNormal0"/>
        <w:spacing w:before="240"/>
        <w:ind w:firstLine="540"/>
        <w:jc w:val="both"/>
      </w:pPr>
      <w:r>
        <w:t>8.16 "Влажное покрытие". Указывает, что действие знака распространяется на период времени, когда покрытие проезжей части влажное.</w:t>
      </w:r>
    </w:p>
    <w:p w:rsidR="002F78D1" w:rsidRDefault="00B310FA">
      <w:pPr>
        <w:pStyle w:val="ConsPlusNormal0"/>
        <w:spacing w:before="240"/>
        <w:ind w:firstLine="540"/>
        <w:jc w:val="both"/>
      </w:pPr>
      <w:bookmarkStart w:id="167" w:name="P1462"/>
      <w:bookmarkEnd w:id="167"/>
      <w:r>
        <w:t xml:space="preserve">8.17 "Инвалиды". Указывает, что действие </w:t>
      </w:r>
      <w:hyperlink w:anchor="P1349" w:tooltip="6.4 &quot;Парковка (парковочное место)&quot;. Изображение на знаке символа таблички 8.8 &quot;Платные услуги&quot; указывает на организацию парковки (парковочного места) на платной основе. Изображение на знаке символа таблички 8.17 &quot;Инвалиды&quot; указывает на организацию парковки (па">
        <w:r>
          <w:rPr>
            <w:color w:val="0000FF"/>
          </w:rPr>
          <w:t>знака 6.4</w:t>
        </w:r>
      </w:hyperlink>
      <w:r>
        <w:t xml:space="preserve"> распространяется только на мотоколяски и автомобили, на которых установлен опознавательный </w:t>
      </w:r>
      <w:hyperlink w:anchor="P1677" w:tooltip="&quot;Инвалид&quot; - в виде квадрата желтого цвета со стороной 150 мм и изображением символа дорожного знака 8.17 черного цвета - спереди или сзади механических транспортных средств, управляемых инвалидами, которым в соответствии с Федеральным законом &quot;О социальной защ">
        <w:r>
          <w:rPr>
            <w:color w:val="0000FF"/>
          </w:rPr>
          <w:t>знак</w:t>
        </w:r>
      </w:hyperlink>
      <w:r>
        <w:t xml:space="preserve"> "Инвалид".</w:t>
      </w:r>
    </w:p>
    <w:p w:rsidR="002F78D1" w:rsidRDefault="00B310FA">
      <w:pPr>
        <w:pStyle w:val="ConsPlusNormal0"/>
        <w:spacing w:before="240"/>
        <w:ind w:firstLine="540"/>
        <w:jc w:val="both"/>
      </w:pPr>
      <w:r>
        <w:t>8.18 "Кроме инвалидов". Указывает, что действие знака не распространяется на мотоколяски и автомобили, на к</w:t>
      </w:r>
      <w:r>
        <w:t xml:space="preserve">оторых установлен опознавательный </w:t>
      </w:r>
      <w:hyperlink w:anchor="P1677" w:tooltip="&quot;Инвалид&quot; - в виде квадрата желтого цвета со стороной 150 мм и изображением символа дорожного знака 8.17 черного цвета - спереди или сзади механических транспортных средств, управляемых инвалидами, которым в соответствии с Федеральным законом &quot;О социальной защ">
        <w:r>
          <w:rPr>
            <w:color w:val="0000FF"/>
          </w:rPr>
          <w:t>знак</w:t>
        </w:r>
      </w:hyperlink>
      <w:r>
        <w:t xml:space="preserve"> "Инвалид".</w:t>
      </w:r>
    </w:p>
    <w:p w:rsidR="002F78D1" w:rsidRDefault="00B310FA">
      <w:pPr>
        <w:pStyle w:val="ConsPlusNormal0"/>
        <w:spacing w:before="240"/>
        <w:ind w:firstLine="540"/>
        <w:jc w:val="both"/>
      </w:pPr>
      <w:r>
        <w:t xml:space="preserve">8.19 "Класс опасного груза". Указывает номер класса (классов) опасных грузов по </w:t>
      </w:r>
      <w:hyperlink r:id="rId615" w:tooltip="&quot;ГОСТ 19433-88. Государственный стандарт Союза ССР. Грузы опасные. Классификация и маркировка&quot; (утв. Постановлением Госстандарта СССР от 19.08.1988 N 2957) (ред. от 01.09.1992) {КонсультантПлюс}">
        <w:r>
          <w:rPr>
            <w:color w:val="0000FF"/>
          </w:rPr>
          <w:t>ГОСТу 19433-88</w:t>
        </w:r>
      </w:hyperlink>
      <w:r>
        <w:t>.</w:t>
      </w:r>
    </w:p>
    <w:p w:rsidR="002F78D1" w:rsidRDefault="00B310FA">
      <w:pPr>
        <w:pStyle w:val="ConsPlusNormal0"/>
        <w:spacing w:before="240"/>
        <w:ind w:firstLine="540"/>
        <w:jc w:val="both"/>
      </w:pPr>
      <w:r>
        <w:t>8.20.1, 8.20.2 "Тип тел</w:t>
      </w:r>
      <w:r>
        <w:t xml:space="preserve">ежки транспортного средства". Применяются со </w:t>
      </w:r>
      <w:hyperlink w:anchor="P1139" w:tooltip="3.12 &quot;Ограничение массы, приходящейся на ось транспортного средства&quot;. Запрещается движение транспортных средств, у которых фактическая масса, приходящаяся на какую-либо ось, превышает указанную на знаке.">
        <w:r>
          <w:rPr>
            <w:color w:val="0000FF"/>
          </w:rPr>
          <w:t>знаком 3.12</w:t>
        </w:r>
      </w:hyperlink>
      <w:r>
        <w:t>. Указывают число сближенных осей транспортного средства, для каждой из которых указанная на знаке масса является предельно допустимой.</w:t>
      </w:r>
    </w:p>
    <w:p w:rsidR="002F78D1" w:rsidRDefault="00B310FA">
      <w:pPr>
        <w:pStyle w:val="ConsPlusNormal0"/>
        <w:spacing w:before="240"/>
        <w:ind w:firstLine="540"/>
        <w:jc w:val="both"/>
      </w:pPr>
      <w:r>
        <w:t xml:space="preserve">8.21.1 - 8.21.3 "Вид маршрутного транспортного средства". Применяются со </w:t>
      </w:r>
      <w:hyperlink w:anchor="P1349" w:tooltip="6.4 &quot;Парковка (парковочное место)&quot;. Изображение на знаке символа таблички 8.8 &quot;Платные услуги&quot; указывает на организацию парковки (парковочного места) на платной основе. Изображение на знаке символа таблички 8.17 &quot;Инвалиды&quot; указывает на организацию парковки (па">
        <w:r>
          <w:rPr>
            <w:color w:val="0000FF"/>
          </w:rPr>
          <w:t>знаком 6.4</w:t>
        </w:r>
      </w:hyperlink>
      <w:r>
        <w:t>. Обозначают место стоянки транспортных средств у станций метро, остановок автобуса (троллейбуса) или трамвая, где возможна пересадка на соответствующий вид транспорта.</w:t>
      </w:r>
    </w:p>
    <w:p w:rsidR="002F78D1" w:rsidRDefault="00B310FA">
      <w:pPr>
        <w:pStyle w:val="ConsPlusNormal0"/>
        <w:spacing w:before="240"/>
        <w:ind w:firstLine="540"/>
        <w:jc w:val="both"/>
      </w:pPr>
      <w:r>
        <w:t>8.22.1 - 8.22.3 "Препятствие". Обозначают</w:t>
      </w:r>
      <w:r>
        <w:t xml:space="preserve"> препятствие и направление его объезда. Применяются со </w:t>
      </w:r>
      <w:hyperlink w:anchor="P1214" w:tooltip="4.2.1 &quot;Объезд препятствия справа&quot;, 4.2.2 &quot;Объезд препятствия слева&quot;. Объезд разрешается только со стороны, указанной стрелкой.">
        <w:r>
          <w:rPr>
            <w:color w:val="0000FF"/>
          </w:rPr>
          <w:t>знаками 4.2.1</w:t>
        </w:r>
      </w:hyperlink>
      <w:r>
        <w:t xml:space="preserve"> - </w:t>
      </w:r>
      <w:hyperlink w:anchor="P1215" w:tooltip="4.2.3 &quot;Объезд препятствия справа или слева&quot;. Объезд разрешается с любой стороны.">
        <w:r>
          <w:rPr>
            <w:color w:val="0000FF"/>
          </w:rPr>
          <w:t>4.2.3</w:t>
        </w:r>
      </w:hyperlink>
      <w:r>
        <w:t>.</w:t>
      </w:r>
    </w:p>
    <w:p w:rsidR="002F78D1" w:rsidRDefault="00B310FA">
      <w:pPr>
        <w:pStyle w:val="ConsPlusNormal0"/>
        <w:spacing w:before="240"/>
        <w:ind w:firstLine="540"/>
        <w:jc w:val="both"/>
      </w:pPr>
      <w:r>
        <w:t xml:space="preserve">Абзац утратил силу с 1 сентября 2021 года. - </w:t>
      </w:r>
      <w:hyperlink r:id="rId616" w:tooltip="Постановление Правительства РФ от 31.12.2020 N 2441 &quot;О внесении изменений в приложение 1 к Правилам дорожного движения Российской Федерации и признании утратившими силу отдельных положений некоторых актов Правительства Российской Федерации&quot; {КонсультантПлюс}">
        <w:r>
          <w:rPr>
            <w:color w:val="0000FF"/>
          </w:rPr>
          <w:t>Постановление</w:t>
        </w:r>
      </w:hyperlink>
      <w:r>
        <w:t xml:space="preserve"> Правительства РФ от 31.12.2020 N 2441.</w:t>
      </w:r>
    </w:p>
    <w:p w:rsidR="002F78D1" w:rsidRDefault="00B310FA">
      <w:pPr>
        <w:pStyle w:val="ConsPlusNormal0"/>
        <w:spacing w:before="240"/>
        <w:ind w:firstLine="540"/>
        <w:jc w:val="both"/>
      </w:pPr>
      <w:r>
        <w:t xml:space="preserve">8.24 "Работает эвакуатор". Указывает, что в зоне действия дорожных </w:t>
      </w:r>
      <w:hyperlink w:anchor="P1162" w:tooltip="3.27 &quot;Остановка запрещена&quot;. Запрещаются остановка и стоянка транспортных средств.">
        <w:r>
          <w:rPr>
            <w:color w:val="0000FF"/>
          </w:rPr>
          <w:t>знаков 3.27</w:t>
        </w:r>
      </w:hyperlink>
      <w:r>
        <w:t xml:space="preserve"> - </w:t>
      </w:r>
      <w:hyperlink w:anchor="P1165" w:tooltip="3.30 &quot;Стоянка запрещена по четным числам месяца&quot;. При одновременном применении знаков 3.29 и 3.30 на противоположных сторонах проезжей части разрешается стоянка на обеих сторонах проезжей части с 21 часа до 24 часов (время перестановки).">
        <w:r>
          <w:rPr>
            <w:color w:val="0000FF"/>
          </w:rPr>
          <w:t>3.30</w:t>
        </w:r>
      </w:hyperlink>
      <w:r>
        <w:t xml:space="preserve"> осуществляется задержание транспортного средства.</w:t>
      </w:r>
    </w:p>
    <w:p w:rsidR="002F78D1" w:rsidRDefault="00B310FA">
      <w:pPr>
        <w:pStyle w:val="ConsPlusNormal0"/>
        <w:jc w:val="both"/>
      </w:pPr>
      <w:r>
        <w:t xml:space="preserve">(абзац введен </w:t>
      </w:r>
      <w:hyperlink r:id="rId617" w:tooltip="Постановление Правительства РФ от 23.07.2013 N 621 (ред. от 06.10.2022) &quot;О внесении изменений в Правила дорожного движения Российской Федерации&quot; {КонсультантПлюс}">
        <w:r>
          <w:rPr>
            <w:color w:val="0000FF"/>
          </w:rPr>
          <w:t>Постано</w:t>
        </w:r>
        <w:r>
          <w:rPr>
            <w:color w:val="0000FF"/>
          </w:rPr>
          <w:t>влением</w:t>
        </w:r>
      </w:hyperlink>
      <w:r>
        <w:t xml:space="preserve"> Правительства РФ от 23.07.2013 N 621)</w:t>
      </w:r>
    </w:p>
    <w:p w:rsidR="002F78D1" w:rsidRDefault="00B310FA">
      <w:pPr>
        <w:pStyle w:val="ConsPlusNormal0"/>
        <w:spacing w:before="240"/>
        <w:ind w:firstLine="540"/>
        <w:jc w:val="both"/>
      </w:pPr>
      <w:r>
        <w:lastRenderedPageBreak/>
        <w:t xml:space="preserve">8.25 "Экологический класс транспортного средства". Указывает, что действие </w:t>
      </w:r>
      <w:hyperlink w:anchor="P1126" w:tooltip="3.3 &quot;Движение механических транспортных средств запрещено&quot;.">
        <w:r>
          <w:rPr>
            <w:color w:val="0000FF"/>
          </w:rPr>
          <w:t>знаков 3.3</w:t>
        </w:r>
      </w:hyperlink>
      <w:r>
        <w:t xml:space="preserve"> - </w:t>
      </w:r>
      <w:hyperlink w:anchor="P1130" w:tooltip="3.5 &quot;Движение мотоциклов запрещено&quot;.">
        <w:r>
          <w:rPr>
            <w:color w:val="0000FF"/>
          </w:rPr>
          <w:t>3.5</w:t>
        </w:r>
      </w:hyperlink>
      <w:r>
        <w:t xml:space="preserve">, </w:t>
      </w:r>
      <w:hyperlink w:anchor="P1150" w:tooltip="3.18.1 &quot;Поворот направо запрещен&quot;.">
        <w:r>
          <w:rPr>
            <w:color w:val="0000FF"/>
          </w:rPr>
          <w:t>3.18.1</w:t>
        </w:r>
      </w:hyperlink>
      <w:r>
        <w:t xml:space="preserve">, </w:t>
      </w:r>
      <w:hyperlink w:anchor="P1151" w:tooltip="3.18.2 &quot;Поворот налево запрещен&quot;.">
        <w:r>
          <w:rPr>
            <w:color w:val="0000FF"/>
          </w:rPr>
          <w:t>3.18.2</w:t>
        </w:r>
      </w:hyperlink>
      <w:r>
        <w:t xml:space="preserve"> и </w:t>
      </w:r>
      <w:hyperlink w:anchor="P1210" w:tooltip="4.1.1 &quot;Движение прямо&quot;, 4.1.2 &quot;Движение направо&quot;, 4.1.3 &quot;Движение налево&quot;, 4.1.4 &quot;Движение прямо или направо&quot;, 4.1.5 &quot;Движение прямо или налево&quot;, 4.1.6 &quot;Движение направо или налево&quot;. Разрешается движение только в направлениях, указанных на знаках стрелками. Зн">
        <w:r>
          <w:rPr>
            <w:color w:val="0000FF"/>
          </w:rPr>
          <w:t>4.1.1</w:t>
        </w:r>
      </w:hyperlink>
      <w:r>
        <w:t xml:space="preserve"> - </w:t>
      </w:r>
      <w:hyperlink w:anchor="P1210" w:tooltip="4.1.1 &quot;Движение прямо&quot;, 4.1.2 &quot;Движение направо&quot;, 4.1.3 &quot;Движение налево&quot;, 4.1.4 &quot;Движение прямо или направо&quot;, 4.1.5 &quot;Движение прямо или налево&quot;, 4.1.6 &quot;Движение направо или налево&quot;. Разрешается движение только в направлениях, указанных на знаках стрелками. Зн">
        <w:r>
          <w:rPr>
            <w:color w:val="0000FF"/>
          </w:rPr>
          <w:t>4.1.6</w:t>
        </w:r>
      </w:hyperlink>
      <w:r>
        <w:t xml:space="preserve"> распространяется на механические транспортные средства:</w:t>
      </w:r>
    </w:p>
    <w:p w:rsidR="002F78D1" w:rsidRDefault="00B310FA">
      <w:pPr>
        <w:pStyle w:val="ConsPlusNormal0"/>
        <w:jc w:val="both"/>
      </w:pPr>
      <w:r>
        <w:t xml:space="preserve">(абзац введен </w:t>
      </w:r>
      <w:hyperlink r:id="rId618"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w:t>
      </w:r>
      <w:r>
        <w:t>2.07.2017 N 832)</w:t>
      </w:r>
    </w:p>
    <w:p w:rsidR="002F78D1" w:rsidRDefault="00B310FA">
      <w:pPr>
        <w:pStyle w:val="ConsPlusNormal0"/>
        <w:spacing w:before="240"/>
        <w:ind w:firstLine="540"/>
        <w:jc w:val="both"/>
      </w:pPr>
      <w:r>
        <w:t>экологический класс которых, указанный в регистрационных документах на эти транспортные средства, ниже экологического класса, указанного на табличке;</w:t>
      </w:r>
    </w:p>
    <w:p w:rsidR="002F78D1" w:rsidRDefault="00B310FA">
      <w:pPr>
        <w:pStyle w:val="ConsPlusNormal0"/>
        <w:jc w:val="both"/>
      </w:pPr>
      <w:r>
        <w:t xml:space="preserve">(абзац введен </w:t>
      </w:r>
      <w:hyperlink r:id="rId619"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12.07.2017 N 832)</w:t>
      </w:r>
    </w:p>
    <w:p w:rsidR="002F78D1" w:rsidRDefault="00B310FA">
      <w:pPr>
        <w:pStyle w:val="ConsPlusNormal0"/>
        <w:spacing w:before="240"/>
        <w:ind w:firstLine="540"/>
        <w:jc w:val="both"/>
      </w:pPr>
      <w:r>
        <w:t>экологический класс которых не указан в регистрационных документах на эти транспортные средства.</w:t>
      </w:r>
    </w:p>
    <w:p w:rsidR="002F78D1" w:rsidRDefault="00B310FA">
      <w:pPr>
        <w:pStyle w:val="ConsPlusNormal0"/>
        <w:jc w:val="both"/>
      </w:pPr>
      <w:r>
        <w:t xml:space="preserve">(абзац введен </w:t>
      </w:r>
      <w:hyperlink r:id="rId620"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12.07.2017 N 832)</w:t>
      </w:r>
    </w:p>
    <w:p w:rsidR="002F78D1" w:rsidRDefault="00B310FA">
      <w:pPr>
        <w:pStyle w:val="ConsPlusNormal0"/>
        <w:spacing w:before="240"/>
        <w:ind w:firstLine="540"/>
        <w:jc w:val="both"/>
      </w:pPr>
      <w:r>
        <w:t xml:space="preserve">Указывает, что действие </w:t>
      </w:r>
      <w:hyperlink w:anchor="P1307" w:tooltip="5.29 &quot;Зона регулируемой стоянки&quot;. Место, с которого начинается территория (участок дороги), где стоянка разрешена и регулируется с помощью табличек и разметки.">
        <w:r>
          <w:rPr>
            <w:color w:val="0000FF"/>
          </w:rPr>
          <w:t>знаков 5.29</w:t>
        </w:r>
      </w:hyperlink>
      <w:r>
        <w:t xml:space="preserve"> и </w:t>
      </w:r>
      <w:hyperlink w:anchor="P1349" w:tooltip="6.4 &quot;Парковка (парковочное место)&quot;. Изображение на знаке символа таблички 8.8 &quot;Платные услуги&quot; указывает на организацию парковки (парковочного места) на платной основе. Изображение на знаке символа таблички 8.17 &quot;Инвалиды&quot; указывает на организацию парковки (па">
        <w:r>
          <w:rPr>
            <w:color w:val="0000FF"/>
          </w:rPr>
          <w:t>6.4</w:t>
        </w:r>
      </w:hyperlink>
      <w:r>
        <w:t xml:space="preserve"> распространяется на механические транспортные средства:</w:t>
      </w:r>
    </w:p>
    <w:p w:rsidR="002F78D1" w:rsidRDefault="00B310FA">
      <w:pPr>
        <w:pStyle w:val="ConsPlusNormal0"/>
        <w:jc w:val="both"/>
      </w:pPr>
      <w:r>
        <w:t xml:space="preserve">(абзац введен </w:t>
      </w:r>
      <w:hyperlink r:id="rId621"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12.07.2017 N 832)</w:t>
      </w:r>
    </w:p>
    <w:p w:rsidR="002F78D1" w:rsidRDefault="00B310FA">
      <w:pPr>
        <w:pStyle w:val="ConsPlusNormal0"/>
        <w:spacing w:before="240"/>
        <w:ind w:firstLine="540"/>
        <w:jc w:val="both"/>
      </w:pPr>
      <w:r>
        <w:t>э</w:t>
      </w:r>
      <w:r>
        <w:t>кологический класс которых, указанный в регистрационных документах на эти транспортные средства, соответствует экологическому классу, указанному на табличке, либо выше экологического класса, указанного на табличке;</w:t>
      </w:r>
    </w:p>
    <w:p w:rsidR="002F78D1" w:rsidRDefault="00B310FA">
      <w:pPr>
        <w:pStyle w:val="ConsPlusNormal0"/>
        <w:jc w:val="both"/>
      </w:pPr>
      <w:r>
        <w:t xml:space="preserve">(абзац введен </w:t>
      </w:r>
      <w:hyperlink r:id="rId622"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12.07.2017 N 832)</w:t>
      </w:r>
    </w:p>
    <w:p w:rsidR="002F78D1" w:rsidRDefault="00B310FA">
      <w:pPr>
        <w:pStyle w:val="ConsPlusNormal0"/>
        <w:spacing w:before="240"/>
        <w:ind w:firstLine="540"/>
        <w:jc w:val="both"/>
      </w:pPr>
      <w:r>
        <w:t>экологический класс которых не указан в регистрационных документах на эти транспортные средства.</w:t>
      </w:r>
    </w:p>
    <w:p w:rsidR="002F78D1" w:rsidRDefault="00B310FA">
      <w:pPr>
        <w:pStyle w:val="ConsPlusNormal0"/>
        <w:jc w:val="both"/>
      </w:pPr>
      <w:r>
        <w:t xml:space="preserve">(абзац введен </w:t>
      </w:r>
      <w:hyperlink r:id="rId623" w:tooltip="Постановление Правительства РФ от 12.07.2017 N 832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12.07.2017 N 832)</w:t>
      </w:r>
    </w:p>
    <w:p w:rsidR="002F78D1" w:rsidRDefault="00B310FA">
      <w:pPr>
        <w:pStyle w:val="ConsPlusNormal0"/>
        <w:spacing w:before="240"/>
        <w:ind w:firstLine="540"/>
        <w:jc w:val="both"/>
      </w:pPr>
      <w:r>
        <w:t>8.26 "Зарядка электромобилей". Указывает на место зарядки электромобилей.</w:t>
      </w:r>
    </w:p>
    <w:p w:rsidR="002F78D1" w:rsidRDefault="00B310FA">
      <w:pPr>
        <w:pStyle w:val="ConsPlusNormal0"/>
        <w:jc w:val="both"/>
      </w:pPr>
      <w:r>
        <w:t xml:space="preserve">(абзац введен </w:t>
      </w:r>
      <w:hyperlink r:id="rId624"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Постановлением</w:t>
        </w:r>
      </w:hyperlink>
      <w:r>
        <w:t xml:space="preserve"> Правительства РФ от 06.10.2022 N 1769)</w:t>
      </w:r>
    </w:p>
    <w:p w:rsidR="002F78D1" w:rsidRDefault="00B310FA">
      <w:pPr>
        <w:pStyle w:val="ConsPlusNormal0"/>
        <w:spacing w:before="240"/>
        <w:ind w:firstLine="540"/>
        <w:jc w:val="both"/>
      </w:pPr>
      <w:r>
        <w:t>Таблички размещаются непосредственно под знаком, с которым они примене</w:t>
      </w:r>
      <w:r>
        <w:t xml:space="preserve">ны. </w:t>
      </w:r>
      <w:hyperlink w:anchor="P1429" w:tooltip="8.2.2 - 8.2.6 &quot;Зона действия&quot;. 8.2.2 указывает зону действия запрещающих знаков 3.27 - 3.30; 8.2.3 указывает конец зоны действия знаков 3.27 - 3.30; 8.2.4 информирует водителей о нахождении их в зоне действия знаков 3.27 - 3.30; 8.2.5, 8.2.6 указывают направле">
        <w:r>
          <w:rPr>
            <w:color w:val="0000FF"/>
          </w:rPr>
          <w:t>Таблички 8.2.2</w:t>
        </w:r>
      </w:hyperlink>
      <w:r>
        <w:t xml:space="preserve"> - </w:t>
      </w:r>
      <w:hyperlink w:anchor="P1429" w:tooltip="8.2.2 - 8.2.6 &quot;Зона действия&quot;. 8.2.2 указывает зону действия запрещающих знаков 3.27 - 3.30; 8.2.3 указывает конец зоны действия знаков 3.27 - 3.30; 8.2.4 информирует водителей о нахождении их в зоне действия знаков 3.27 - 3.30; 8.2.5, 8.2.6 указывают направле">
        <w:r>
          <w:rPr>
            <w:color w:val="0000FF"/>
          </w:rPr>
          <w:t>8.2.4</w:t>
        </w:r>
      </w:hyperlink>
      <w:r>
        <w:t xml:space="preserve">, </w:t>
      </w:r>
      <w:hyperlink w:anchor="P1457" w:tooltip="8.13 &quot;Направление главной дороги&quot;. Указывает направление главной дороги на перекрестке.">
        <w:r>
          <w:rPr>
            <w:color w:val="0000FF"/>
          </w:rPr>
          <w:t>8.13</w:t>
        </w:r>
      </w:hyperlink>
      <w:r>
        <w:t xml:space="preserve"> при расположении зна</w:t>
      </w:r>
      <w:r>
        <w:t>ков над проезжей частью, обочиной или тротуаром размещаются сбоку от знака.</w:t>
      </w:r>
    </w:p>
    <w:p w:rsidR="002F78D1" w:rsidRDefault="00B310FA">
      <w:pPr>
        <w:pStyle w:val="ConsPlusNormal0"/>
        <w:spacing w:before="240"/>
        <w:ind w:firstLine="540"/>
        <w:jc w:val="both"/>
      </w:pPr>
      <w:r>
        <w:t xml:space="preserve">Желтый фон на </w:t>
      </w:r>
      <w:hyperlink w:anchor="P1042" w:tooltip="1.8 &quot;Светофорное регулирование&quot;. Перекресток, пешеходный переход или участок дороги, движение на котором регулируется светофором.">
        <w:r>
          <w:rPr>
            <w:color w:val="0000FF"/>
          </w:rPr>
          <w:t>з</w:t>
        </w:r>
        <w:r>
          <w:rPr>
            <w:color w:val="0000FF"/>
          </w:rPr>
          <w:t>наках 1.8</w:t>
        </w:r>
      </w:hyperlink>
      <w:r>
        <w:t xml:space="preserve">, </w:t>
      </w:r>
      <w:hyperlink w:anchor="P1049" w:tooltip="1.15 &quot;Скользкая дорога&quot;. Участок дороги с повышенной скользкостью проезжей части.">
        <w:r>
          <w:rPr>
            <w:color w:val="0000FF"/>
          </w:rPr>
          <w:t>1.15</w:t>
        </w:r>
      </w:hyperlink>
      <w:r>
        <w:t xml:space="preserve">, </w:t>
      </w:r>
      <w:hyperlink w:anchor="P1050" w:tooltip="1.16 &quot;Неровная дорога&quot;. Участок дороги, имеющий неровности на проезжей части (волнистость, выбоины, неплавные сопряжения с мостами и тому подобное).">
        <w:r>
          <w:rPr>
            <w:color w:val="0000FF"/>
          </w:rPr>
          <w:t>1.16</w:t>
        </w:r>
      </w:hyperlink>
      <w:r>
        <w:t xml:space="preserve">, </w:t>
      </w:r>
      <w:hyperlink w:anchor="P1053" w:tooltip="1.18 &quot;Выброс гравия&quot;. Участок дороги, на котором возможен выброс гравия, щебня и тому подобного из-под колес транспортных средств.">
        <w:r>
          <w:rPr>
            <w:color w:val="0000FF"/>
          </w:rPr>
          <w:t>1.18</w:t>
        </w:r>
      </w:hyperlink>
      <w:r>
        <w:t xml:space="preserve"> - </w:t>
      </w:r>
      <w:hyperlink w:anchor="P1059" w:tooltip="1.21 &quot;Двустороннее движение&quot;. Начало участка дороги (проезжей части) с встречным движением.">
        <w:r>
          <w:rPr>
            <w:color w:val="0000FF"/>
          </w:rPr>
          <w:t>1.21</w:t>
        </w:r>
      </w:hyperlink>
      <w:r>
        <w:t xml:space="preserve">, </w:t>
      </w:r>
      <w:hyperlink w:anchor="P1083" w:tooltip="1.33 &quot;Прочие опасности&quot;. Участок дороги, на котором имеются опасности, не предусмотренные другими предупреждающими знаками.">
        <w:r>
          <w:rPr>
            <w:color w:val="0000FF"/>
          </w:rPr>
          <w:t>1.33</w:t>
        </w:r>
      </w:hyperlink>
      <w:r>
        <w:t xml:space="preserve">, </w:t>
      </w:r>
      <w:hyperlink w:anchor="P1117" w:tooltip="2.6 &quot;Преимущество встречного движения&quot;. Запрещается въезд на узкий участок дороги, если это может затруднить встречное движение. Водитель должен уступить дорогу встречным транспортным средствам, находящимся на узком участке или противоположном подъезде к нему.">
        <w:r>
          <w:rPr>
            <w:color w:val="0000FF"/>
          </w:rPr>
          <w:t>2.6</w:t>
        </w:r>
      </w:hyperlink>
      <w:r>
        <w:t xml:space="preserve">, </w:t>
      </w:r>
      <w:hyperlink w:anchor="P1138" w:tooltip="3.11 &quot;Ограничение массы&quot;. Запрещается движение транспортных средств, в том числе составов транспортных средств, общая фактическая масса которых больше указанной на знаке.">
        <w:r>
          <w:rPr>
            <w:color w:val="0000FF"/>
          </w:rPr>
          <w:t>3.11</w:t>
        </w:r>
      </w:hyperlink>
      <w:r>
        <w:t xml:space="preserve"> - </w:t>
      </w:r>
      <w:hyperlink w:anchor="P1144" w:tooltip="3.16 &quot;Ограничение минимальной дистанции&quot;. Запрещается движение транспортных средств с дистанцией между ними меньше указанной на знаке.">
        <w:r>
          <w:rPr>
            <w:color w:val="0000FF"/>
          </w:rPr>
          <w:t>3.16</w:t>
        </w:r>
      </w:hyperlink>
      <w:r>
        <w:t xml:space="preserve"> и </w:t>
      </w:r>
      <w:hyperlink w:anchor="P1150" w:tooltip="3.18.1 &quot;Поворот направо запрещен&quot;.">
        <w:r>
          <w:rPr>
            <w:color w:val="0000FF"/>
          </w:rPr>
          <w:t>3.18.1</w:t>
        </w:r>
      </w:hyperlink>
      <w:r>
        <w:t xml:space="preserve"> - </w:t>
      </w:r>
      <w:hyperlink w:anchor="P1160" w:tooltip="3.25 &quot;Конец зоны ограничения максимальной скорости&quot;.">
        <w:r>
          <w:rPr>
            <w:color w:val="0000FF"/>
          </w:rPr>
          <w:t>3.25</w:t>
        </w:r>
      </w:hyperlink>
      <w:r>
        <w:t xml:space="preserve"> означает, что эти знаки являются временными. Кроме того, временными считаются знаки, установленные на переносных опорах.</w:t>
      </w:r>
    </w:p>
    <w:p w:rsidR="002F78D1" w:rsidRDefault="00B310FA">
      <w:pPr>
        <w:pStyle w:val="ConsPlusNormal0"/>
        <w:jc w:val="both"/>
      </w:pPr>
      <w:r>
        <w:t xml:space="preserve">(в ред. </w:t>
      </w:r>
      <w:hyperlink r:id="rId625"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r>
        <w:t>В случаях если значения временных дорожных знаков и стационарных дорожных знаков противоречат друг другу, водители должны руководствоваться временны</w:t>
      </w:r>
      <w:r>
        <w:t>ми знаками.</w:t>
      </w:r>
    </w:p>
    <w:p w:rsidR="002F78D1" w:rsidRDefault="00B310FA">
      <w:pPr>
        <w:pStyle w:val="ConsPlusNormal0"/>
        <w:jc w:val="both"/>
      </w:pPr>
      <w:r>
        <w:t xml:space="preserve">(в ред. </w:t>
      </w:r>
      <w:hyperlink r:id="rId626" w:tooltip="Постановление Правительства РФ от 23.07.2013 N 621 (ред. от 06.10.2022)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23.07.2013 N 621)</w:t>
      </w:r>
    </w:p>
    <w:p w:rsidR="002F78D1" w:rsidRDefault="00B310FA">
      <w:pPr>
        <w:pStyle w:val="ConsPlusNormal0"/>
        <w:spacing w:before="240"/>
        <w:ind w:firstLine="540"/>
        <w:jc w:val="both"/>
      </w:pPr>
      <w:r>
        <w:t xml:space="preserve">Примечание. Утратило силу с 1 марта 2023 года. - </w:t>
      </w:r>
      <w:hyperlink r:id="rId627"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Постановление</w:t>
        </w:r>
      </w:hyperlink>
      <w:r>
        <w:t xml:space="preserve"> Правительства РФ от 06.10.2022 N 1769.</w:t>
      </w:r>
    </w:p>
    <w:p w:rsidR="002F78D1" w:rsidRDefault="002F78D1">
      <w:pPr>
        <w:pStyle w:val="ConsPlusNormal0"/>
        <w:jc w:val="both"/>
      </w:pPr>
    </w:p>
    <w:p w:rsidR="002F78D1" w:rsidRDefault="002F78D1">
      <w:pPr>
        <w:pStyle w:val="ConsPlusNormal0"/>
        <w:jc w:val="both"/>
      </w:pPr>
    </w:p>
    <w:p w:rsidR="002F78D1" w:rsidRDefault="002F78D1">
      <w:pPr>
        <w:pStyle w:val="ConsPlusNormal0"/>
        <w:jc w:val="both"/>
      </w:pPr>
    </w:p>
    <w:p w:rsidR="002F78D1" w:rsidRDefault="002F78D1">
      <w:pPr>
        <w:pStyle w:val="ConsPlusNormal0"/>
        <w:jc w:val="both"/>
      </w:pPr>
    </w:p>
    <w:p w:rsidR="002F78D1" w:rsidRDefault="002F78D1">
      <w:pPr>
        <w:pStyle w:val="ConsPlusNormal0"/>
        <w:jc w:val="both"/>
      </w:pPr>
    </w:p>
    <w:p w:rsidR="002F78D1" w:rsidRDefault="00B310FA">
      <w:pPr>
        <w:pStyle w:val="ConsPlusNormal0"/>
        <w:jc w:val="right"/>
        <w:outlineLvl w:val="1"/>
      </w:pPr>
      <w:r>
        <w:t>Приложение 2</w:t>
      </w:r>
    </w:p>
    <w:p w:rsidR="002F78D1" w:rsidRDefault="00B310FA">
      <w:pPr>
        <w:pStyle w:val="ConsPlusNormal0"/>
        <w:jc w:val="right"/>
      </w:pPr>
      <w:r>
        <w:t>к Правилам дорожного движения</w:t>
      </w:r>
    </w:p>
    <w:p w:rsidR="002F78D1" w:rsidRDefault="00B310FA">
      <w:pPr>
        <w:pStyle w:val="ConsPlusNormal0"/>
        <w:jc w:val="right"/>
      </w:pPr>
      <w:r>
        <w:t>Российской Федерации</w:t>
      </w:r>
    </w:p>
    <w:p w:rsidR="002F78D1" w:rsidRDefault="002F78D1">
      <w:pPr>
        <w:pStyle w:val="ConsPlusNormal0"/>
        <w:jc w:val="both"/>
      </w:pPr>
    </w:p>
    <w:p w:rsidR="002F78D1" w:rsidRDefault="00B310FA">
      <w:pPr>
        <w:pStyle w:val="ConsPlusTitle0"/>
        <w:jc w:val="center"/>
      </w:pPr>
      <w:bookmarkStart w:id="168" w:name="P1500"/>
      <w:bookmarkEnd w:id="168"/>
      <w:r>
        <w:lastRenderedPageBreak/>
        <w:t>ДОРОЖНАЯ РАЗМЕТКА И ЕЕ ХАРАКТЕРИСТИКИ</w:t>
      </w:r>
    </w:p>
    <w:p w:rsidR="002F78D1" w:rsidRDefault="002F78D1">
      <w:pPr>
        <w:pStyle w:val="ConsPlusTitle0"/>
        <w:jc w:val="center"/>
      </w:pPr>
    </w:p>
    <w:p w:rsidR="002F78D1" w:rsidRDefault="00B310FA">
      <w:pPr>
        <w:pStyle w:val="ConsPlusTitle0"/>
        <w:jc w:val="center"/>
      </w:pPr>
      <w:r>
        <w:t xml:space="preserve">(по </w:t>
      </w:r>
      <w:hyperlink r:id="rId628" w:tooltip="&quot;ГОСТ Р 51256-2018. Национальный стандарт Российской Федерации. Технические средства организации дорожного движения. Разметка дорожная. Классификация. Технические требования&quot; (утв. и введен в действие Приказом Росстандарта от 20.02.2018 N 81-ст) (ред. от 03.11">
        <w:r>
          <w:rPr>
            <w:color w:val="0000FF"/>
          </w:rPr>
          <w:t>ГОСТу Р 51256-2018</w:t>
        </w:r>
      </w:hyperlink>
      <w:r>
        <w:t xml:space="preserve"> и </w:t>
      </w:r>
      <w:hyperlink r:id="rId629" w:tooltip="&quot;ГОСТ Р 52289-2019.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quot; (утв. Приказом Росстандарта от 20.12.20">
        <w:r>
          <w:rPr>
            <w:color w:val="0000FF"/>
          </w:rPr>
          <w:t>ГОСТу Р 52289-2019</w:t>
        </w:r>
      </w:hyperlink>
      <w:r>
        <w:t>)</w:t>
      </w:r>
    </w:p>
    <w:p w:rsidR="002F78D1" w:rsidRDefault="002F78D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2F78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F78D1" w:rsidRDefault="002F78D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2F78D1" w:rsidRDefault="002F78D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2F78D1" w:rsidRDefault="00B310FA">
            <w:pPr>
              <w:pStyle w:val="ConsPlusNormal0"/>
              <w:jc w:val="center"/>
            </w:pPr>
            <w:r>
              <w:rPr>
                <w:color w:val="392C69"/>
              </w:rPr>
              <w:t>Список изменяющих документов</w:t>
            </w:r>
          </w:p>
          <w:p w:rsidR="002F78D1" w:rsidRDefault="00B310FA">
            <w:pPr>
              <w:pStyle w:val="ConsPlusNormal0"/>
              <w:jc w:val="center"/>
            </w:pPr>
            <w:r>
              <w:rPr>
                <w:color w:val="392C69"/>
              </w:rPr>
              <w:t xml:space="preserve">(в ред. Постановлений Правительства РФ от 24.01.2001 </w:t>
            </w:r>
            <w:hyperlink r:id="rId630"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N 67</w:t>
              </w:r>
            </w:hyperlink>
            <w:r>
              <w:rPr>
                <w:color w:val="392C69"/>
              </w:rPr>
              <w:t>,</w:t>
            </w:r>
          </w:p>
          <w:p w:rsidR="002F78D1" w:rsidRDefault="00B310FA">
            <w:pPr>
              <w:pStyle w:val="ConsPlusNormal0"/>
              <w:jc w:val="center"/>
            </w:pPr>
            <w:r>
              <w:rPr>
                <w:color w:val="392C69"/>
              </w:rPr>
              <w:t xml:space="preserve">от 25.09.2003 </w:t>
            </w:r>
            <w:hyperlink r:id="rId631"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N 595</w:t>
              </w:r>
            </w:hyperlink>
            <w:r>
              <w:rPr>
                <w:color w:val="392C69"/>
              </w:rPr>
              <w:t xml:space="preserve">, от 14.12.2005 </w:t>
            </w:r>
            <w:hyperlink r:id="rId632"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767</w:t>
              </w:r>
            </w:hyperlink>
            <w:r>
              <w:rPr>
                <w:color w:val="392C69"/>
              </w:rPr>
              <w:t xml:space="preserve">, от 16.02.2008 </w:t>
            </w:r>
            <w:hyperlink r:id="rId633"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84</w:t>
              </w:r>
            </w:hyperlink>
            <w:r>
              <w:rPr>
                <w:color w:val="392C69"/>
              </w:rPr>
              <w:t>,</w:t>
            </w:r>
          </w:p>
          <w:p w:rsidR="002F78D1" w:rsidRDefault="00B310FA">
            <w:pPr>
              <w:pStyle w:val="ConsPlusNormal0"/>
              <w:jc w:val="center"/>
            </w:pPr>
            <w:r>
              <w:rPr>
                <w:color w:val="392C69"/>
              </w:rPr>
              <w:t xml:space="preserve">от 10.05.2010 </w:t>
            </w:r>
            <w:hyperlink r:id="rId634"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316</w:t>
              </w:r>
            </w:hyperlink>
            <w:r>
              <w:rPr>
                <w:color w:val="392C69"/>
              </w:rPr>
              <w:t xml:space="preserve">, от 21.01.2013 </w:t>
            </w:r>
            <w:hyperlink r:id="rId635" w:tooltip="Постановление Правительства РФ от 21.01.2013 N 20 (ред. от 31.12.2020) &quot;О внесении изменений в Правила дорожного движения Российской Федерации&quot; {КонсультантПлюс}">
              <w:r>
                <w:rPr>
                  <w:color w:val="0000FF"/>
                </w:rPr>
                <w:t>N 20</w:t>
              </w:r>
            </w:hyperlink>
            <w:r>
              <w:rPr>
                <w:color w:val="392C69"/>
              </w:rPr>
              <w:t xml:space="preserve">, от 23.07.2013 </w:t>
            </w:r>
            <w:hyperlink r:id="rId636" w:tooltip="Постановление Правительства РФ от 23.07.2013 N 621 (ред. от 06.10.2022) &quot;О внесении изменений в Правила дорожного движения Российской Федерации&quot; {КонсультантПлюс}">
              <w:r>
                <w:rPr>
                  <w:color w:val="0000FF"/>
                </w:rPr>
                <w:t>N 621</w:t>
              </w:r>
            </w:hyperlink>
            <w:r>
              <w:rPr>
                <w:color w:val="392C69"/>
              </w:rPr>
              <w:t>,</w:t>
            </w:r>
          </w:p>
          <w:p w:rsidR="002F78D1" w:rsidRDefault="00B310FA">
            <w:pPr>
              <w:pStyle w:val="ConsPlusNormal0"/>
              <w:jc w:val="center"/>
            </w:pPr>
            <w:r>
              <w:rPr>
                <w:color w:val="392C69"/>
              </w:rPr>
              <w:t xml:space="preserve">от 22.03.2014 </w:t>
            </w:r>
            <w:hyperlink r:id="rId637"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221</w:t>
              </w:r>
            </w:hyperlink>
            <w:r>
              <w:rPr>
                <w:color w:val="392C69"/>
              </w:rPr>
              <w:t xml:space="preserve">, от 02.04.2015 </w:t>
            </w:r>
            <w:hyperlink r:id="rId638" w:tooltip="Постановление Правительства РФ от 02.04.2015 N 315 &quot;О внесении изменений в Правила дорожного движения Российской Федерации&quot; {КонсультантПлюс}">
              <w:r>
                <w:rPr>
                  <w:color w:val="0000FF"/>
                </w:rPr>
                <w:t>N 315</w:t>
              </w:r>
            </w:hyperlink>
            <w:r>
              <w:rPr>
                <w:color w:val="392C69"/>
              </w:rPr>
              <w:t xml:space="preserve">, от 28.06.2017 </w:t>
            </w:r>
            <w:hyperlink r:id="rId639" w:tooltip="Постановление Правительства РФ от 28.06.2017 N 761 &quot;О внесении изменений в Правила дорожного движения Российской Федерации&quot; {КонсультантПлюс}">
              <w:r>
                <w:rPr>
                  <w:color w:val="0000FF"/>
                </w:rPr>
                <w:t>N 761</w:t>
              </w:r>
            </w:hyperlink>
            <w:r>
              <w:rPr>
                <w:color w:val="392C69"/>
              </w:rPr>
              <w:t>,</w:t>
            </w:r>
          </w:p>
          <w:p w:rsidR="002F78D1" w:rsidRDefault="00B310FA">
            <w:pPr>
              <w:pStyle w:val="ConsPlusNormal0"/>
              <w:jc w:val="center"/>
            </w:pPr>
            <w:r>
              <w:rPr>
                <w:color w:val="392C69"/>
              </w:rPr>
              <w:t xml:space="preserve">от 20.10.2017 </w:t>
            </w:r>
            <w:hyperlink r:id="rId640" w:tooltip="Постановление Правительства РФ от 20.10.2017 N 1276 (ред. от 31.12.2020) &quot;О внесении изменений в Правила дорожного движения Российской Федерации&quot; {КонсультантПлюс}">
              <w:r>
                <w:rPr>
                  <w:color w:val="0000FF"/>
                </w:rPr>
                <w:t>N 1276</w:t>
              </w:r>
            </w:hyperlink>
            <w:r>
              <w:rPr>
                <w:color w:val="392C69"/>
              </w:rPr>
              <w:t xml:space="preserve">, от 04.12.2018 </w:t>
            </w:r>
            <w:hyperlink r:id="rId641"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color w:val="0000FF"/>
                </w:rPr>
                <w:t>N 1478</w:t>
              </w:r>
            </w:hyperlink>
            <w:r>
              <w:rPr>
                <w:color w:val="392C69"/>
              </w:rPr>
              <w:t xml:space="preserve">, от 06.10.2022 </w:t>
            </w:r>
            <w:hyperlink r:id="rId642"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N 1769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F78D1" w:rsidRDefault="002F78D1">
            <w:pPr>
              <w:pStyle w:val="ConsPlusNormal0"/>
            </w:pPr>
          </w:p>
        </w:tc>
      </w:tr>
    </w:tbl>
    <w:p w:rsidR="002F78D1" w:rsidRDefault="002F78D1">
      <w:pPr>
        <w:pStyle w:val="ConsPlusNormal0"/>
        <w:jc w:val="both"/>
      </w:pPr>
    </w:p>
    <w:p w:rsidR="002F78D1" w:rsidRDefault="00B310FA">
      <w:pPr>
        <w:pStyle w:val="ConsPlusTitle0"/>
        <w:jc w:val="center"/>
        <w:outlineLvl w:val="2"/>
      </w:pPr>
      <w:r>
        <w:t>1. Горизонтальная разметка</w:t>
      </w:r>
    </w:p>
    <w:p w:rsidR="002F78D1" w:rsidRDefault="002F78D1">
      <w:pPr>
        <w:pStyle w:val="ConsPlusNormal0"/>
        <w:jc w:val="center"/>
      </w:pPr>
    </w:p>
    <w:p w:rsidR="002F78D1" w:rsidRDefault="00B310FA">
      <w:pPr>
        <w:pStyle w:val="ConsPlusNormal0"/>
        <w:jc w:val="center"/>
      </w:pPr>
      <w:r>
        <w:t xml:space="preserve">(в ред. </w:t>
      </w:r>
      <w:hyperlink r:id="rId643" w:tooltip="Постановление Правительства РФ от 28.06.2017 N 761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28.06.2017 N 761)</w:t>
      </w:r>
    </w:p>
    <w:p w:rsidR="002F78D1" w:rsidRDefault="002F78D1">
      <w:pPr>
        <w:pStyle w:val="ConsPlusNormal0"/>
        <w:jc w:val="both"/>
      </w:pPr>
    </w:p>
    <w:p w:rsidR="002F78D1" w:rsidRDefault="00B310FA">
      <w:pPr>
        <w:pStyle w:val="ConsPlusNormal0"/>
        <w:ind w:firstLine="540"/>
        <w:jc w:val="both"/>
      </w:pPr>
      <w:r>
        <w:t>Горизонтальная разметка (линии, стрелы, надписи и другие обозначения на проезжей части) устанавливает определенные режимы и порядок движения либо содержит иную информацию для участников дор</w:t>
      </w:r>
      <w:r>
        <w:t>ожного движения.</w:t>
      </w:r>
    </w:p>
    <w:p w:rsidR="002F78D1" w:rsidRDefault="00B310FA">
      <w:pPr>
        <w:pStyle w:val="ConsPlusNormal0"/>
        <w:spacing w:before="240"/>
        <w:ind w:firstLine="540"/>
        <w:jc w:val="both"/>
      </w:pPr>
      <w:r>
        <w:t>Горизонтальная разметка может быть постоянной или временной. Для постоянной горизонтальной разметки (включая дублирование изображения дорожных знаков) установлены следующие цвета: белый, желтый, красный, синий, черный, зеленый. Для временн</w:t>
      </w:r>
      <w:r>
        <w:t xml:space="preserve">ой дорожной разметки установлен оранжевый цвет (кроме </w:t>
      </w:r>
      <w:hyperlink w:anchor="P1531" w:tooltip="1.4 (цвет - желтый) - обозначает места, где запрещена остановка транспортных средств;">
        <w:r>
          <w:rPr>
            <w:color w:val="0000FF"/>
          </w:rPr>
          <w:t>разметки 1.4</w:t>
        </w:r>
      </w:hyperlink>
      <w:r>
        <w:t xml:space="preserve">, </w:t>
      </w:r>
      <w:hyperlink w:anchor="P1538" w:tooltip="1.10 (цвет - желтый) - обозначает места, где запрещена стоянка транспортных средств;">
        <w:r>
          <w:rPr>
            <w:color w:val="0000FF"/>
          </w:rPr>
          <w:t>1.10</w:t>
        </w:r>
      </w:hyperlink>
      <w:r>
        <w:t xml:space="preserve">, </w:t>
      </w:r>
      <w:hyperlink w:anchor="P1550" w:tooltip="1.17.1 (цвет - желтый) - обозначает места остановок маршрутных транспортных средств и стоянок транспортных средств, используемых в качестве легковых такси;">
        <w:r>
          <w:rPr>
            <w:color w:val="0000FF"/>
          </w:rPr>
          <w:t>1.17.1</w:t>
        </w:r>
      </w:hyperlink>
      <w:r>
        <w:t xml:space="preserve">, </w:t>
      </w:r>
      <w:hyperlink w:anchor="P1552" w:tooltip="1.17.2 (цвет - желтый) - обозначает места остановок трамваев, если посадка и высадка производятся с проезжей части или с посадочной площадки, расположенной на ней;">
        <w:r>
          <w:rPr>
            <w:color w:val="0000FF"/>
          </w:rPr>
          <w:t>1.17.2</w:t>
        </w:r>
      </w:hyperlink>
      <w:r>
        <w:t xml:space="preserve"> и </w:t>
      </w:r>
      <w:hyperlink w:anchor="P1575" w:tooltip="1.26 (цвет - желтый) - обозначает участок перекрестка, на который запрещается выезжать, если впереди по пути следования образовался затор, который вынудит водителя остановиться, создав препятствие для движения транспортных средств в поперечном направлении, за ">
        <w:r>
          <w:rPr>
            <w:color w:val="0000FF"/>
          </w:rPr>
          <w:t>1.26</w:t>
        </w:r>
      </w:hyperlink>
      <w:r>
        <w:t>) &lt;*&gt;.</w:t>
      </w:r>
    </w:p>
    <w:p w:rsidR="002F78D1" w:rsidRDefault="00B310FA">
      <w:pPr>
        <w:pStyle w:val="ConsPlusNormal0"/>
        <w:jc w:val="both"/>
      </w:pPr>
      <w:r>
        <w:t>(в ре</w:t>
      </w:r>
      <w:r>
        <w:t xml:space="preserve">д. </w:t>
      </w:r>
      <w:hyperlink r:id="rId644"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r>
        <w:t>--------------------------------</w:t>
      </w:r>
    </w:p>
    <w:p w:rsidR="002F78D1" w:rsidRDefault="00B310FA">
      <w:pPr>
        <w:pStyle w:val="ConsPlusNormal0"/>
        <w:spacing w:before="240"/>
        <w:ind w:firstLine="540"/>
        <w:jc w:val="both"/>
      </w:pPr>
      <w:r>
        <w:t xml:space="preserve">&lt;*&gt; Цвета разметки соответствуют </w:t>
      </w:r>
      <w:hyperlink r:id="rId645" w:tooltip="&quot;ГОСТ Р 51256-2018. Национальный стандарт Российской Федерации. Технические средства организации дорожного движения. Разметка дорожная. Классификация. Технические требования&quot; (утв. и введен в действие Приказом Росстандарта от 20.02.2018 N 81-ст) (ред. от 03.11">
        <w:r>
          <w:rPr>
            <w:color w:val="0000FF"/>
          </w:rPr>
          <w:t>ГОСТу Р 51256-2018</w:t>
        </w:r>
      </w:hyperlink>
      <w:r>
        <w:t>.</w:t>
      </w:r>
    </w:p>
    <w:p w:rsidR="002F78D1" w:rsidRDefault="00B310FA">
      <w:pPr>
        <w:pStyle w:val="ConsPlusNormal0"/>
        <w:jc w:val="both"/>
      </w:pPr>
      <w:r>
        <w:t xml:space="preserve">(сноска введена </w:t>
      </w:r>
      <w:hyperlink r:id="rId646"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Постановлением</w:t>
        </w:r>
      </w:hyperlink>
      <w:r>
        <w:t xml:space="preserve"> Правительства РФ от 06.10.2022 N 1769)</w:t>
      </w:r>
    </w:p>
    <w:p w:rsidR="002F78D1" w:rsidRDefault="002F78D1">
      <w:pPr>
        <w:pStyle w:val="ConsPlusNormal0"/>
        <w:ind w:firstLine="540"/>
        <w:jc w:val="both"/>
      </w:pPr>
    </w:p>
    <w:p w:rsidR="002F78D1" w:rsidRDefault="00B310FA">
      <w:pPr>
        <w:pStyle w:val="ConsPlusNormal0"/>
        <w:ind w:firstLine="540"/>
        <w:jc w:val="both"/>
      </w:pPr>
      <w:r>
        <w:t>Горизонтальная разметка:</w:t>
      </w:r>
    </w:p>
    <w:p w:rsidR="002F78D1" w:rsidRDefault="00B310FA">
      <w:pPr>
        <w:pStyle w:val="ConsPlusNormal0"/>
        <w:spacing w:before="240"/>
        <w:ind w:firstLine="540"/>
        <w:jc w:val="both"/>
      </w:pPr>
      <w:bookmarkStart w:id="169" w:name="P1522"/>
      <w:bookmarkEnd w:id="169"/>
      <w:r>
        <w:t>1.1 &lt;*&gt; - разделяет транспортные потоки противоположных направлений и обозначает границы полос движения в опасных местах на дорогах; обозначает границы ст</w:t>
      </w:r>
      <w:r>
        <w:t>ояночных мест транспортных средств;</w:t>
      </w:r>
    </w:p>
    <w:p w:rsidR="002F78D1" w:rsidRDefault="00B310FA">
      <w:pPr>
        <w:pStyle w:val="ConsPlusNormal0"/>
        <w:jc w:val="both"/>
      </w:pPr>
      <w:r>
        <w:t xml:space="preserve">(в ред. </w:t>
      </w:r>
      <w:hyperlink r:id="rId647"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r>
        <w:t>-------------------------</w:t>
      </w:r>
      <w:r>
        <w:t>-------</w:t>
      </w:r>
    </w:p>
    <w:p w:rsidR="002F78D1" w:rsidRDefault="00B310FA">
      <w:pPr>
        <w:pStyle w:val="ConsPlusNormal0"/>
        <w:spacing w:before="240"/>
        <w:ind w:firstLine="540"/>
        <w:jc w:val="both"/>
      </w:pPr>
      <w:r>
        <w:t xml:space="preserve">&lt;*&gt; Нумерация разметки соответствует </w:t>
      </w:r>
      <w:hyperlink r:id="rId648" w:tooltip="&quot;ГОСТ Р 51256-2018. Национальный стандарт Российской Федерации. Технические средства организации дорожного движения. Разметка дорожная. Классификация. Технические требования&quot; (утв. и введен в действие Приказом Росстандарта от 20.02.2018 N 81-ст) (ред. от 03.11">
        <w:r>
          <w:rPr>
            <w:color w:val="0000FF"/>
          </w:rPr>
          <w:t>ГОСТу Р 51256-2018</w:t>
        </w:r>
      </w:hyperlink>
      <w:r>
        <w:t>.</w:t>
      </w:r>
    </w:p>
    <w:p w:rsidR="002F78D1" w:rsidRDefault="00B310FA">
      <w:pPr>
        <w:pStyle w:val="ConsPlusNormal0"/>
        <w:jc w:val="both"/>
      </w:pPr>
      <w:r>
        <w:t xml:space="preserve">(в ред. </w:t>
      </w:r>
      <w:hyperlink r:id="rId649"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2F78D1">
      <w:pPr>
        <w:pStyle w:val="ConsPlusNormal0"/>
        <w:jc w:val="both"/>
      </w:pPr>
    </w:p>
    <w:p w:rsidR="002F78D1" w:rsidRDefault="00B310FA">
      <w:pPr>
        <w:pStyle w:val="ConsPlusNormal0"/>
        <w:ind w:firstLine="540"/>
        <w:jc w:val="both"/>
      </w:pPr>
      <w:bookmarkStart w:id="170" w:name="P1528"/>
      <w:bookmarkEnd w:id="170"/>
      <w:r>
        <w:t>1.2 - обозначает край проезжей части или границы участков проезжей части, на которые въезд запрещен;</w:t>
      </w:r>
    </w:p>
    <w:p w:rsidR="002F78D1" w:rsidRDefault="00B310FA">
      <w:pPr>
        <w:pStyle w:val="ConsPlusNormal0"/>
        <w:jc w:val="both"/>
      </w:pPr>
      <w:r>
        <w:t xml:space="preserve">(в ред. </w:t>
      </w:r>
      <w:hyperlink r:id="rId650"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bookmarkStart w:id="171" w:name="P1530"/>
      <w:bookmarkEnd w:id="171"/>
      <w:r>
        <w:t>1.3 - разделяет транспортные потоки противоположных направлений на дорогах с четырьмя и более поло</w:t>
      </w:r>
      <w:r>
        <w:t>сами для движения в обоих направлениях, с двумя или тремя полосами - при ширине полос более 3,75 м;</w:t>
      </w:r>
    </w:p>
    <w:p w:rsidR="002F78D1" w:rsidRDefault="00B310FA">
      <w:pPr>
        <w:pStyle w:val="ConsPlusNormal0"/>
        <w:spacing w:before="240"/>
        <w:ind w:firstLine="540"/>
        <w:jc w:val="both"/>
      </w:pPr>
      <w:bookmarkStart w:id="172" w:name="P1531"/>
      <w:bookmarkEnd w:id="172"/>
      <w:r>
        <w:t>1.4 (цвет - желтый) - обозначает места, где запрещена остановка транспортных средств;</w:t>
      </w:r>
    </w:p>
    <w:p w:rsidR="002F78D1" w:rsidRDefault="00B310FA">
      <w:pPr>
        <w:pStyle w:val="ConsPlusNormal0"/>
        <w:spacing w:before="240"/>
        <w:ind w:firstLine="540"/>
        <w:jc w:val="both"/>
      </w:pPr>
      <w:bookmarkStart w:id="173" w:name="P1532"/>
      <w:bookmarkEnd w:id="173"/>
      <w:r>
        <w:lastRenderedPageBreak/>
        <w:t>1.5 - разделяет транспортные потоки противоположных направлений на дор</w:t>
      </w:r>
      <w:r>
        <w:t>огах, имеющих две или три полосы; обозначает границы полос движения при наличии двух и более полос, предназначенных для движения в одном направлении;</w:t>
      </w:r>
    </w:p>
    <w:p w:rsidR="002F78D1" w:rsidRDefault="00B310FA">
      <w:pPr>
        <w:pStyle w:val="ConsPlusNormal0"/>
        <w:spacing w:before="240"/>
        <w:ind w:firstLine="540"/>
        <w:jc w:val="both"/>
      </w:pPr>
      <w:r>
        <w:t xml:space="preserve">1.6 - предупреждает о приближении к </w:t>
      </w:r>
      <w:hyperlink w:anchor="P1522" w:tooltip="1.1 &lt;*&gt; - разделяет транспортные потоки противоположных направлений и обозначает границы полос движения в опасных местах на дорогах; обозначает границы стояночных мест транспортных средств;">
        <w:r>
          <w:rPr>
            <w:color w:val="0000FF"/>
          </w:rPr>
          <w:t>разметке 1.1</w:t>
        </w:r>
      </w:hyperlink>
      <w:r>
        <w:t xml:space="preserve"> или </w:t>
      </w:r>
      <w:hyperlink w:anchor="P1539" w:tooltip="1.11 - разделяет транспортные потоки противоположных или попутных направлений на участках дорог, где перестроение разрешено только из одной полосы; обозначает места, где необходимо разрешить движение только со стороны прерывистой линии (в местах разворота, въе">
        <w:r>
          <w:rPr>
            <w:color w:val="0000FF"/>
          </w:rPr>
          <w:t>1.11</w:t>
        </w:r>
      </w:hyperlink>
      <w:r>
        <w:t>, которая разделяет транспортные потоки прот</w:t>
      </w:r>
      <w:r>
        <w:t>ивоположных или попутных направлений;</w:t>
      </w:r>
    </w:p>
    <w:p w:rsidR="002F78D1" w:rsidRDefault="00B310FA">
      <w:pPr>
        <w:pStyle w:val="ConsPlusNormal0"/>
        <w:spacing w:before="240"/>
        <w:ind w:firstLine="540"/>
        <w:jc w:val="both"/>
      </w:pPr>
      <w:r>
        <w:t>1.7 - обозначает полосы движения в пределах перекрестка или зону парковки. Разметка синего цвета обозначает, что зона парковки используется на платной основе;</w:t>
      </w:r>
    </w:p>
    <w:p w:rsidR="002F78D1" w:rsidRDefault="00B310FA">
      <w:pPr>
        <w:pStyle w:val="ConsPlusNormal0"/>
        <w:jc w:val="both"/>
      </w:pPr>
      <w:r>
        <w:t xml:space="preserve">(в ред. </w:t>
      </w:r>
      <w:hyperlink r:id="rId651"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bookmarkStart w:id="174" w:name="P1536"/>
      <w:bookmarkEnd w:id="174"/>
      <w:r>
        <w:t>1.8 - обозначает границу между полосой разгона или торможения и основной полосой проезжей части;</w:t>
      </w:r>
    </w:p>
    <w:p w:rsidR="002F78D1" w:rsidRDefault="00B310FA">
      <w:pPr>
        <w:pStyle w:val="ConsPlusNormal0"/>
        <w:spacing w:before="240"/>
        <w:ind w:firstLine="540"/>
        <w:jc w:val="both"/>
      </w:pPr>
      <w:bookmarkStart w:id="175" w:name="P1537"/>
      <w:bookmarkEnd w:id="175"/>
      <w:r>
        <w:t>1.9 - обозначает границы полос движения, на которых осуществляется реверсивное регулирование; разделяет транспортные потоки противоположных направлений (при выключенных реверсивных светофорах) на дорогах, где осуществляется реверсивное регулирование;</w:t>
      </w:r>
    </w:p>
    <w:p w:rsidR="002F78D1" w:rsidRDefault="00B310FA">
      <w:pPr>
        <w:pStyle w:val="ConsPlusNormal0"/>
        <w:spacing w:before="240"/>
        <w:ind w:firstLine="540"/>
        <w:jc w:val="both"/>
      </w:pPr>
      <w:bookmarkStart w:id="176" w:name="P1538"/>
      <w:bookmarkEnd w:id="176"/>
      <w:r>
        <w:t xml:space="preserve">1.10 </w:t>
      </w:r>
      <w:r>
        <w:t>(цвет - желтый) - обозначает места, где запрещена стоянка транспортных средств;</w:t>
      </w:r>
    </w:p>
    <w:p w:rsidR="002F78D1" w:rsidRDefault="00B310FA">
      <w:pPr>
        <w:pStyle w:val="ConsPlusNormal0"/>
        <w:spacing w:before="240"/>
        <w:ind w:firstLine="540"/>
        <w:jc w:val="both"/>
      </w:pPr>
      <w:bookmarkStart w:id="177" w:name="P1539"/>
      <w:bookmarkEnd w:id="177"/>
      <w:r>
        <w:t>1.11 - разделяет транспортные потоки противоположных или попутных направлений на участках дорог, где перестроение разрешено только из одной полосы; обозначает места, где необхо</w:t>
      </w:r>
      <w:r>
        <w:t>димо разрешить движение только со стороны прерывистой линии (в местах разворота, въезда и выезда с прилегающей территории);</w:t>
      </w:r>
    </w:p>
    <w:p w:rsidR="002F78D1" w:rsidRDefault="00B310FA">
      <w:pPr>
        <w:pStyle w:val="ConsPlusNormal0"/>
        <w:spacing w:before="240"/>
        <w:ind w:firstLine="540"/>
        <w:jc w:val="both"/>
      </w:pPr>
      <w:bookmarkStart w:id="178" w:name="P1540"/>
      <w:bookmarkEnd w:id="178"/>
      <w:r>
        <w:t xml:space="preserve">1.12 - указывает место, где водитель должен остановиться при наличии </w:t>
      </w:r>
      <w:hyperlink w:anchor="P1114" w:tooltip="2.5 &quot;Движение без остановки запрещено&quot;. Запрещается движение без остановки перед стоп-линией, а если ее нет - перед краем пересекаемой проезжей части. Водитель должен уступить дорогу транспортным средствам, движущимся по пересекаемой, а при наличии таблички 8.">
        <w:r>
          <w:rPr>
            <w:color w:val="0000FF"/>
          </w:rPr>
          <w:t>знака 2.5</w:t>
        </w:r>
      </w:hyperlink>
      <w:r>
        <w:t xml:space="preserve"> или при запрещающем сигнале светофора (регулировщика);</w:t>
      </w:r>
    </w:p>
    <w:p w:rsidR="002F78D1" w:rsidRDefault="00B310FA">
      <w:pPr>
        <w:pStyle w:val="ConsPlusNormal0"/>
        <w:spacing w:before="240"/>
        <w:ind w:firstLine="540"/>
        <w:jc w:val="both"/>
      </w:pPr>
      <w:bookmarkStart w:id="179" w:name="P1541"/>
      <w:bookmarkEnd w:id="179"/>
      <w:r>
        <w:t>1.13 - указывает место, где водитель должен при необходимости остановиться, уступая дорогу транспортным средствам, движущимся по пересекаемой дороге;</w:t>
      </w:r>
    </w:p>
    <w:p w:rsidR="002F78D1" w:rsidRDefault="00B310FA">
      <w:pPr>
        <w:pStyle w:val="ConsPlusNormal0"/>
        <w:spacing w:before="240"/>
        <w:ind w:firstLine="540"/>
        <w:jc w:val="both"/>
      </w:pPr>
      <w:bookmarkStart w:id="180" w:name="P1542"/>
      <w:bookmarkEnd w:id="180"/>
      <w:r>
        <w:t>1.1</w:t>
      </w:r>
      <w:r>
        <w:t>4.1, 1.14.2 - обозначает пешеходный переход; стрелы разметки 1.14.2 указывают направление движения пешеходов;</w:t>
      </w:r>
    </w:p>
    <w:p w:rsidR="002F78D1" w:rsidRDefault="00B310FA">
      <w:pPr>
        <w:pStyle w:val="ConsPlusNormal0"/>
        <w:spacing w:before="240"/>
        <w:ind w:firstLine="540"/>
        <w:jc w:val="both"/>
      </w:pPr>
      <w:bookmarkStart w:id="181" w:name="P1543"/>
      <w:bookmarkEnd w:id="181"/>
      <w:r>
        <w:t>1.14.3 - обозначает диагональный пешеходный переход;</w:t>
      </w:r>
    </w:p>
    <w:p w:rsidR="002F78D1" w:rsidRDefault="00B310FA">
      <w:pPr>
        <w:pStyle w:val="ConsPlusNormal0"/>
        <w:jc w:val="both"/>
      </w:pPr>
      <w:r>
        <w:t xml:space="preserve">(абзац введен </w:t>
      </w:r>
      <w:hyperlink r:id="rId652"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Постановлением</w:t>
        </w:r>
      </w:hyperlink>
      <w:r>
        <w:t xml:space="preserve"> Правительства РФ от 06.10.2022 N 1769)</w:t>
      </w:r>
    </w:p>
    <w:p w:rsidR="002F78D1" w:rsidRDefault="00B310FA">
      <w:pPr>
        <w:pStyle w:val="ConsPlusNormal0"/>
        <w:spacing w:before="240"/>
        <w:ind w:firstLine="540"/>
        <w:jc w:val="both"/>
      </w:pPr>
      <w:r>
        <w:t>1.15 - обозначает место, где велосипедная дорожка пересекает проезжую часть;</w:t>
      </w:r>
    </w:p>
    <w:p w:rsidR="002F78D1" w:rsidRDefault="00B310FA">
      <w:pPr>
        <w:pStyle w:val="ConsPlusNormal0"/>
        <w:spacing w:before="240"/>
        <w:ind w:firstLine="540"/>
        <w:jc w:val="both"/>
      </w:pPr>
      <w:r>
        <w:t>1.16.1 - обозначает островки, которые разделяют либо транспортные пото</w:t>
      </w:r>
      <w:r>
        <w:t>ки противоположных направлений, либо места для стоянки транспортных средств (парковки) от велосипедных полос;</w:t>
      </w:r>
    </w:p>
    <w:p w:rsidR="002F78D1" w:rsidRDefault="00B310FA">
      <w:pPr>
        <w:pStyle w:val="ConsPlusNormal0"/>
        <w:jc w:val="both"/>
      </w:pPr>
      <w:r>
        <w:t xml:space="preserve">(в ред. </w:t>
      </w:r>
      <w:hyperlink r:id="rId653"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w:t>
        </w:r>
        <w:r>
          <w:rPr>
            <w:color w:val="0000FF"/>
          </w:rPr>
          <w:t>ановления</w:t>
        </w:r>
      </w:hyperlink>
      <w:r>
        <w:t xml:space="preserve"> Правительства РФ от 06.10.2022 N 1769)</w:t>
      </w:r>
    </w:p>
    <w:p w:rsidR="002F78D1" w:rsidRDefault="00B310FA">
      <w:pPr>
        <w:pStyle w:val="ConsPlusNormal0"/>
        <w:spacing w:before="240"/>
        <w:ind w:firstLine="540"/>
        <w:jc w:val="both"/>
      </w:pPr>
      <w:r>
        <w:t>1.16.2 - обозначает островки, разделяющие транспортные потоки одного направления;</w:t>
      </w:r>
    </w:p>
    <w:p w:rsidR="002F78D1" w:rsidRDefault="00B310FA">
      <w:pPr>
        <w:pStyle w:val="ConsPlusNormal0"/>
        <w:spacing w:before="240"/>
        <w:ind w:firstLine="540"/>
        <w:jc w:val="both"/>
      </w:pPr>
      <w:r>
        <w:t>1.16.3 - обозначает островки в местах слияния транспортных потоков;</w:t>
      </w:r>
    </w:p>
    <w:p w:rsidR="002F78D1" w:rsidRDefault="00B310FA">
      <w:pPr>
        <w:pStyle w:val="ConsPlusNormal0"/>
        <w:spacing w:before="240"/>
        <w:ind w:firstLine="540"/>
        <w:jc w:val="both"/>
      </w:pPr>
      <w:bookmarkStart w:id="182" w:name="P1550"/>
      <w:bookmarkEnd w:id="182"/>
      <w:r>
        <w:t>1.17.1 (цвет - желтый) - обозначает места остановок маршр</w:t>
      </w:r>
      <w:r>
        <w:t>утных транспортных средств и стоянок транспортных средств, используемых в качестве легковых такси;</w:t>
      </w:r>
    </w:p>
    <w:p w:rsidR="002F78D1" w:rsidRDefault="00B310FA">
      <w:pPr>
        <w:pStyle w:val="ConsPlusNormal0"/>
        <w:jc w:val="both"/>
      </w:pPr>
      <w:r>
        <w:t xml:space="preserve">(в ред. </w:t>
      </w:r>
      <w:hyperlink r:id="rId654"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w:t>
      </w:r>
      <w:r>
        <w:t>равительства РФ от 06.10.2022 N 1769)</w:t>
      </w:r>
    </w:p>
    <w:p w:rsidR="002F78D1" w:rsidRDefault="00B310FA">
      <w:pPr>
        <w:pStyle w:val="ConsPlusNormal0"/>
        <w:spacing w:before="240"/>
        <w:ind w:firstLine="540"/>
        <w:jc w:val="both"/>
      </w:pPr>
      <w:bookmarkStart w:id="183" w:name="P1552"/>
      <w:bookmarkEnd w:id="183"/>
      <w:r>
        <w:lastRenderedPageBreak/>
        <w:t>1.17.2 (цвет - желтый) - обозначает места остановок трамваев, если посадка и высадка производятся с проезжей части или с посадочной площадки, расположенной на ней;</w:t>
      </w:r>
    </w:p>
    <w:p w:rsidR="002F78D1" w:rsidRDefault="00B310FA">
      <w:pPr>
        <w:pStyle w:val="ConsPlusNormal0"/>
        <w:jc w:val="both"/>
      </w:pPr>
      <w:r>
        <w:t xml:space="preserve">(абзац введен </w:t>
      </w:r>
      <w:hyperlink r:id="rId655"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Постановлением</w:t>
        </w:r>
      </w:hyperlink>
      <w:r>
        <w:t xml:space="preserve"> Правительства РФ от 06.10.2022 N 1769)</w:t>
      </w:r>
    </w:p>
    <w:p w:rsidR="002F78D1" w:rsidRDefault="00B310FA">
      <w:pPr>
        <w:pStyle w:val="ConsPlusNormal0"/>
        <w:spacing w:before="240"/>
        <w:ind w:firstLine="540"/>
        <w:jc w:val="both"/>
      </w:pPr>
      <w:bookmarkStart w:id="184" w:name="P1554"/>
      <w:bookmarkEnd w:id="184"/>
      <w:r>
        <w:t xml:space="preserve">1.18 - указывает разрешенные на перекрестке направления движения по полосам. Разметка с изображением тупика </w:t>
      </w:r>
      <w:r>
        <w:t>наносится для указания того, что поворот на ближайшую проезжую часть запрещен; разметка, разрешающая поворот налево из крайней левой полосы, разрешает и разворот;</w:t>
      </w:r>
    </w:p>
    <w:p w:rsidR="002F78D1" w:rsidRDefault="00B310FA">
      <w:pPr>
        <w:pStyle w:val="ConsPlusNormal0"/>
        <w:spacing w:before="240"/>
        <w:ind w:firstLine="540"/>
        <w:jc w:val="both"/>
      </w:pPr>
      <w:r>
        <w:t>1.19 - предупреждает о приближении к сужению проезжей части (участку, где уменьшается число п</w:t>
      </w:r>
      <w:r>
        <w:t xml:space="preserve">олос движения в данном направлении) или к линиям </w:t>
      </w:r>
      <w:hyperlink w:anchor="P1522" w:tooltip="1.1 &lt;*&gt; - разделяет транспортные потоки противоположных направлений и обозначает границы полос движения в опасных местах на дорогах; обозначает границы стояночных мест транспортных средств;">
        <w:r>
          <w:rPr>
            <w:color w:val="0000FF"/>
          </w:rPr>
          <w:t>разметки 1.1</w:t>
        </w:r>
      </w:hyperlink>
      <w:r>
        <w:t xml:space="preserve"> или </w:t>
      </w:r>
      <w:hyperlink w:anchor="P1539" w:tooltip="1.11 - разделяет транспортные потоки противоположных или попутных направлений на участках дорог, где перестроение разрешено только из одной полосы; обозначает места, где необходимо разрешить движение только со стороны прерывистой линии (в местах разворота, въе">
        <w:r>
          <w:rPr>
            <w:color w:val="0000FF"/>
          </w:rPr>
          <w:t>1.11</w:t>
        </w:r>
      </w:hyperlink>
      <w:r>
        <w:t>, разделяющим транспортные потоки противоположных направлений;</w:t>
      </w:r>
    </w:p>
    <w:p w:rsidR="002F78D1" w:rsidRDefault="00B310FA">
      <w:pPr>
        <w:pStyle w:val="ConsPlusNormal0"/>
        <w:spacing w:before="240"/>
        <w:ind w:firstLine="540"/>
        <w:jc w:val="both"/>
      </w:pPr>
      <w:r>
        <w:t xml:space="preserve">1.20 - предупреждает о приближении к </w:t>
      </w:r>
      <w:hyperlink w:anchor="P1541" w:tooltip="1.13 - указывает место, где водитель должен при необходимости остановиться, уступая дорогу транспортным средствам, движущимся по пересекаемой дороге;">
        <w:r>
          <w:rPr>
            <w:color w:val="0000FF"/>
          </w:rPr>
          <w:t>разметке 1.13</w:t>
        </w:r>
      </w:hyperlink>
      <w:r>
        <w:t>;</w:t>
      </w:r>
    </w:p>
    <w:p w:rsidR="002F78D1" w:rsidRDefault="00B310FA">
      <w:pPr>
        <w:pStyle w:val="ConsPlusNormal0"/>
        <w:spacing w:before="240"/>
        <w:ind w:firstLine="540"/>
        <w:jc w:val="both"/>
      </w:pPr>
      <w:r>
        <w:t xml:space="preserve">1.21 - предупреждает о приближении к </w:t>
      </w:r>
      <w:hyperlink w:anchor="P1540" w:tooltip="1.12 - указывает место, где водитель должен остановиться при наличии знака 2.5 или при запрещающем сигнале светофора (регулировщика);">
        <w:r>
          <w:rPr>
            <w:color w:val="0000FF"/>
          </w:rPr>
          <w:t>разметке 1.12</w:t>
        </w:r>
      </w:hyperlink>
      <w:r>
        <w:t xml:space="preserve">, когда она применяется в сочетании со </w:t>
      </w:r>
      <w:hyperlink w:anchor="P1114" w:tooltip="2.5 &quot;Движение без остановки запрещено&quot;. Запрещается движение без остановки перед стоп-линией, а если ее нет - перед краем пересекаемой проезжей части. Водитель должен уступить дорогу транспортным средствам, движущимся по пересекаемой, а при наличии таблички 8.">
        <w:r>
          <w:rPr>
            <w:color w:val="0000FF"/>
          </w:rPr>
          <w:t>знаком 2.5</w:t>
        </w:r>
      </w:hyperlink>
      <w:r>
        <w:t>;</w:t>
      </w:r>
    </w:p>
    <w:p w:rsidR="002F78D1" w:rsidRDefault="00B310FA">
      <w:pPr>
        <w:pStyle w:val="ConsPlusNormal0"/>
        <w:spacing w:before="240"/>
        <w:ind w:firstLine="540"/>
        <w:jc w:val="both"/>
      </w:pPr>
      <w:r>
        <w:t>1.22 - обозначает номер дороги;</w:t>
      </w:r>
    </w:p>
    <w:p w:rsidR="002F78D1" w:rsidRDefault="00B310FA">
      <w:pPr>
        <w:pStyle w:val="ConsPlusNormal0"/>
        <w:spacing w:before="240"/>
        <w:ind w:firstLine="540"/>
        <w:jc w:val="both"/>
      </w:pPr>
      <w:r>
        <w:t>1.23.1 - обозначает специальную полосу для маршрутных т</w:t>
      </w:r>
      <w:r>
        <w:t>ранспортных средств;</w:t>
      </w:r>
    </w:p>
    <w:p w:rsidR="002F78D1" w:rsidRDefault="00B310FA">
      <w:pPr>
        <w:pStyle w:val="ConsPlusNormal0"/>
        <w:spacing w:before="240"/>
        <w:ind w:firstLine="540"/>
        <w:jc w:val="both"/>
      </w:pPr>
      <w:bookmarkStart w:id="185" w:name="P1560"/>
      <w:bookmarkEnd w:id="185"/>
      <w:r>
        <w:t>1.23.2 - обозначение пешеходной дорожки или пешеходной части дорожки, предназначенной для совместного движения пешеходов, лиц, использующих для передвижения средства индивидуальной мобильности, и велосипедистов;</w:t>
      </w:r>
    </w:p>
    <w:p w:rsidR="002F78D1" w:rsidRDefault="00B310FA">
      <w:pPr>
        <w:pStyle w:val="ConsPlusNormal0"/>
        <w:jc w:val="both"/>
      </w:pPr>
      <w:r>
        <w:t xml:space="preserve">(в ред. </w:t>
      </w:r>
      <w:hyperlink r:id="rId656"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bookmarkStart w:id="186" w:name="P1562"/>
      <w:bookmarkEnd w:id="186"/>
      <w:r>
        <w:t>1.23.3 - обозначение велосипедной дорожки (части дорожки) или полосы;</w:t>
      </w:r>
    </w:p>
    <w:p w:rsidR="002F78D1" w:rsidRDefault="00B310FA">
      <w:pPr>
        <w:pStyle w:val="ConsPlusNormal0"/>
        <w:spacing w:before="240"/>
        <w:ind w:firstLine="540"/>
        <w:jc w:val="both"/>
      </w:pPr>
      <w:r>
        <w:t>1.24.1 - дублирование предупреждающих дорожных знаков;</w:t>
      </w:r>
    </w:p>
    <w:p w:rsidR="002F78D1" w:rsidRDefault="00B310FA">
      <w:pPr>
        <w:pStyle w:val="ConsPlusNormal0"/>
        <w:spacing w:before="240"/>
        <w:ind w:firstLine="540"/>
        <w:jc w:val="both"/>
      </w:pPr>
      <w:r>
        <w:t>1.24.2 - дублирование запрещающих дорожных знаков;</w:t>
      </w:r>
    </w:p>
    <w:p w:rsidR="002F78D1" w:rsidRDefault="00B310FA">
      <w:pPr>
        <w:pStyle w:val="ConsPlusNormal0"/>
        <w:spacing w:before="240"/>
        <w:ind w:firstLine="540"/>
        <w:jc w:val="both"/>
      </w:pPr>
      <w:r>
        <w:t xml:space="preserve">1.24.3 - дублирование дорожного </w:t>
      </w:r>
      <w:hyperlink w:anchor="P1462" w:tooltip="8.17 &quot;Инвалиды&quot;. Указывает, что действие знака 6.4 распространяется только на мотоколяски и автомобили, на которых установлен опознавательный знак &quot;Инвалид&quot;.">
        <w:r>
          <w:rPr>
            <w:color w:val="0000FF"/>
          </w:rPr>
          <w:t>знака</w:t>
        </w:r>
      </w:hyperlink>
      <w:r>
        <w:t xml:space="preserve"> "Инвалиды";</w:t>
      </w:r>
    </w:p>
    <w:p w:rsidR="002F78D1" w:rsidRDefault="00B310FA">
      <w:pPr>
        <w:pStyle w:val="ConsPlusNormal0"/>
        <w:spacing w:before="240"/>
        <w:ind w:firstLine="540"/>
        <w:jc w:val="both"/>
      </w:pPr>
      <w:r>
        <w:t xml:space="preserve">1.24.4 - дублирование дорожного </w:t>
      </w:r>
      <w:hyperlink w:anchor="P1372" w:tooltip="6.22 &quot;Фотовидеофиксация&quot;. Обозначает места возможного применения работающих в автоматическом режиме стационарных или передвижных специальных технических средств, имеющих функции фото- и киносъемки, видеозаписи для фиксации нарушений правил дорожного движения.">
        <w:r>
          <w:rPr>
            <w:color w:val="0000FF"/>
          </w:rPr>
          <w:t>знака</w:t>
        </w:r>
      </w:hyperlink>
      <w:r>
        <w:t xml:space="preserve"> "Фотовидеофиксация" и (или) обозначение участков дороги, на которых может осуществляться фотовидеофиксация; разметка 1.24.4 может применяться самостоятельно;</w:t>
      </w:r>
    </w:p>
    <w:p w:rsidR="002F78D1" w:rsidRDefault="00B310FA">
      <w:pPr>
        <w:pStyle w:val="ConsPlusNormal0"/>
        <w:jc w:val="both"/>
      </w:pPr>
      <w:r>
        <w:t xml:space="preserve">(абзац введен </w:t>
      </w:r>
      <w:hyperlink r:id="rId657" w:tooltip="Постановление Правительства РФ от 20.10.2017 N 1276 (ред. от 31.12.2020)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20.10.2017 N 1276)</w:t>
      </w:r>
    </w:p>
    <w:p w:rsidR="002F78D1" w:rsidRDefault="00B310FA">
      <w:pPr>
        <w:pStyle w:val="ConsPlusNormal0"/>
        <w:spacing w:before="240"/>
        <w:ind w:firstLine="540"/>
        <w:jc w:val="both"/>
      </w:pPr>
      <w:r>
        <w:t xml:space="preserve">1.24.5 - дублирование </w:t>
      </w:r>
      <w:hyperlink w:anchor="P1431" w:tooltip="8.4.1 - 8.4.8 &quot;Вид транспортного средства&quot;. Указывают вид транспортного средства, на который распространяется действие знака.">
        <w:r>
          <w:rPr>
            <w:color w:val="0000FF"/>
          </w:rPr>
          <w:t>таблички 8.4.3.1</w:t>
        </w:r>
      </w:hyperlink>
      <w:r>
        <w:t>; разметка 1.24.5</w:t>
      </w:r>
      <w:r>
        <w:t xml:space="preserve"> может применяться самостоятельно;</w:t>
      </w:r>
    </w:p>
    <w:p w:rsidR="002F78D1" w:rsidRDefault="00B310FA">
      <w:pPr>
        <w:pStyle w:val="ConsPlusNormal0"/>
        <w:jc w:val="both"/>
      </w:pPr>
      <w:r>
        <w:t xml:space="preserve">(в ред. </w:t>
      </w:r>
      <w:hyperlink r:id="rId658" w:tooltip="Постановление Правительства РФ от 20.10.2017 N 1276 (ред. от 31.12.2020) &quot;О внесении изменений в Правила дорожного движения Российской Федерации&quot; {КонсультантПлюс}">
        <w:r>
          <w:rPr>
            <w:color w:val="0000FF"/>
          </w:rPr>
          <w:t>Постановления</w:t>
        </w:r>
      </w:hyperlink>
      <w:r>
        <w:t xml:space="preserve"> Правительства РФ от 20.10.2017 N 1276)</w:t>
      </w:r>
    </w:p>
    <w:p w:rsidR="002F78D1" w:rsidRDefault="00B310FA">
      <w:pPr>
        <w:pStyle w:val="ConsPlusNormal0"/>
        <w:spacing w:before="240"/>
        <w:ind w:firstLine="540"/>
        <w:jc w:val="both"/>
      </w:pPr>
      <w:r>
        <w:t xml:space="preserve">1.24.6 - дублирование дорожного </w:t>
      </w:r>
      <w:hyperlink w:anchor="P1313" w:tooltip="Абзац утратил силу с 1 марта 2023 года. - Постановление Правительства РФ от 06.10.2022 N 1769.">
        <w:r>
          <w:rPr>
            <w:color w:val="0000FF"/>
          </w:rPr>
          <w:t>знака 5.33.1</w:t>
        </w:r>
      </w:hyperlink>
      <w:r>
        <w:t xml:space="preserve"> "Велосипедная зона";</w:t>
      </w:r>
    </w:p>
    <w:p w:rsidR="002F78D1" w:rsidRDefault="00B310FA">
      <w:pPr>
        <w:pStyle w:val="ConsPlusNormal0"/>
        <w:jc w:val="both"/>
      </w:pPr>
      <w:r>
        <w:t xml:space="preserve">(абзац введен </w:t>
      </w:r>
      <w:hyperlink r:id="rId659"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04.12.2018 N 1478)</w:t>
      </w:r>
    </w:p>
    <w:p w:rsidR="002F78D1" w:rsidRDefault="00B310FA">
      <w:pPr>
        <w:pStyle w:val="ConsPlusNormal0"/>
        <w:spacing w:before="240"/>
        <w:ind w:firstLine="540"/>
        <w:jc w:val="both"/>
      </w:pPr>
      <w:r>
        <w:t xml:space="preserve">1.24.7 - дублирование дорожного </w:t>
      </w:r>
      <w:hyperlink w:anchor="P1452" w:tooltip="8.9.3 &quot;Стоянка только транспортных средств дипломатического корпуса&quot;. Указывает, что на парковке (парковочном месте), обозначенной знаком 6.4, могут размещаться только транспортные средства аккредитованных дипломатических представительств, консульских учрежден">
        <w:r>
          <w:rPr>
            <w:color w:val="0000FF"/>
          </w:rPr>
          <w:t xml:space="preserve">знака </w:t>
        </w:r>
        <w:r>
          <w:rPr>
            <w:color w:val="0000FF"/>
          </w:rPr>
          <w:t>8.9.3</w:t>
        </w:r>
      </w:hyperlink>
      <w:r>
        <w:t xml:space="preserve"> "Стоянка только транспортных средств дипломатического корпуса";</w:t>
      </w:r>
    </w:p>
    <w:p w:rsidR="002F78D1" w:rsidRDefault="00B310FA">
      <w:pPr>
        <w:pStyle w:val="ConsPlusNormal0"/>
        <w:jc w:val="both"/>
      </w:pPr>
      <w:r>
        <w:t xml:space="preserve">(абзац введен </w:t>
      </w:r>
      <w:hyperlink r:id="rId660" w:tooltip="Постановление Правительства РФ от 04.12.2018 N 1478 (ред. от 06.10.2022)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04.12.2018 N 1478; в ред. </w:t>
      </w:r>
      <w:hyperlink r:id="rId661"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r>
        <w:t xml:space="preserve">1.25 - обозначение искусственных неровностей по </w:t>
      </w:r>
      <w:hyperlink r:id="rId662" w:tooltip="&quot;ГОСТ Р 52605-2006. Национальный стандарт Российской Федерации. Технические средства организации дорожного движения. Искусственные неровности. Общие технические требования. Правила применения&quot; (утв. Приказом Ростехрегулирования от 11.12.2006 N 295-ст) (ред. от">
        <w:r>
          <w:rPr>
            <w:color w:val="0000FF"/>
          </w:rPr>
          <w:t>ГОСТу Р 52605-2006</w:t>
        </w:r>
      </w:hyperlink>
      <w:r>
        <w:t>;</w:t>
      </w:r>
    </w:p>
    <w:p w:rsidR="002F78D1" w:rsidRDefault="00B310FA">
      <w:pPr>
        <w:pStyle w:val="ConsPlusNormal0"/>
        <w:spacing w:before="240"/>
        <w:ind w:firstLine="540"/>
        <w:jc w:val="both"/>
      </w:pPr>
      <w:bookmarkStart w:id="187" w:name="P1575"/>
      <w:bookmarkEnd w:id="187"/>
      <w:r>
        <w:lastRenderedPageBreak/>
        <w:t>1.26 (цвет - желтый) - обозначает участок перекрестка, на который запрещается выезжать, если впереди по пути следования образовался затор, который вынудит водителя остановиться, создав препятствие для движения трансп</w:t>
      </w:r>
      <w:r>
        <w:t xml:space="preserve">ортных средств в поперечном направлении, за исключением поворота направо или налево в случаях, установленных настоящими Правилами. Разметка может применяться самостоятельно либо совместно с дорожным </w:t>
      </w:r>
      <w:hyperlink w:anchor="P1089" w:tooltip="1.35. &quot;Участок перекрестка&quot;. Обозначение приближения к перекрестку, участок которого обозначен разметкой 1.26 и на который запрещается выезжать, если впереди по пути следования образовался затор, который вынудит водителя остановиться, создав препятствие для дв">
        <w:r>
          <w:rPr>
            <w:color w:val="0000FF"/>
          </w:rPr>
          <w:t>знаком 1.35</w:t>
        </w:r>
      </w:hyperlink>
      <w:r>
        <w:t>.</w:t>
      </w:r>
    </w:p>
    <w:p w:rsidR="002F78D1" w:rsidRDefault="00B310FA">
      <w:pPr>
        <w:pStyle w:val="ConsPlusNormal0"/>
        <w:jc w:val="both"/>
      </w:pPr>
      <w:r>
        <w:t>(абз</w:t>
      </w:r>
      <w:r>
        <w:t xml:space="preserve">ац введен </w:t>
      </w:r>
      <w:hyperlink r:id="rId663" w:tooltip="Постановление Правительства РФ от 20.10.2017 N 1276 (ред. от 31.12.2020) &quot;О внесении изменений в Правила дорожного движения Российской Федерации&quot; {КонсультантПлюс}">
        <w:r>
          <w:rPr>
            <w:color w:val="0000FF"/>
          </w:rPr>
          <w:t>Постановлением</w:t>
        </w:r>
      </w:hyperlink>
      <w:r>
        <w:t xml:space="preserve"> Правительства РФ от 20.10.2017 N 1276)</w:t>
      </w:r>
    </w:p>
    <w:p w:rsidR="002F78D1" w:rsidRDefault="00B310FA">
      <w:pPr>
        <w:pStyle w:val="ConsPlusNormal0"/>
        <w:spacing w:before="240"/>
        <w:ind w:firstLine="540"/>
        <w:jc w:val="both"/>
      </w:pPr>
      <w:hyperlink w:anchor="P1522" w:tooltip="1.1 &lt;*&gt; - разделяет транспортные потоки противоположных направлений и обозначает границы полос движения в опасных местах на дорогах; обозначает границы стояночных мест транспортных средств;">
        <w:r>
          <w:rPr>
            <w:color w:val="0000FF"/>
          </w:rPr>
          <w:t>Линии 1.1</w:t>
        </w:r>
      </w:hyperlink>
      <w:r>
        <w:t xml:space="preserve">, </w:t>
      </w:r>
      <w:hyperlink w:anchor="P1528" w:tooltip="1.2 - обозначает край проезжей части или границы участков проезжей части, на которые въезд запрещен;">
        <w:r>
          <w:rPr>
            <w:color w:val="0000FF"/>
          </w:rPr>
          <w:t>1.2</w:t>
        </w:r>
      </w:hyperlink>
      <w:r>
        <w:t xml:space="preserve"> и </w:t>
      </w:r>
      <w:hyperlink w:anchor="P1530" w:tooltip="1.3 - разделяет транспортные потоки противоположных направлений на дорогах с четырьмя и более полосами для движения в обоих направлениях, с двумя или тремя полосами - при ширине полос более 3,75 м;">
        <w:r>
          <w:rPr>
            <w:color w:val="0000FF"/>
          </w:rPr>
          <w:t>1.3</w:t>
        </w:r>
      </w:hyperlink>
      <w:r>
        <w:t xml:space="preserve"> пересекать запрещается.</w:t>
      </w:r>
    </w:p>
    <w:p w:rsidR="002F78D1" w:rsidRDefault="00B310FA">
      <w:pPr>
        <w:pStyle w:val="ConsPlusNormal0"/>
        <w:spacing w:before="240"/>
        <w:ind w:firstLine="540"/>
        <w:jc w:val="both"/>
      </w:pPr>
      <w:hyperlink w:anchor="P1528" w:tooltip="1.2 - обозначает край проезжей части или границы участков проезжей части, на которые въезд запрещен;">
        <w:r>
          <w:rPr>
            <w:color w:val="0000FF"/>
          </w:rPr>
          <w:t>Линию 1.2</w:t>
        </w:r>
      </w:hyperlink>
      <w:r>
        <w:t xml:space="preserve"> допускается пересекать для остановки транспортного средства на обочине и при выезде с нее в местах, где разрешена остановка или стоянка.</w:t>
      </w:r>
    </w:p>
    <w:p w:rsidR="002F78D1" w:rsidRDefault="00B310FA">
      <w:pPr>
        <w:pStyle w:val="ConsPlusNormal0"/>
        <w:spacing w:before="240"/>
        <w:ind w:firstLine="540"/>
        <w:jc w:val="both"/>
      </w:pPr>
      <w:hyperlink w:anchor="P1532" w:tooltip="1.5 - разделяет транспортные потоки противоположных направлений на дорогах, имеющих две или три полосы; обозначает границы полос движения при наличии двух и более полос, предназначенных для движения в одном направлении;">
        <w:r>
          <w:rPr>
            <w:color w:val="0000FF"/>
          </w:rPr>
          <w:t>Линии 1.5</w:t>
        </w:r>
      </w:hyperlink>
      <w:r>
        <w:t xml:space="preserve"> - </w:t>
      </w:r>
      <w:hyperlink w:anchor="P1536" w:tooltip="1.8 - обозначает границу между полосой разгона или торможения и основной полосой проезжей части;">
        <w:r>
          <w:rPr>
            <w:color w:val="0000FF"/>
          </w:rPr>
          <w:t>1.8</w:t>
        </w:r>
      </w:hyperlink>
      <w:r>
        <w:t xml:space="preserve"> пересекать разрешается с любой стороны.</w:t>
      </w:r>
    </w:p>
    <w:p w:rsidR="002F78D1" w:rsidRDefault="00B310FA">
      <w:pPr>
        <w:pStyle w:val="ConsPlusNormal0"/>
        <w:spacing w:before="240"/>
        <w:ind w:firstLine="540"/>
        <w:jc w:val="both"/>
      </w:pPr>
      <w:hyperlink w:anchor="P1537" w:tooltip="1.9 - обозначает границы полос движения, на которых осуществляется реверсивное регулирование; разделяет транспортные потоки противоположных направлений (при выключенных реверсивных светофорах) на дорогах, где осуществляется реверсивное регулирование;">
        <w:r>
          <w:rPr>
            <w:color w:val="0000FF"/>
          </w:rPr>
          <w:t>Линию 1.9</w:t>
        </w:r>
      </w:hyperlink>
      <w:r>
        <w:t xml:space="preserve"> при отсутствии реверсивных светофоров или когда они отк</w:t>
      </w:r>
      <w:r>
        <w:t>лючены разрешается пересекать, если она расположена справа от водителя; при включенных реверсивных светофорах - с любой стороны, если она разделяет полосы, по которым движение разрешено в одном направлении. При отключении реверсивных светофоров водитель до</w:t>
      </w:r>
      <w:r>
        <w:t xml:space="preserve">лжен немедленно перестроиться вправо за линию </w:t>
      </w:r>
      <w:hyperlink w:anchor="P1537" w:tooltip="1.9 - обозначает границы полос движения, на которых осуществляется реверсивное регулирование; разделяет транспортные потоки противоположных направлений (при выключенных реверсивных светофорах) на дорогах, где осуществляется реверсивное регулирование;">
        <w:r>
          <w:rPr>
            <w:color w:val="0000FF"/>
          </w:rPr>
          <w:t>разметки 1.9</w:t>
        </w:r>
      </w:hyperlink>
      <w:r>
        <w:t>.</w:t>
      </w:r>
    </w:p>
    <w:p w:rsidR="002F78D1" w:rsidRDefault="00B310FA">
      <w:pPr>
        <w:pStyle w:val="ConsPlusNormal0"/>
        <w:spacing w:before="240"/>
        <w:ind w:firstLine="540"/>
        <w:jc w:val="both"/>
      </w:pPr>
      <w:hyperlink w:anchor="P1537" w:tooltip="1.9 - обозначает границы полос движения, на которых осуществляется реверсивное регулирование; разделяет транспортные потоки противоположных направлений (при выключенных реверсивных светофорах) на дорогах, где осуществляется реверсивное регулирование;">
        <w:r>
          <w:rPr>
            <w:color w:val="0000FF"/>
          </w:rPr>
          <w:t>Линию 1.9</w:t>
        </w:r>
      </w:hyperlink>
      <w:r>
        <w:t>, разделяющую транспортные потоки противоположных направлений, при выключенных реверсивных светофорах пересекать запрещается.</w:t>
      </w:r>
    </w:p>
    <w:p w:rsidR="002F78D1" w:rsidRDefault="00B310FA">
      <w:pPr>
        <w:pStyle w:val="ConsPlusNormal0"/>
        <w:spacing w:before="240"/>
        <w:ind w:firstLine="540"/>
        <w:jc w:val="both"/>
      </w:pPr>
      <w:hyperlink w:anchor="P1539" w:tooltip="1.11 - разделяет транспортные потоки противоположных или попутных направлений на участках дорог, где перестроение разрешено только из одной полосы; обозначает места, где необходимо разрешить движение только со стороны прерывистой линии (в местах разворота, въе">
        <w:r>
          <w:rPr>
            <w:color w:val="0000FF"/>
          </w:rPr>
          <w:t>Линию 1.11</w:t>
        </w:r>
      </w:hyperlink>
      <w:r>
        <w:t xml:space="preserve"> разрешается пересекать со стороны прерывистой линии, а также и со стороны сплошной линии, но только при завершении обгона или объезда.</w:t>
      </w:r>
    </w:p>
    <w:p w:rsidR="002F78D1" w:rsidRDefault="00B310FA">
      <w:pPr>
        <w:pStyle w:val="ConsPlusNormal0"/>
        <w:spacing w:before="240"/>
        <w:ind w:firstLine="540"/>
        <w:jc w:val="both"/>
      </w:pPr>
      <w:r>
        <w:t>В случаях если значения дорожных знаков, в том числе временных, и линий гориз</w:t>
      </w:r>
      <w:r>
        <w:t>онтальной разметки противоречат друг другу либо разметка недостаточно различима, водители должны руководствоваться дорожными знаками. В случаях если линии временной разметки и линии постоянной разметки противоречат друг другу, водители должны руководствова</w:t>
      </w:r>
      <w:r>
        <w:t>ться линиями временной разметки.</w:t>
      </w:r>
    </w:p>
    <w:p w:rsidR="002F78D1" w:rsidRDefault="002F78D1">
      <w:pPr>
        <w:pStyle w:val="ConsPlusNormal0"/>
        <w:jc w:val="both"/>
      </w:pPr>
    </w:p>
    <w:p w:rsidR="002F78D1" w:rsidRDefault="00B310FA">
      <w:pPr>
        <w:pStyle w:val="ConsPlusTitle0"/>
        <w:jc w:val="center"/>
        <w:outlineLvl w:val="2"/>
      </w:pPr>
      <w:r>
        <w:t>2. Вертикальная разметка</w:t>
      </w:r>
    </w:p>
    <w:p w:rsidR="002F78D1" w:rsidRDefault="002F78D1">
      <w:pPr>
        <w:pStyle w:val="ConsPlusNormal0"/>
        <w:jc w:val="both"/>
      </w:pPr>
    </w:p>
    <w:p w:rsidR="002F78D1" w:rsidRDefault="00B310FA">
      <w:pPr>
        <w:pStyle w:val="ConsPlusNormal0"/>
        <w:ind w:firstLine="540"/>
        <w:jc w:val="both"/>
      </w:pPr>
      <w:r>
        <w:t>Вертикальная разметка в виде сочетания черных и белых полос на дорожных сооружениях и элементах оборудования дорог показывает их габариты и служит средством зрительного ориентирования.</w:t>
      </w:r>
    </w:p>
    <w:p w:rsidR="002F78D1" w:rsidRDefault="00B310FA">
      <w:pPr>
        <w:pStyle w:val="ConsPlusNormal0"/>
        <w:spacing w:before="240"/>
        <w:ind w:firstLine="540"/>
        <w:jc w:val="both"/>
      </w:pPr>
      <w:r>
        <w:t>Вертикальна</w:t>
      </w:r>
      <w:r>
        <w:t>я разметка:</w:t>
      </w:r>
    </w:p>
    <w:p w:rsidR="002F78D1" w:rsidRDefault="00B310FA">
      <w:pPr>
        <w:pStyle w:val="ConsPlusNormal0"/>
        <w:spacing w:before="240"/>
        <w:ind w:firstLine="540"/>
        <w:jc w:val="both"/>
      </w:pPr>
      <w:r>
        <w:t>2.1.1 - 2.1.3 - обозначают элементы дорожных сооружений (опор мостов, путепроводов, торцовых частей парапетов и тому подобного), когда эти элементы представляют опасность для движущихся транспортных средств;</w:t>
      </w:r>
    </w:p>
    <w:p w:rsidR="002F78D1" w:rsidRDefault="00B310FA">
      <w:pPr>
        <w:pStyle w:val="ConsPlusNormal0"/>
        <w:jc w:val="both"/>
      </w:pPr>
      <w:r>
        <w:t xml:space="preserve">(в ред. </w:t>
      </w:r>
      <w:hyperlink r:id="rId664"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Постановления</w:t>
        </w:r>
      </w:hyperlink>
      <w:r>
        <w:t xml:space="preserve"> Правительства РФ от 24.01.2001 N 67)</w:t>
      </w:r>
    </w:p>
    <w:p w:rsidR="002F78D1" w:rsidRDefault="00B310FA">
      <w:pPr>
        <w:pStyle w:val="ConsPlusNormal0"/>
        <w:spacing w:before="240"/>
        <w:ind w:firstLine="540"/>
        <w:jc w:val="both"/>
      </w:pPr>
      <w:r>
        <w:t>2.2 - обозначает нижний край пролетного строения тоннелей, мостов и путепроводов;</w:t>
      </w:r>
    </w:p>
    <w:p w:rsidR="002F78D1" w:rsidRDefault="00B310FA">
      <w:pPr>
        <w:pStyle w:val="ConsPlusNormal0"/>
        <w:spacing w:before="240"/>
        <w:ind w:firstLine="540"/>
        <w:jc w:val="both"/>
      </w:pPr>
      <w:r>
        <w:t xml:space="preserve">2.3 - обозначает круглые </w:t>
      </w:r>
      <w:r>
        <w:t>тумбы, установленные на разделительных полосах или островках безопасности;</w:t>
      </w:r>
    </w:p>
    <w:p w:rsidR="002F78D1" w:rsidRDefault="00B310FA">
      <w:pPr>
        <w:pStyle w:val="ConsPlusNormal0"/>
        <w:spacing w:before="240"/>
        <w:ind w:firstLine="540"/>
        <w:jc w:val="both"/>
      </w:pPr>
      <w:r>
        <w:t>2.4 - обозначает направляющие столбики, надолбы, опоры ограждений и тому подобное;</w:t>
      </w:r>
    </w:p>
    <w:p w:rsidR="002F78D1" w:rsidRDefault="00B310FA">
      <w:pPr>
        <w:pStyle w:val="ConsPlusNormal0"/>
        <w:spacing w:before="240"/>
        <w:ind w:firstLine="540"/>
        <w:jc w:val="both"/>
      </w:pPr>
      <w:r>
        <w:t xml:space="preserve">2.5 - обозначает боковые поверхности ограждений дорог на закруглениях малого радиуса, </w:t>
      </w:r>
      <w:r>
        <w:lastRenderedPageBreak/>
        <w:t>крутых спуск</w:t>
      </w:r>
      <w:r>
        <w:t>ах, других опасных участках;</w:t>
      </w:r>
    </w:p>
    <w:p w:rsidR="002F78D1" w:rsidRDefault="00B310FA">
      <w:pPr>
        <w:pStyle w:val="ConsPlusNormal0"/>
        <w:spacing w:before="240"/>
        <w:ind w:firstLine="540"/>
        <w:jc w:val="both"/>
      </w:pPr>
      <w:r>
        <w:t>2.6 - обозначает боковые поверхности ограждений дорог на других участках;</w:t>
      </w:r>
    </w:p>
    <w:p w:rsidR="002F78D1" w:rsidRDefault="00B310FA">
      <w:pPr>
        <w:pStyle w:val="ConsPlusNormal0"/>
        <w:spacing w:before="240"/>
        <w:ind w:firstLine="540"/>
        <w:jc w:val="both"/>
      </w:pPr>
      <w:r>
        <w:t>2.7 - обозначает бордюры на опасных участках и возвышающиеся островки безопасности.</w:t>
      </w:r>
    </w:p>
    <w:p w:rsidR="002F78D1" w:rsidRDefault="002F78D1">
      <w:pPr>
        <w:pStyle w:val="ConsPlusNormal0"/>
        <w:jc w:val="both"/>
      </w:pPr>
    </w:p>
    <w:p w:rsidR="002F78D1" w:rsidRDefault="002F78D1">
      <w:pPr>
        <w:pStyle w:val="ConsPlusNormal0"/>
        <w:jc w:val="both"/>
      </w:pPr>
    </w:p>
    <w:p w:rsidR="002F78D1" w:rsidRDefault="002F78D1">
      <w:pPr>
        <w:pStyle w:val="ConsPlusNormal0"/>
        <w:jc w:val="both"/>
      </w:pPr>
    </w:p>
    <w:p w:rsidR="002F78D1" w:rsidRDefault="00B310FA">
      <w:pPr>
        <w:pStyle w:val="ConsPlusNormal0"/>
        <w:jc w:val="right"/>
        <w:outlineLvl w:val="1"/>
      </w:pPr>
      <w:r>
        <w:t>Приложение N 3</w:t>
      </w:r>
    </w:p>
    <w:p w:rsidR="002F78D1" w:rsidRDefault="00B310FA">
      <w:pPr>
        <w:pStyle w:val="ConsPlusNormal0"/>
        <w:jc w:val="right"/>
      </w:pPr>
      <w:r>
        <w:t>к Правилам дорожного движения</w:t>
      </w:r>
    </w:p>
    <w:p w:rsidR="002F78D1" w:rsidRDefault="00B310FA">
      <w:pPr>
        <w:pStyle w:val="ConsPlusNormal0"/>
        <w:jc w:val="right"/>
      </w:pPr>
      <w:r>
        <w:t>Российской Федерации</w:t>
      </w:r>
    </w:p>
    <w:p w:rsidR="002F78D1" w:rsidRDefault="002F78D1">
      <w:pPr>
        <w:pStyle w:val="ConsPlusNormal0"/>
        <w:jc w:val="center"/>
      </w:pPr>
    </w:p>
    <w:p w:rsidR="002F78D1" w:rsidRDefault="00B310FA">
      <w:pPr>
        <w:pStyle w:val="ConsPlusTitle0"/>
        <w:jc w:val="center"/>
      </w:pPr>
      <w:r>
        <w:t>ОСОБЕННОСТИ</w:t>
      </w:r>
    </w:p>
    <w:p w:rsidR="002F78D1" w:rsidRDefault="00B310FA">
      <w:pPr>
        <w:pStyle w:val="ConsPlusTitle0"/>
        <w:jc w:val="center"/>
      </w:pPr>
      <w:r>
        <w:t>ОРГАНИЗАЦИИ ДОРОЖНОГО ДВИЖЕНИЯ В ПЕРИОД ПРОВЕДЕНИЯ XXII</w:t>
      </w:r>
    </w:p>
    <w:p w:rsidR="002F78D1" w:rsidRDefault="00B310FA">
      <w:pPr>
        <w:pStyle w:val="ConsPlusTitle0"/>
        <w:jc w:val="center"/>
      </w:pPr>
      <w:r>
        <w:t>ОЛИМПИЙСКИХ ЗИМНИХ ИГР И XI ПАРАЛИМПИЙСКИХ ЗИМНИХ ИГР</w:t>
      </w:r>
    </w:p>
    <w:p w:rsidR="002F78D1" w:rsidRDefault="00B310FA">
      <w:pPr>
        <w:pStyle w:val="ConsPlusTitle0"/>
        <w:jc w:val="center"/>
      </w:pPr>
      <w:r>
        <w:t>2014 ГОДА В ГОРОДЕ СОЧИ</w:t>
      </w:r>
    </w:p>
    <w:p w:rsidR="002F78D1" w:rsidRDefault="002F78D1">
      <w:pPr>
        <w:pStyle w:val="ConsPlusNormal0"/>
        <w:ind w:firstLine="540"/>
        <w:jc w:val="both"/>
      </w:pPr>
    </w:p>
    <w:p w:rsidR="002F78D1" w:rsidRDefault="00B310FA">
      <w:pPr>
        <w:pStyle w:val="ConsPlusNormal0"/>
        <w:ind w:firstLine="540"/>
        <w:jc w:val="both"/>
      </w:pPr>
      <w:r>
        <w:t xml:space="preserve">Утратили силу. - </w:t>
      </w:r>
      <w:hyperlink r:id="rId665" w:tooltip="Постановление Правительства РФ от 17.05.2014 N 455 &quot;О признании утратившими силу некоторых актов Правительства Российской Федерации&quot; {КонсультантПлюс}">
        <w:r>
          <w:rPr>
            <w:color w:val="0000FF"/>
          </w:rPr>
          <w:t>Постановление</w:t>
        </w:r>
      </w:hyperlink>
      <w:r>
        <w:t xml:space="preserve"> Правительства РФ от 17.05.2014 N 455.</w:t>
      </w:r>
    </w:p>
    <w:p w:rsidR="002F78D1" w:rsidRDefault="002F78D1">
      <w:pPr>
        <w:pStyle w:val="ConsPlusNormal0"/>
        <w:jc w:val="both"/>
      </w:pPr>
    </w:p>
    <w:p w:rsidR="002F78D1" w:rsidRDefault="002F78D1">
      <w:pPr>
        <w:pStyle w:val="ConsPlusNormal0"/>
        <w:jc w:val="both"/>
      </w:pPr>
    </w:p>
    <w:p w:rsidR="002F78D1" w:rsidRDefault="002F78D1">
      <w:pPr>
        <w:pStyle w:val="ConsPlusNormal0"/>
        <w:jc w:val="both"/>
      </w:pPr>
    </w:p>
    <w:p w:rsidR="002F78D1" w:rsidRDefault="00B310FA">
      <w:pPr>
        <w:pStyle w:val="ConsPlusNormal0"/>
        <w:jc w:val="right"/>
        <w:outlineLvl w:val="0"/>
      </w:pPr>
      <w:r>
        <w:t>Утверждены</w:t>
      </w:r>
    </w:p>
    <w:p w:rsidR="002F78D1" w:rsidRDefault="00B310FA">
      <w:pPr>
        <w:pStyle w:val="ConsPlusNormal0"/>
        <w:jc w:val="right"/>
      </w:pPr>
      <w:r>
        <w:t>Постановлением Совета Министров -</w:t>
      </w:r>
    </w:p>
    <w:p w:rsidR="002F78D1" w:rsidRDefault="00B310FA">
      <w:pPr>
        <w:pStyle w:val="ConsPlusNormal0"/>
        <w:jc w:val="right"/>
      </w:pPr>
      <w:r>
        <w:t>Правительства Российской Федерации</w:t>
      </w:r>
    </w:p>
    <w:p w:rsidR="002F78D1" w:rsidRDefault="00B310FA">
      <w:pPr>
        <w:pStyle w:val="ConsPlusNormal0"/>
        <w:jc w:val="right"/>
      </w:pPr>
      <w:r>
        <w:t>от 23 октября 1993 г. N 1090</w:t>
      </w:r>
    </w:p>
    <w:p w:rsidR="002F78D1" w:rsidRDefault="002F78D1">
      <w:pPr>
        <w:pStyle w:val="ConsPlusNormal0"/>
        <w:jc w:val="both"/>
      </w:pPr>
    </w:p>
    <w:p w:rsidR="002F78D1" w:rsidRDefault="00B310FA">
      <w:pPr>
        <w:pStyle w:val="ConsPlusTitle0"/>
        <w:jc w:val="center"/>
      </w:pPr>
      <w:bookmarkStart w:id="188" w:name="P1618"/>
      <w:bookmarkEnd w:id="188"/>
      <w:r>
        <w:t>ОСНОВНЫЕ ПОЛОЖЕНИЯ</w:t>
      </w:r>
    </w:p>
    <w:p w:rsidR="002F78D1" w:rsidRDefault="00B310FA">
      <w:pPr>
        <w:pStyle w:val="ConsPlusTitle0"/>
        <w:jc w:val="center"/>
      </w:pPr>
      <w:r>
        <w:t>ПО ДОПУСКУ ТРАНСПОРТНЫХ СРЕДСТВ К ЭКСПЛУАТАЦИИ</w:t>
      </w:r>
    </w:p>
    <w:p w:rsidR="002F78D1" w:rsidRDefault="00B310FA">
      <w:pPr>
        <w:pStyle w:val="ConsPlusTitle0"/>
        <w:jc w:val="center"/>
      </w:pPr>
      <w:r>
        <w:t>И ОБЯЗАННОСТИ ДОЛЖНОСТНЫХ ЛИЦ ПО ОБЕСПЕЧЕНИЮ</w:t>
      </w:r>
    </w:p>
    <w:p w:rsidR="002F78D1" w:rsidRDefault="00B310FA">
      <w:pPr>
        <w:pStyle w:val="ConsPlusTitle0"/>
        <w:jc w:val="center"/>
      </w:pPr>
      <w:r>
        <w:t>БЕЗОПАСНОСТИ ДОРОЖНОГО ДВИЖЕНИЯ</w:t>
      </w:r>
    </w:p>
    <w:p w:rsidR="002F78D1" w:rsidRDefault="002F78D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2F78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F78D1" w:rsidRDefault="002F78D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2F78D1" w:rsidRDefault="002F78D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2F78D1" w:rsidRDefault="00B310FA">
            <w:pPr>
              <w:pStyle w:val="ConsPlusNormal0"/>
              <w:jc w:val="center"/>
            </w:pPr>
            <w:r>
              <w:rPr>
                <w:color w:val="392C69"/>
              </w:rPr>
              <w:t>Список изме</w:t>
            </w:r>
            <w:r>
              <w:rPr>
                <w:color w:val="392C69"/>
              </w:rPr>
              <w:t>няющих документов</w:t>
            </w:r>
          </w:p>
          <w:p w:rsidR="002F78D1" w:rsidRDefault="00B310FA">
            <w:pPr>
              <w:pStyle w:val="ConsPlusNormal0"/>
              <w:jc w:val="center"/>
            </w:pPr>
            <w:r>
              <w:rPr>
                <w:color w:val="392C69"/>
              </w:rPr>
              <w:t xml:space="preserve">(в ред. Постановлений Правительства РФ от 21.04.2000 </w:t>
            </w:r>
            <w:hyperlink r:id="rId666"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N 370</w:t>
              </w:r>
            </w:hyperlink>
            <w:r>
              <w:rPr>
                <w:color w:val="392C69"/>
              </w:rPr>
              <w:t>,</w:t>
            </w:r>
          </w:p>
          <w:p w:rsidR="002F78D1" w:rsidRDefault="00B310FA">
            <w:pPr>
              <w:pStyle w:val="ConsPlusNormal0"/>
              <w:jc w:val="center"/>
            </w:pPr>
            <w:r>
              <w:rPr>
                <w:color w:val="392C69"/>
              </w:rPr>
              <w:t xml:space="preserve">от 24.01.2001 </w:t>
            </w:r>
            <w:hyperlink r:id="rId667"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N 67</w:t>
              </w:r>
            </w:hyperlink>
            <w:r>
              <w:rPr>
                <w:color w:val="392C69"/>
              </w:rPr>
              <w:t xml:space="preserve">, от 21.02.2002 </w:t>
            </w:r>
            <w:hyperlink r:id="rId668" w:tooltip="Постановление Правительства РФ от 21.02.2002 N 127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N 127</w:t>
              </w:r>
            </w:hyperlink>
            <w:r>
              <w:rPr>
                <w:color w:val="392C69"/>
              </w:rPr>
              <w:t xml:space="preserve">, от 07.05.2003 </w:t>
            </w:r>
            <w:hyperlink r:id="rId669" w:tooltip="Постановление Правительства РФ от 07.05.2003 N 265 (ред. от 23.09.2020) &quot;О внесении изменений и дополнений в акты Правительства Российской Федерации по вопросам обеспечения обязательного страхования гражданской ответственности владельцев транспортных средств&quot; ">
              <w:r>
                <w:rPr>
                  <w:color w:val="0000FF"/>
                </w:rPr>
                <w:t>N 265</w:t>
              </w:r>
            </w:hyperlink>
            <w:r>
              <w:rPr>
                <w:color w:val="392C69"/>
              </w:rPr>
              <w:t>,</w:t>
            </w:r>
          </w:p>
          <w:p w:rsidR="002F78D1" w:rsidRDefault="00B310FA">
            <w:pPr>
              <w:pStyle w:val="ConsPlusNormal0"/>
              <w:jc w:val="center"/>
            </w:pPr>
            <w:r>
              <w:rPr>
                <w:color w:val="392C69"/>
              </w:rPr>
              <w:t xml:space="preserve">от 25.09.2003 </w:t>
            </w:r>
            <w:hyperlink r:id="rId670"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N 595</w:t>
              </w:r>
            </w:hyperlink>
            <w:r>
              <w:rPr>
                <w:color w:val="392C69"/>
              </w:rPr>
              <w:t xml:space="preserve">, от 14.12.2005 </w:t>
            </w:r>
            <w:hyperlink r:id="rId671"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767</w:t>
              </w:r>
            </w:hyperlink>
            <w:r>
              <w:rPr>
                <w:color w:val="392C69"/>
              </w:rPr>
              <w:t>, от 28.02.200</w:t>
            </w:r>
            <w:r>
              <w:rPr>
                <w:color w:val="392C69"/>
              </w:rPr>
              <w:t xml:space="preserve">6 </w:t>
            </w:r>
            <w:hyperlink r:id="rId672" w:tooltip="Постановление Правительства РФ от 28.02.2006 N 109 &quot;Об особенностях применения отдельных положений Правил дорожного движения Российской Федерации&quot; {КонсультантПлюс}">
              <w:r>
                <w:rPr>
                  <w:color w:val="0000FF"/>
                </w:rPr>
                <w:t>N 109</w:t>
              </w:r>
            </w:hyperlink>
            <w:r>
              <w:rPr>
                <w:color w:val="392C69"/>
              </w:rPr>
              <w:t>,</w:t>
            </w:r>
          </w:p>
          <w:p w:rsidR="002F78D1" w:rsidRDefault="00B310FA">
            <w:pPr>
              <w:pStyle w:val="ConsPlusNormal0"/>
              <w:jc w:val="center"/>
            </w:pPr>
            <w:r>
              <w:rPr>
                <w:color w:val="392C69"/>
              </w:rPr>
              <w:t xml:space="preserve">от 16.02.2008 </w:t>
            </w:r>
            <w:hyperlink r:id="rId673"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84</w:t>
              </w:r>
            </w:hyperlink>
            <w:r>
              <w:rPr>
                <w:color w:val="392C69"/>
              </w:rPr>
              <w:t xml:space="preserve">, от 19.04.2008 </w:t>
            </w:r>
            <w:hyperlink r:id="rId674" w:tooltip="Постановление Правительства РФ от 19.04.2008 N 287 (ред. от 30.09.2008)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287</w:t>
              </w:r>
            </w:hyperlink>
            <w:r>
              <w:rPr>
                <w:color w:val="392C69"/>
              </w:rPr>
              <w:t xml:space="preserve">, от 27.01.2009 </w:t>
            </w:r>
            <w:hyperlink r:id="rId675" w:tooltip="Постановление Правительства РФ от 27.01.2009 N 28 &quot;О внесении изменения в Постановление Совета Министров - Правительства Российской Федерации от 23 октября 1993 г. N 1090&quot; {КонсультантПлюс}">
              <w:r>
                <w:rPr>
                  <w:color w:val="0000FF"/>
                </w:rPr>
                <w:t>N 28</w:t>
              </w:r>
            </w:hyperlink>
            <w:r>
              <w:rPr>
                <w:color w:val="392C69"/>
              </w:rPr>
              <w:t>,</w:t>
            </w:r>
          </w:p>
          <w:p w:rsidR="002F78D1" w:rsidRDefault="00B310FA">
            <w:pPr>
              <w:pStyle w:val="ConsPlusNormal0"/>
              <w:jc w:val="center"/>
            </w:pPr>
            <w:r>
              <w:rPr>
                <w:color w:val="392C69"/>
              </w:rPr>
              <w:t xml:space="preserve">от 24.02.2010 </w:t>
            </w:r>
            <w:hyperlink r:id="rId676" w:tooltip="Постановление Правительства РФ от 24.02.2010 N 8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87</w:t>
              </w:r>
            </w:hyperlink>
            <w:r>
              <w:rPr>
                <w:color w:val="392C69"/>
              </w:rPr>
              <w:t xml:space="preserve">, от 10.05.2010 </w:t>
            </w:r>
            <w:hyperlink r:id="rId677" w:tooltip="Постановление Правительства РФ от 10.05.2010 N 316 (ред. от 26.10.201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316</w:t>
              </w:r>
            </w:hyperlink>
            <w:r>
              <w:rPr>
                <w:color w:val="392C69"/>
              </w:rPr>
              <w:t xml:space="preserve">, от 28.03.2012 </w:t>
            </w:r>
            <w:hyperlink r:id="rId678"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w:t>
              </w:r>
              <w:r>
                <w:rPr>
                  <w:color w:val="0000FF"/>
                </w:rPr>
                <w:t>54</w:t>
              </w:r>
            </w:hyperlink>
            <w:r>
              <w:rPr>
                <w:color w:val="392C69"/>
              </w:rPr>
              <w:t>,</w:t>
            </w:r>
          </w:p>
          <w:p w:rsidR="002F78D1" w:rsidRDefault="00B310FA">
            <w:pPr>
              <w:pStyle w:val="ConsPlusNormal0"/>
              <w:jc w:val="center"/>
            </w:pPr>
            <w:r>
              <w:rPr>
                <w:color w:val="392C69"/>
              </w:rPr>
              <w:t xml:space="preserve">от 19.07.2012 </w:t>
            </w:r>
            <w:hyperlink r:id="rId679" w:tooltip="Постановление Правительства РФ от 19.07.2012 N 727 &quot;О внесении изменений в Основные положения по допуску транспортных средств к эксплуатации и обязанности должностных лиц по обеспечению безопасности дорожного движения&quot; {КонсультантПлюс}">
              <w:r>
                <w:rPr>
                  <w:color w:val="0000FF"/>
                </w:rPr>
                <w:t>N 727</w:t>
              </w:r>
            </w:hyperlink>
            <w:r>
              <w:rPr>
                <w:color w:val="392C69"/>
              </w:rPr>
              <w:t xml:space="preserve">, от 12.11.2012 </w:t>
            </w:r>
            <w:hyperlink r:id="rId680" w:tooltip="Постановление Правительства РФ от 12.11.2012 N 1156 (ред. от 21.09.2020) &quot;О внесении изменений в некоторые акты Правительства Российской Федерации&quot; {КонсультантПлюс}">
              <w:r>
                <w:rPr>
                  <w:color w:val="0000FF"/>
                </w:rPr>
                <w:t>N 1156</w:t>
              </w:r>
            </w:hyperlink>
            <w:r>
              <w:rPr>
                <w:color w:val="392C69"/>
              </w:rPr>
              <w:t xml:space="preserve">, от 30.01.2013 </w:t>
            </w:r>
            <w:hyperlink r:id="rId681" w:tooltip="Постановление Правительства РФ от 30.01.2013 N 6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64</w:t>
              </w:r>
            </w:hyperlink>
            <w:r>
              <w:rPr>
                <w:color w:val="392C69"/>
              </w:rPr>
              <w:t>,</w:t>
            </w:r>
          </w:p>
          <w:p w:rsidR="002F78D1" w:rsidRDefault="00B310FA">
            <w:pPr>
              <w:pStyle w:val="ConsPlusNormal0"/>
              <w:jc w:val="center"/>
            </w:pPr>
            <w:r>
              <w:rPr>
                <w:color w:val="392C69"/>
              </w:rPr>
              <w:t xml:space="preserve">от 15.07.2013 </w:t>
            </w:r>
            <w:hyperlink r:id="rId682" w:tooltip="Постановление Правительства РФ от 15.07.2013 N 588 (ред. от 10.02.2015) &quot;О внесении изменений в некоторые акты Правительства Российской Федерации&quot; {КонсультантПлюс}">
              <w:r>
                <w:rPr>
                  <w:color w:val="0000FF"/>
                </w:rPr>
                <w:t>N 588</w:t>
              </w:r>
            </w:hyperlink>
            <w:r>
              <w:rPr>
                <w:color w:val="392C69"/>
              </w:rPr>
              <w:t xml:space="preserve">, от 22.03.2014 </w:t>
            </w:r>
            <w:hyperlink r:id="rId683"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221</w:t>
              </w:r>
            </w:hyperlink>
            <w:r>
              <w:rPr>
                <w:color w:val="392C69"/>
              </w:rPr>
              <w:t xml:space="preserve">, от 24.10.2014 </w:t>
            </w:r>
            <w:hyperlink r:id="rId684" w:tooltip="Постановление Правительства РФ от 24.10.2014 N 1097 (ред. от 14.11.2024)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 (с изм. и до">
              <w:r>
                <w:rPr>
                  <w:color w:val="0000FF"/>
                </w:rPr>
                <w:t>N 1097</w:t>
              </w:r>
            </w:hyperlink>
            <w:r>
              <w:rPr>
                <w:color w:val="392C69"/>
              </w:rPr>
              <w:t>,</w:t>
            </w:r>
          </w:p>
          <w:p w:rsidR="002F78D1" w:rsidRDefault="00B310FA">
            <w:pPr>
              <w:pStyle w:val="ConsPlusNormal0"/>
              <w:jc w:val="center"/>
            </w:pPr>
            <w:r>
              <w:rPr>
                <w:color w:val="392C69"/>
              </w:rPr>
              <w:t xml:space="preserve">от 20.04.2015 </w:t>
            </w:r>
            <w:hyperlink r:id="rId685" w:tooltip="Постановление Правительства РФ от 20.04.2015 N 374 &quot;О внесении изменения в постановление Совета Министров - Правительства Российской Федерации от 23 октября 1993 г. N 1090&quot; {КонсультантПлюс}">
              <w:r>
                <w:rPr>
                  <w:color w:val="0000FF"/>
                </w:rPr>
                <w:t>N 374</w:t>
              </w:r>
            </w:hyperlink>
            <w:r>
              <w:rPr>
                <w:color w:val="392C69"/>
              </w:rPr>
              <w:t xml:space="preserve">, от 24.03.2017 </w:t>
            </w:r>
            <w:hyperlink r:id="rId686" w:tooltip="Постановление Правительства РФ от 24.03.2017 N 333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333</w:t>
              </w:r>
            </w:hyperlink>
            <w:r>
              <w:rPr>
                <w:color w:val="392C69"/>
              </w:rPr>
              <w:t>, от 24.11.</w:t>
            </w:r>
            <w:r>
              <w:rPr>
                <w:color w:val="392C69"/>
              </w:rPr>
              <w:t xml:space="preserve">2018 </w:t>
            </w:r>
            <w:hyperlink r:id="rId687" w:tooltip="Постановление Правительства РФ от 24.11.2018 N 141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1414</w:t>
              </w:r>
            </w:hyperlink>
            <w:r>
              <w:rPr>
                <w:color w:val="392C69"/>
              </w:rPr>
              <w:t>,</w:t>
            </w:r>
          </w:p>
          <w:p w:rsidR="002F78D1" w:rsidRDefault="00B310FA">
            <w:pPr>
              <w:pStyle w:val="ConsPlusNormal0"/>
              <w:jc w:val="center"/>
            </w:pPr>
            <w:r>
              <w:rPr>
                <w:color w:val="392C69"/>
              </w:rPr>
              <w:t xml:space="preserve">от 26.03.2020 </w:t>
            </w:r>
            <w:hyperlink r:id="rId688" w:tooltip="Постановление Правительства РФ от 26.03.2020 N 341 (ред. от 22.09.2021) &quot;О внесении изменений в некоторые акты Правительства Российской Федерации по вопросам, касающимся движения тяжеловесного и (или) крупногабаритного транспортного средства, а также транспорт">
              <w:r>
                <w:rPr>
                  <w:color w:val="0000FF"/>
                </w:rPr>
                <w:t>N 341</w:t>
              </w:r>
            </w:hyperlink>
            <w:r>
              <w:rPr>
                <w:color w:val="392C69"/>
              </w:rPr>
              <w:t xml:space="preserve">, от 06.10.2022 </w:t>
            </w:r>
            <w:hyperlink r:id="rId689"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N 1769</w:t>
              </w:r>
            </w:hyperlink>
            <w:r>
              <w:rPr>
                <w:color w:val="392C69"/>
              </w:rPr>
              <w:t xml:space="preserve">, от 27.05.2023 </w:t>
            </w:r>
            <w:hyperlink r:id="rId690" w:tooltip="Постановление Правительства РФ от 27.05.2023 N 837 &quot;О внесении изменений в Основные положения по допуску транспортных средств к эксплуатации и обязанности должностных лиц по обеспечению безопасности дорожного движения&quot; {КонсультантПлюс}">
              <w:r>
                <w:rPr>
                  <w:color w:val="0000FF"/>
                </w:rPr>
                <w:t>N 837</w:t>
              </w:r>
            </w:hyperlink>
            <w:r>
              <w:rPr>
                <w:color w:val="392C69"/>
              </w:rPr>
              <w:t>,</w:t>
            </w:r>
          </w:p>
          <w:p w:rsidR="002F78D1" w:rsidRDefault="00B310FA">
            <w:pPr>
              <w:pStyle w:val="ConsPlusNormal0"/>
              <w:jc w:val="center"/>
            </w:pPr>
            <w:r>
              <w:rPr>
                <w:color w:val="392C69"/>
              </w:rPr>
              <w:t xml:space="preserve">от 19.04.2024 </w:t>
            </w:r>
            <w:hyperlink r:id="rId691" w:tooltip="Постановление Правительства РФ от 19.04.2024 N 50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504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F78D1" w:rsidRDefault="002F78D1">
            <w:pPr>
              <w:pStyle w:val="ConsPlusNormal0"/>
            </w:pPr>
          </w:p>
        </w:tc>
      </w:tr>
    </w:tbl>
    <w:p w:rsidR="002F78D1" w:rsidRDefault="002F78D1">
      <w:pPr>
        <w:pStyle w:val="ConsPlusNormal0"/>
        <w:ind w:firstLine="540"/>
        <w:jc w:val="both"/>
      </w:pPr>
    </w:p>
    <w:p w:rsidR="002F78D1" w:rsidRDefault="00B310FA">
      <w:pPr>
        <w:pStyle w:val="ConsPlusNormal0"/>
        <w:ind w:firstLine="540"/>
        <w:jc w:val="both"/>
      </w:pPr>
      <w:r>
        <w:t xml:space="preserve">1. Механические транспортные средства (кроме мопедов) и прицепы должны быть зарегистрированы в Государственной инспекции безопасности дорожного движения Министерства внутренних дел Российской Федерации или иных </w:t>
      </w:r>
      <w:hyperlink r:id="rId692" w:tooltip="Постановление Правительства РФ от 21.09.2020 N 1507 (ред. от 17.07.2024) &quot;Об утверждении Правил государственной регистрации самоходных машин и других видов техники&quot; {КонсультантПлюс}">
        <w:r>
          <w:rPr>
            <w:color w:val="0000FF"/>
          </w:rPr>
          <w:t>органах</w:t>
        </w:r>
      </w:hyperlink>
      <w:r>
        <w:t>,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w:t>
      </w:r>
    </w:p>
    <w:p w:rsidR="002F78D1" w:rsidRDefault="00B310FA">
      <w:pPr>
        <w:pStyle w:val="ConsPlusNormal0"/>
        <w:jc w:val="both"/>
      </w:pPr>
      <w:r>
        <w:t xml:space="preserve">(в ред. Постановлений Правительства РФ от 21.04.2000 </w:t>
      </w:r>
      <w:hyperlink r:id="rId693"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N 370</w:t>
        </w:r>
      </w:hyperlink>
      <w:r>
        <w:t xml:space="preserve">, от 12.11.2012 </w:t>
      </w:r>
      <w:hyperlink r:id="rId694" w:tooltip="Постановление Правительства РФ от 12.11.2012 N 1156 (ред. от 21.09.2020) &quot;О внесении изменений в некоторые акты Правительства Российской Федерации&quot; {КонсультантПлюс}">
        <w:r>
          <w:rPr>
            <w:color w:val="0000FF"/>
          </w:rPr>
          <w:t>N 1156</w:t>
        </w:r>
      </w:hyperlink>
      <w:r>
        <w:t xml:space="preserve">, от 22.03.2014 </w:t>
      </w:r>
      <w:hyperlink r:id="rId695"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221</w:t>
        </w:r>
      </w:hyperlink>
      <w:r>
        <w:t>)</w:t>
      </w:r>
    </w:p>
    <w:p w:rsidR="002F78D1" w:rsidRDefault="00B310FA">
      <w:pPr>
        <w:pStyle w:val="ConsPlusNormal0"/>
        <w:spacing w:before="240"/>
        <w:ind w:firstLine="540"/>
        <w:jc w:val="both"/>
      </w:pPr>
      <w:r>
        <w:lastRenderedPageBreak/>
        <w:t>2. На механических транспортных сре</w:t>
      </w:r>
      <w:r>
        <w:t xml:space="preserve">дствах (кроме мопедов, трамваев и троллейбусов) и прицепах должны быть установлены на предусмотренных для этого </w:t>
      </w:r>
      <w:hyperlink r:id="rId696" w:tooltip="&quot;ГОСТ Р 50577-2018. Национальный стандарт Российской Федерации. Знаки государственные регистрационные транспортных средств. Типы и основные размеры. Технические требования&quot; (утв. Приказом Росстандарта от 04.09.2018 N 555-ст) (ред. от 22.11.2024) {КонсультантПл">
        <w:r>
          <w:rPr>
            <w:color w:val="0000FF"/>
          </w:rPr>
          <w:t>местах</w:t>
        </w:r>
      </w:hyperlink>
      <w:r>
        <w:t xml:space="preserve"> ре</w:t>
      </w:r>
      <w:r>
        <w:t>гистрационные знаки соответствующего образца.</w:t>
      </w:r>
    </w:p>
    <w:p w:rsidR="002F78D1" w:rsidRDefault="00B310FA">
      <w:pPr>
        <w:pStyle w:val="ConsPlusNormal0"/>
        <w:jc w:val="both"/>
      </w:pPr>
      <w:r>
        <w:t xml:space="preserve">(в ред. Постановлений Правительства РФ от 24.01.2001 </w:t>
      </w:r>
      <w:hyperlink r:id="rId697"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N 67</w:t>
        </w:r>
      </w:hyperlink>
      <w:r>
        <w:t xml:space="preserve">, от 07.05.2003 </w:t>
      </w:r>
      <w:hyperlink r:id="rId698" w:tooltip="Постановление Правительства РФ от 07.05.2003 N 265 (ред. от 23.09.2020) &quot;О внесении изменений и дополнений в акты Правительства Российской Федерации по вопросам обеспечения обязательного страхования гражданской ответственности владельцев транспортных средств&quot; ">
        <w:r>
          <w:rPr>
            <w:color w:val="0000FF"/>
          </w:rPr>
          <w:t>N 265</w:t>
        </w:r>
      </w:hyperlink>
      <w:r>
        <w:t xml:space="preserve">, от 19.04.2008 </w:t>
      </w:r>
      <w:hyperlink r:id="rId699" w:tooltip="Постановление Правительства РФ от 19.04.2008 N 287 (ред. от 30.09.2008)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287</w:t>
        </w:r>
      </w:hyperlink>
      <w:r>
        <w:t xml:space="preserve">, от 28.03.2012 </w:t>
      </w:r>
      <w:hyperlink r:id="rId700"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254</w:t>
        </w:r>
      </w:hyperlink>
      <w:r>
        <w:t xml:space="preserve">, от 22.03.2014 </w:t>
      </w:r>
      <w:hyperlink r:id="rId701" w:tooltip="Постановление Правительства РФ от 22.03.2014 N 221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221</w:t>
        </w:r>
      </w:hyperlink>
      <w:r>
        <w:t xml:space="preserve">, от 06.10.2022 </w:t>
      </w:r>
      <w:hyperlink r:id="rId702"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N 1769</w:t>
        </w:r>
      </w:hyperlink>
      <w:r>
        <w:t>)</w:t>
      </w:r>
    </w:p>
    <w:p w:rsidR="002F78D1" w:rsidRDefault="00B310FA">
      <w:pPr>
        <w:pStyle w:val="ConsPlusNormal0"/>
        <w:spacing w:before="240"/>
        <w:ind w:firstLine="540"/>
        <w:jc w:val="both"/>
      </w:pPr>
      <w:r>
        <w:t xml:space="preserve">Абзац исключен с 1 июля 2008 года. - </w:t>
      </w:r>
      <w:hyperlink r:id="rId703"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w:t>
        </w:r>
      </w:hyperlink>
      <w:r>
        <w:t xml:space="preserve"> Правительства РФ от 16.02.2008 N 84.</w:t>
      </w:r>
    </w:p>
    <w:p w:rsidR="002F78D1" w:rsidRDefault="00B310FA">
      <w:pPr>
        <w:pStyle w:val="ConsPlusNormal0"/>
        <w:spacing w:before="240"/>
        <w:ind w:firstLine="540"/>
        <w:jc w:val="both"/>
      </w:pPr>
      <w:r>
        <w:t>На трамваях и троллейбусах наносятся регистрационные номера, присваиваемые соо</w:t>
      </w:r>
      <w:r>
        <w:t>тветствующими ведомствами.</w:t>
      </w:r>
    </w:p>
    <w:p w:rsidR="002F78D1" w:rsidRDefault="00B310FA">
      <w:pPr>
        <w:pStyle w:val="ConsPlusNormal0"/>
        <w:spacing w:before="240"/>
        <w:ind w:firstLine="540"/>
        <w:jc w:val="both"/>
      </w:pPr>
      <w:r>
        <w:t>3. Техническое состояние и оборудование участвующих в дорожном движении транспортных средств в части, относящейся к безопасности дорожного движения и охране окружающей среды, должно отвечать требованиям соответствующих технически</w:t>
      </w:r>
      <w:r>
        <w:t>х регламентов, стандартов, правил и руководств по их технической эксплуатации.</w:t>
      </w:r>
    </w:p>
    <w:p w:rsidR="002F78D1" w:rsidRDefault="00B310FA">
      <w:pPr>
        <w:pStyle w:val="ConsPlusNormal0"/>
        <w:jc w:val="both"/>
      </w:pPr>
      <w:r>
        <w:t xml:space="preserve">(в ред. </w:t>
      </w:r>
      <w:hyperlink r:id="rId704"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r>
        <w:t>4. Грузовой автомобиль с бортовой платформой, используемый для перевозк</w:t>
      </w:r>
      <w:r>
        <w:t>и людей, должен быть оборудован сиденьями, закрепленными на высоте 0,3 - 0,5 м от пола и не менее 0,3 м от верхнего края борта.</w:t>
      </w:r>
    </w:p>
    <w:p w:rsidR="002F78D1" w:rsidRDefault="00B310FA">
      <w:pPr>
        <w:pStyle w:val="ConsPlusNormal0"/>
        <w:jc w:val="both"/>
      </w:pPr>
      <w:r>
        <w:t xml:space="preserve">(в ред. </w:t>
      </w:r>
      <w:hyperlink r:id="rId705"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16.02.2008 N 84)</w:t>
      </w:r>
    </w:p>
    <w:p w:rsidR="002F78D1" w:rsidRDefault="00B310FA">
      <w:pPr>
        <w:pStyle w:val="ConsPlusNormal0"/>
        <w:spacing w:before="240"/>
        <w:ind w:firstLine="540"/>
        <w:jc w:val="both"/>
      </w:pPr>
      <w:r>
        <w:t>Сиденья, расположенные вдоль заднего или бокового борта, должны иметь прочные спинки.</w:t>
      </w:r>
    </w:p>
    <w:p w:rsidR="002F78D1" w:rsidRDefault="00B310FA">
      <w:pPr>
        <w:pStyle w:val="ConsPlusNormal0"/>
        <w:spacing w:before="240"/>
        <w:ind w:firstLine="540"/>
        <w:jc w:val="both"/>
      </w:pPr>
      <w:r>
        <w:t>4.1. В автобусах, используемых для перевозки пассажиров в междугородном сообщении, места для сидения должны быть оборудованы ремнями безопасности.</w:t>
      </w:r>
    </w:p>
    <w:p w:rsidR="002F78D1" w:rsidRDefault="00B310FA">
      <w:pPr>
        <w:pStyle w:val="ConsPlusNormal0"/>
        <w:jc w:val="both"/>
      </w:pPr>
      <w:r>
        <w:t xml:space="preserve">(п. 4.1 введен </w:t>
      </w:r>
      <w:hyperlink r:id="rId706" w:tooltip="Постановление Правительства РФ от 24.02.2010 N 87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24.02.2010 N 87)</w:t>
      </w:r>
    </w:p>
    <w:p w:rsidR="002F78D1" w:rsidRDefault="00B310FA">
      <w:pPr>
        <w:pStyle w:val="ConsPlusNormal0"/>
        <w:spacing w:before="240"/>
        <w:ind w:firstLine="540"/>
        <w:jc w:val="both"/>
      </w:pPr>
      <w:bookmarkStart w:id="189" w:name="P1647"/>
      <w:bookmarkEnd w:id="189"/>
      <w:r>
        <w:t xml:space="preserve">5. Механическое транспортное средство, используемое для обучения вождению, должно быть оборудовано дополнительными педалями привода сцепления (кроме </w:t>
      </w:r>
      <w:r>
        <w:t xml:space="preserve">транспортных средств с автоматической трансмиссией) и тормоза, зеркалом заднего вида для обучающего и опознавательным </w:t>
      </w:r>
      <w:hyperlink w:anchor="P1660" w:tooltip="&quot;Учебное транспортное средство&quot; - в виде равностороннего треугольника белого цвета вершиной вверх с каймой красного цвета, в который вписана буква &quot;У&quot; черного цвета (сторона не менее 200 мм, ширина каймы - 1/10 стороны), - спереди и сзади механических транспор">
        <w:r>
          <w:rPr>
            <w:color w:val="0000FF"/>
          </w:rPr>
          <w:t>знаком</w:t>
        </w:r>
      </w:hyperlink>
      <w:r>
        <w:t xml:space="preserve"> "Учебное транспортное средство" в соответствии с </w:t>
      </w:r>
      <w:hyperlink w:anchor="P1654" w:tooltip="8. На транспортных средствах должны быть установлены опознавательные знаки:">
        <w:r>
          <w:rPr>
            <w:color w:val="0000FF"/>
          </w:rPr>
          <w:t>пунктом 8</w:t>
        </w:r>
      </w:hyperlink>
      <w:r>
        <w:t xml:space="preserve"> настоящих Основных положений.</w:t>
      </w:r>
    </w:p>
    <w:p w:rsidR="002F78D1" w:rsidRDefault="00B310FA">
      <w:pPr>
        <w:pStyle w:val="ConsPlusNormal0"/>
        <w:jc w:val="both"/>
      </w:pPr>
      <w:r>
        <w:t xml:space="preserve">(в ред. Постановлений Правительства РФ от 25.09.2003 </w:t>
      </w:r>
      <w:hyperlink r:id="rId707"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N 595</w:t>
        </w:r>
      </w:hyperlink>
      <w:r>
        <w:t xml:space="preserve">, от 14.12.2005 </w:t>
      </w:r>
      <w:hyperlink r:id="rId708"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767</w:t>
        </w:r>
      </w:hyperlink>
      <w:r>
        <w:t>)</w:t>
      </w:r>
    </w:p>
    <w:p w:rsidR="002F78D1" w:rsidRDefault="00B310FA">
      <w:pPr>
        <w:pStyle w:val="ConsPlusNormal0"/>
        <w:spacing w:before="240"/>
        <w:ind w:firstLine="540"/>
        <w:jc w:val="both"/>
      </w:pPr>
      <w:r>
        <w:t>5(1). Транспортное средство, используемое в качестве легкового такси, должно быть оборудовано таксометром, иметь на кузове (боковых повер</w:t>
      </w:r>
      <w:r>
        <w:t>хностях кузова) цветографическую схему, представляющую собой композицию из квадратов контрастного цвета, расположенных в шахматном порядке, и на крыше - опознавательный фонарь оранжевого цвета.</w:t>
      </w:r>
    </w:p>
    <w:p w:rsidR="002F78D1" w:rsidRDefault="00B310FA">
      <w:pPr>
        <w:pStyle w:val="ConsPlusNormal0"/>
        <w:jc w:val="both"/>
      </w:pPr>
      <w:r>
        <w:t xml:space="preserve">(п. 5(1) введен </w:t>
      </w:r>
      <w:hyperlink r:id="rId709"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28.03.2012 N 254)</w:t>
      </w:r>
    </w:p>
    <w:p w:rsidR="002F78D1" w:rsidRDefault="00B310FA">
      <w:pPr>
        <w:pStyle w:val="ConsPlusNormal0"/>
        <w:spacing w:before="240"/>
        <w:ind w:firstLine="540"/>
        <w:jc w:val="both"/>
      </w:pPr>
      <w:r>
        <w:t>6. Велосипед должен иметь исправные тормоз, руль и звуковой сигнал, быть оборудован спереди световозвращателем и фонарем или фарой (для движения в темное время суток и в условиях недос</w:t>
      </w:r>
      <w:r>
        <w:t>таточной видимости) белого цвета, сзади - световозвращателем или фонарем красного цвета, а с каждой боковой стороны - световозвращателем оранжевого или красного цвета.</w:t>
      </w:r>
    </w:p>
    <w:p w:rsidR="002F78D1" w:rsidRDefault="00B310FA">
      <w:pPr>
        <w:pStyle w:val="ConsPlusNormal0"/>
        <w:spacing w:before="240"/>
        <w:ind w:firstLine="540"/>
        <w:jc w:val="both"/>
      </w:pPr>
      <w:r>
        <w:t>7. Гужевая повозка должна иметь предусмотренные конструкцией исправное стояночное тормоз</w:t>
      </w:r>
      <w:r>
        <w:t>ное устройство и противооткатные упоры, быть оборудована спереди двумя световозвращателями и фонарем белого цвета (для движения в темное время суток и в условиях недостаточной видимости), сзади - двумя световозвращателями и фонарем красного цвета.</w:t>
      </w:r>
    </w:p>
    <w:p w:rsidR="002F78D1" w:rsidRDefault="00B310FA">
      <w:pPr>
        <w:pStyle w:val="ConsPlusNormal0"/>
        <w:jc w:val="both"/>
      </w:pPr>
      <w:r>
        <w:t xml:space="preserve">(в ред. </w:t>
      </w:r>
      <w:hyperlink r:id="rId710" w:tooltip="Постановление Правительства РФ от 14.12.2005 N 767 (ред. от 06.10.2022)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14.12.2005 N 767)</w:t>
      </w:r>
    </w:p>
    <w:p w:rsidR="002F78D1" w:rsidRDefault="00B310FA">
      <w:pPr>
        <w:pStyle w:val="ConsPlusNormal0"/>
        <w:spacing w:before="240"/>
        <w:ind w:firstLine="540"/>
        <w:jc w:val="both"/>
      </w:pPr>
      <w:bookmarkStart w:id="190" w:name="P1654"/>
      <w:bookmarkEnd w:id="190"/>
      <w:r>
        <w:lastRenderedPageBreak/>
        <w:t>8. На транспортных средствах должны быть установлены опознавательные знаки:</w:t>
      </w:r>
    </w:p>
    <w:p w:rsidR="002F78D1" w:rsidRDefault="00B310FA">
      <w:pPr>
        <w:pStyle w:val="ConsPlusNormal0"/>
        <w:spacing w:before="240"/>
        <w:ind w:firstLine="540"/>
        <w:jc w:val="both"/>
      </w:pPr>
      <w:r>
        <w:t xml:space="preserve">абзац утратил силу с 1 марта 2023 года. - </w:t>
      </w:r>
      <w:hyperlink r:id="rId711"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Постановление</w:t>
        </w:r>
      </w:hyperlink>
      <w:r>
        <w:t xml:space="preserve"> Правительства РФ от 06.10.2022 N 1769;</w:t>
      </w:r>
    </w:p>
    <w:p w:rsidR="002F78D1" w:rsidRDefault="00B310FA">
      <w:pPr>
        <w:pStyle w:val="ConsPlusNormal0"/>
        <w:spacing w:before="240"/>
        <w:ind w:firstLine="540"/>
        <w:jc w:val="both"/>
      </w:pPr>
      <w:r>
        <w:t xml:space="preserve">абзац утратил силу. - </w:t>
      </w:r>
      <w:hyperlink r:id="rId712" w:tooltip="Постановление Правительства РФ от 24.11.2018 N 141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w:t>
        </w:r>
      </w:hyperlink>
      <w:r>
        <w:t xml:space="preserve"> Правительства РФ от 24.11.2018 N 1414;</w:t>
      </w:r>
    </w:p>
    <w:p w:rsidR="002F78D1" w:rsidRDefault="00B310FA">
      <w:pPr>
        <w:pStyle w:val="ConsPlusNormal0"/>
        <w:spacing w:before="240"/>
        <w:ind w:firstLine="540"/>
        <w:jc w:val="both"/>
      </w:pPr>
      <w:bookmarkStart w:id="191" w:name="P1657"/>
      <w:bookmarkEnd w:id="191"/>
      <w:r>
        <w:t xml:space="preserve">"Перевозка детей" - в виде квадрата желтого цвета с каймой красного цвета (ширина каймы - 1/10 стороны), с черным изображением символа дорожного </w:t>
      </w:r>
      <w:hyperlink w:anchor="P1063" w:tooltip="1.23 &quot;Дети&quot;. Участок дороги вблизи детского учреждения (школы, оздоровительного лагеря и тому подобного), на проезжей части которого возможно появление детей.">
        <w:r>
          <w:rPr>
            <w:color w:val="0000FF"/>
          </w:rPr>
          <w:t>знака 1.23</w:t>
        </w:r>
      </w:hyperlink>
      <w:r>
        <w:t xml:space="preserve"> (сторона квадрата опознавательного знака, расположенного спереди транспортного средства, д</w:t>
      </w:r>
      <w:r>
        <w:t>олжна быть не менее 250 мм, сзади - 400 мм);</w:t>
      </w:r>
    </w:p>
    <w:p w:rsidR="002F78D1" w:rsidRDefault="00B310FA">
      <w:pPr>
        <w:pStyle w:val="ConsPlusNormal0"/>
        <w:jc w:val="both"/>
      </w:pPr>
      <w:r>
        <w:t xml:space="preserve">(в ред. </w:t>
      </w:r>
      <w:hyperlink r:id="rId713"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16.02.2008 N 84)</w:t>
      </w:r>
    </w:p>
    <w:p w:rsidR="002F78D1" w:rsidRDefault="00B310FA">
      <w:pPr>
        <w:pStyle w:val="ConsPlusNormal0"/>
        <w:spacing w:before="240"/>
        <w:ind w:firstLine="540"/>
        <w:jc w:val="both"/>
      </w:pPr>
      <w:r>
        <w:t>"Глухой водитель" - в виде желтого круга диаметром 160 мм с нанесенными внутри тремя черн</w:t>
      </w:r>
      <w:r>
        <w:t>ыми кружками диаметром 40 мм, расположенными по углам воображаемого равностороннего треугольника, вершина которого обращена вниз, - спереди и сзади механических транспортных средств, управляемых глухонемыми или глухими водителями;</w:t>
      </w:r>
    </w:p>
    <w:p w:rsidR="002F78D1" w:rsidRDefault="00B310FA">
      <w:pPr>
        <w:pStyle w:val="ConsPlusNormal0"/>
        <w:spacing w:before="240"/>
        <w:ind w:firstLine="540"/>
        <w:jc w:val="both"/>
      </w:pPr>
      <w:bookmarkStart w:id="192" w:name="P1660"/>
      <w:bookmarkEnd w:id="192"/>
      <w:r>
        <w:t>"Учебное транспортное сре</w:t>
      </w:r>
      <w:r>
        <w:t>дство" - в виде равностороннего треугольника белого цвета вершиной вверх с каймой красного цвета, в который вписана буква "У" черного цвета (сторона не менее 200 мм, ширина каймы - 1/10 стороны), - спереди и сзади механических транспортных средств, использ</w:t>
      </w:r>
      <w:r>
        <w:t>уемых для обучения вождению (допускается установка двустороннего знака на крыше легкового автомобиля);</w:t>
      </w:r>
    </w:p>
    <w:p w:rsidR="002F78D1" w:rsidRDefault="00B310FA">
      <w:pPr>
        <w:pStyle w:val="ConsPlusNormal0"/>
        <w:spacing w:before="240"/>
        <w:ind w:firstLine="540"/>
        <w:jc w:val="both"/>
      </w:pPr>
      <w:bookmarkStart w:id="193" w:name="P1661"/>
      <w:bookmarkEnd w:id="193"/>
      <w:r>
        <w:t xml:space="preserve">"Ограничение скорости" - в виде уменьшенного цветного изображения дорожного </w:t>
      </w:r>
      <w:hyperlink w:anchor="P1159" w:tooltip="3.24 &quot;Ограничение максимальной скорости&quot;. Запрещается движение со скоростью (км/ч), превышающей указанную на знаке.">
        <w:r>
          <w:rPr>
            <w:color w:val="0000FF"/>
          </w:rPr>
          <w:t>знака 3.24</w:t>
        </w:r>
      </w:hyperlink>
      <w:r>
        <w:t xml:space="preserve"> с указанием разрешенной скорости (диаметр знака - не менее 160 мм, ширина каймы - 1/10 диаметра)</w:t>
      </w:r>
      <w:r>
        <w:t xml:space="preserve"> - на задней стороне кузова слева у механических транспортных средств, осуществляющих организованные перевозки групп детей, у тяжеловесных и (или) крупногабаритных транспортных средств, транспортных средств, осуществляющих перевозки опасных грузов, а также</w:t>
      </w:r>
      <w:r>
        <w:t xml:space="preserve"> в случаях, когда максимальная скорость транспортного средства по технической характеристике ниже определенной </w:t>
      </w:r>
      <w:hyperlink w:anchor="P559" w:tooltip="10.3. Вне населенных пунктов разрешается движение:">
        <w:r>
          <w:rPr>
            <w:color w:val="0000FF"/>
          </w:rPr>
          <w:t>пунктами 10.3</w:t>
        </w:r>
      </w:hyperlink>
      <w:r>
        <w:t xml:space="preserve"> и </w:t>
      </w:r>
      <w:hyperlink w:anchor="P573" w:tooltip="10.4. Транспортным средствам, буксирующим механические транспортные средства, разрешается движение со скоростью не более 50 км/ч.">
        <w:r>
          <w:rPr>
            <w:color w:val="0000FF"/>
          </w:rPr>
          <w:t>10.4</w:t>
        </w:r>
      </w:hyperlink>
      <w:r>
        <w:t xml:space="preserve"> Правил дорожного движения Российской Федерации;</w:t>
      </w:r>
    </w:p>
    <w:p w:rsidR="002F78D1" w:rsidRDefault="00B310FA">
      <w:pPr>
        <w:pStyle w:val="ConsPlusNormal0"/>
        <w:jc w:val="both"/>
      </w:pPr>
      <w:r>
        <w:t xml:space="preserve">(в ред. Постановлений Правительства РФ от 24.01.2001 </w:t>
      </w:r>
      <w:hyperlink r:id="rId714"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N 67</w:t>
        </w:r>
      </w:hyperlink>
      <w:r>
        <w:t xml:space="preserve">, от 26.03.2020 </w:t>
      </w:r>
      <w:hyperlink r:id="rId715" w:tooltip="Постановление Правительства РФ от 26.03.2020 N 341 (ред. от 22.09.2021) &quot;О внесении изменений в некоторые акты Правительства Российской Федерации по вопросам, касающимся движения тяжеловесного и (или) крупногабаритного транспортного средства, а также транспорт">
        <w:r>
          <w:rPr>
            <w:color w:val="0000FF"/>
          </w:rPr>
          <w:t>N 341</w:t>
        </w:r>
      </w:hyperlink>
      <w:r>
        <w:t>)</w:t>
      </w:r>
    </w:p>
    <w:p w:rsidR="002F78D1" w:rsidRDefault="00B310FA">
      <w:pPr>
        <w:pStyle w:val="ConsPlusNormal0"/>
        <w:spacing w:before="240"/>
        <w:ind w:firstLine="540"/>
        <w:jc w:val="both"/>
      </w:pPr>
      <w:bookmarkStart w:id="194" w:name="P1663"/>
      <w:bookmarkEnd w:id="194"/>
      <w:r>
        <w:t>"Опасный груз" - в виде больш</w:t>
      </w:r>
      <w:r>
        <w:t xml:space="preserve">их знаков опасности, табличек оранжевого цвета, маркировочных знаков в случае, когда это требование установлено приложением А к </w:t>
      </w:r>
      <w:hyperlink r:id="rId716" w:tooltip="&quot;Европейское соглашение о международной дорожной перевозке опасных грузов&quot; (ДОПОГ/ADR) (заключено в г. Женеве 30.09.1957) {КонсультантПлюс}">
        <w:r>
          <w:rPr>
            <w:color w:val="0000FF"/>
          </w:rPr>
          <w:t>Соглашению</w:t>
        </w:r>
      </w:hyperlink>
      <w:r>
        <w:t xml:space="preserve"> о международной дорожной перевозке опасных грузов от 30 сентября 1957 г. (ДОПОГ), размещенных в соответствии с положениями г</w:t>
      </w:r>
      <w:r>
        <w:t>лавы 5.3 указанного приложения.</w:t>
      </w:r>
    </w:p>
    <w:p w:rsidR="002F78D1" w:rsidRDefault="00B310FA">
      <w:pPr>
        <w:pStyle w:val="ConsPlusNormal0"/>
        <w:jc w:val="both"/>
      </w:pPr>
      <w:r>
        <w:t xml:space="preserve">(в ред. </w:t>
      </w:r>
      <w:hyperlink r:id="rId717"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r>
        <w:t>абзацы девятый - десятый утра</w:t>
      </w:r>
      <w:r>
        <w:t xml:space="preserve">тили силу с 1 марта 2023 года. - </w:t>
      </w:r>
      <w:hyperlink r:id="rId718"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Постановление</w:t>
        </w:r>
      </w:hyperlink>
      <w:r>
        <w:t xml:space="preserve"> Правительства РФ от 06.10.2022 N 1769.</w:t>
      </w:r>
    </w:p>
    <w:p w:rsidR="002F78D1" w:rsidRDefault="00B310FA">
      <w:pPr>
        <w:pStyle w:val="ConsPlusNormal0"/>
        <w:spacing w:before="240"/>
        <w:ind w:firstLine="540"/>
        <w:jc w:val="both"/>
      </w:pPr>
      <w:r>
        <w:t>На опознавательный знак наносятся об</w:t>
      </w:r>
      <w:r>
        <w:t>означения, характеризующие опасные свойства перевозимого груза;</w:t>
      </w:r>
    </w:p>
    <w:p w:rsidR="002F78D1" w:rsidRDefault="00B310FA">
      <w:pPr>
        <w:pStyle w:val="ConsPlusNormal0"/>
        <w:jc w:val="both"/>
      </w:pPr>
      <w:r>
        <w:t xml:space="preserve">(в ред. </w:t>
      </w:r>
      <w:hyperlink r:id="rId719"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25.09.2003 N 595)</w:t>
      </w:r>
    </w:p>
    <w:p w:rsidR="002F78D1" w:rsidRDefault="00B310FA">
      <w:pPr>
        <w:pStyle w:val="ConsPlusNormal0"/>
        <w:spacing w:before="240"/>
        <w:ind w:firstLine="540"/>
        <w:jc w:val="both"/>
      </w:pPr>
      <w:bookmarkStart w:id="195" w:name="P1668"/>
      <w:bookmarkEnd w:id="195"/>
      <w:r>
        <w:t>"Крупногабаритное транспортное средство" - в виде щитка размером 400 x 400 мм с нанесенными по диагонали красными и белыми чередующимися полосами шириной 50 мм со световозвращающей поверхностью;</w:t>
      </w:r>
    </w:p>
    <w:p w:rsidR="002F78D1" w:rsidRDefault="00B310FA">
      <w:pPr>
        <w:pStyle w:val="ConsPlusNormal0"/>
        <w:jc w:val="both"/>
      </w:pPr>
      <w:r>
        <w:t xml:space="preserve">(в ред. </w:t>
      </w:r>
      <w:hyperlink r:id="rId720"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r>
        <w:t xml:space="preserve">"Тихоходное транспортное средство" - в виде равностороннего треугольника с </w:t>
      </w:r>
      <w:r>
        <w:lastRenderedPageBreak/>
        <w:t>флюоресцирующим покрытием красного цвета и со с</w:t>
      </w:r>
      <w:r>
        <w:t>ветовозвращающей каймой желтого или красного цвета (длина стороны треугольника от 350 до 365 мм, ширина каймы от 45 до 48 мм) - сзади механических транспортных средств, для которых предприятием-изготовителем установлена максимальная скорость не более 30 км</w:t>
      </w:r>
      <w:r>
        <w:t>/ч;</w:t>
      </w:r>
    </w:p>
    <w:p w:rsidR="002F78D1" w:rsidRDefault="00B310FA">
      <w:pPr>
        <w:pStyle w:val="ConsPlusNormal0"/>
        <w:jc w:val="both"/>
      </w:pPr>
      <w:r>
        <w:t xml:space="preserve">(абзац введен </w:t>
      </w:r>
      <w:hyperlink r:id="rId721"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Постановлением</w:t>
        </w:r>
      </w:hyperlink>
      <w:r>
        <w:t xml:space="preserve"> Правительства РФ от 24.01.2001 N 67)</w:t>
      </w:r>
    </w:p>
    <w:p w:rsidR="002F78D1" w:rsidRDefault="00B310FA">
      <w:pPr>
        <w:pStyle w:val="ConsPlusNormal0"/>
        <w:spacing w:before="240"/>
        <w:ind w:firstLine="540"/>
        <w:jc w:val="both"/>
      </w:pPr>
      <w:r>
        <w:t xml:space="preserve">"Длинномерное транспортное средство" - в виде прямоугольника размером не менее 1200 x </w:t>
      </w:r>
      <w:r>
        <w:t xml:space="preserve">200 мм желтого цвета с каймой красного цвета (ширина 40 мм), имеющего световозвращающую поверхность, - сзади транспортных средств, длина которых с грузом или без груза более 20 м, и автопоездов с двумя и более прицепами. При невозможности размещения знака </w:t>
      </w:r>
      <w:r>
        <w:t>указанного размера допускается установка двух одинаковых знаков размером не менее 600 x 200 мм симметрично оси транспортного средства.</w:t>
      </w:r>
    </w:p>
    <w:p w:rsidR="002F78D1" w:rsidRDefault="00B310FA">
      <w:pPr>
        <w:pStyle w:val="ConsPlusNormal0"/>
        <w:spacing w:before="240"/>
        <w:ind w:firstLine="540"/>
        <w:jc w:val="both"/>
      </w:pPr>
      <w:r>
        <w:t>"Начинающий водитель" - в виде квадрата желтого цвета (сторона 150 мм) с изображением восклицательного знака черного цвет</w:t>
      </w:r>
      <w:r>
        <w:t>а высотой 110 мм - сзади механических транспортных средств (за исключением тракторов, самоходных машин, мотоциклов и мопедов), управляемых водителями, имеющими право на управление указанными транспортными средствами менее 2 лет.</w:t>
      </w:r>
    </w:p>
    <w:p w:rsidR="002F78D1" w:rsidRDefault="00B310FA">
      <w:pPr>
        <w:pStyle w:val="ConsPlusNormal0"/>
        <w:jc w:val="both"/>
      </w:pPr>
      <w:r>
        <w:t xml:space="preserve">(абзац введен </w:t>
      </w:r>
      <w:hyperlink r:id="rId722" w:tooltip="Постановление Правительства РФ от 27.01.2009 N 28 &quot;О внесении изменения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27.01.2009 N 28; в ред. </w:t>
      </w:r>
      <w:hyperlink r:id="rId723" w:tooltip="Постановление Правительства РФ от 24.03.2017 N 333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24.03.2017 N 333)</w:t>
      </w:r>
    </w:p>
    <w:p w:rsidR="002F78D1" w:rsidRDefault="00B310FA">
      <w:pPr>
        <w:pStyle w:val="ConsPlusNormal0"/>
        <w:spacing w:before="240"/>
        <w:ind w:firstLine="540"/>
        <w:jc w:val="both"/>
      </w:pPr>
      <w:r>
        <w:t>По желанию водителя могут быть</w:t>
      </w:r>
      <w:r>
        <w:t xml:space="preserve"> установлены опознавательные знаки:</w:t>
      </w:r>
    </w:p>
    <w:p w:rsidR="002F78D1" w:rsidRDefault="00B310FA">
      <w:pPr>
        <w:pStyle w:val="ConsPlusNormal0"/>
        <w:spacing w:before="240"/>
        <w:ind w:firstLine="540"/>
        <w:jc w:val="both"/>
      </w:pPr>
      <w:r>
        <w:t>"Врач" - в виде квадрата синего цвета (сторона 140 мм) с вписанным белым кругом (диаметр 125 мм), на который нанесен красный крест (высота 90 мм, ширина штриха 25 мм), - спереди и сзади автомобилей, управляемых водителями-врачами;</w:t>
      </w:r>
    </w:p>
    <w:p w:rsidR="002F78D1" w:rsidRDefault="00B310FA">
      <w:pPr>
        <w:pStyle w:val="ConsPlusNormal0"/>
        <w:spacing w:before="240"/>
        <w:ind w:firstLine="540"/>
        <w:jc w:val="both"/>
      </w:pPr>
      <w:bookmarkStart w:id="196" w:name="P1677"/>
      <w:bookmarkEnd w:id="196"/>
      <w:r>
        <w:t>"Инвалид" - в виде квадра</w:t>
      </w:r>
      <w:r>
        <w:t xml:space="preserve">та желтого цвета со стороной 150 мм и изображением символа дорожного </w:t>
      </w:r>
      <w:hyperlink w:anchor="P1462" w:tooltip="8.17 &quot;Инвалиды&quot;. Указывает, что действие знака 6.4 распространяется только на мотоколяски и автомобили, на которых установлен опознавательный знак &quot;Инвалид&quot;.">
        <w:r>
          <w:rPr>
            <w:color w:val="0000FF"/>
          </w:rPr>
          <w:t>знака 8.17</w:t>
        </w:r>
      </w:hyperlink>
      <w:r>
        <w:t xml:space="preserve"> черного цвета - спереди или сзади механических транспортных средств, управляемых инвалидами, которым в соответствии с Федеральным </w:t>
      </w:r>
      <w:hyperlink r:id="rId724" w:tooltip="Федеральный закон от 24.11.1995 N 181-ФЗ (ред. от 29.10.2024) &quot;О социальной защите инвалидов в Российской Федерации&quot; {КонсультантПлюс}">
        <w:r>
          <w:rPr>
            <w:color w:val="0000FF"/>
          </w:rPr>
          <w:t>законом</w:t>
        </w:r>
      </w:hyperlink>
      <w:r>
        <w:t xml:space="preserve"> "О социальной защите инвалидов в Российской Федерации" предоставлено право на бесплатное использование мест для</w:t>
      </w:r>
      <w:r>
        <w:t xml:space="preserve"> парковки транспортных средств, перевозящих таких инвалидов и (или) детей-инвалидов.</w:t>
      </w:r>
    </w:p>
    <w:p w:rsidR="002F78D1" w:rsidRDefault="00B310FA">
      <w:pPr>
        <w:pStyle w:val="ConsPlusNormal0"/>
        <w:jc w:val="both"/>
      </w:pPr>
      <w:r>
        <w:t xml:space="preserve">(в ред. </w:t>
      </w:r>
      <w:hyperlink r:id="rId725"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w:t>
      </w:r>
      <w:r>
        <w:t>Ф от 06.10.2022 N 1769)</w:t>
      </w:r>
    </w:p>
    <w:p w:rsidR="002F78D1" w:rsidRDefault="00B310FA">
      <w:pPr>
        <w:pStyle w:val="ConsPlusNormal0"/>
        <w:spacing w:before="240"/>
        <w:ind w:firstLine="540"/>
        <w:jc w:val="both"/>
      </w:pPr>
      <w:r>
        <w:t>На транспортных средствах может быть установлен опознавательный знак "Федеральная служба охраны Российской Федерации", являющийся условным опознавательным знаком, в виде двух фонарей с огнями синего цвета, работающих в мигающем режи</w:t>
      </w:r>
      <w:r>
        <w:t xml:space="preserve">ме, расположенных не выше фар ближнего света в передней части транспортного средства, используемого для обеспечения безопасности </w:t>
      </w:r>
      <w:hyperlink r:id="rId726" w:tooltip="Федеральный закон от 27.05.1996 N 57-ФЗ (ред. от 08.08.2024) &quot;О государственной охране&quot; {КонсультантПлюс}">
        <w:r>
          <w:rPr>
            <w:color w:val="0000FF"/>
          </w:rPr>
          <w:t>объектов</w:t>
        </w:r>
      </w:hyperlink>
      <w:r>
        <w:t xml:space="preserve"> государственной охраны.</w:t>
      </w:r>
    </w:p>
    <w:p w:rsidR="002F78D1" w:rsidRDefault="00B310FA">
      <w:pPr>
        <w:pStyle w:val="ConsPlusNormal0"/>
        <w:jc w:val="both"/>
      </w:pPr>
      <w:r>
        <w:t xml:space="preserve">(абзац введен </w:t>
      </w:r>
      <w:hyperlink r:id="rId727"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16</w:t>
      </w:r>
      <w:r>
        <w:t xml:space="preserve">.02.2008 N 84, в ред. </w:t>
      </w:r>
      <w:hyperlink r:id="rId728" w:tooltip="Постановление Правительства РФ от 19.07.2012 N 727 &quot;О внесении изменений в Основные положения по допуску транспортных средств к эксплуатации и обязанности должностных лиц по обеспечению безопасности дорожного движения&quot; {КонсультантПлюс}">
        <w:r>
          <w:rPr>
            <w:color w:val="0000FF"/>
          </w:rPr>
          <w:t>Постановления</w:t>
        </w:r>
      </w:hyperlink>
      <w:r>
        <w:t xml:space="preserve"> Правительства РФ от 19.07.2012 N 727)</w:t>
      </w:r>
    </w:p>
    <w:p w:rsidR="002F78D1" w:rsidRDefault="00B310FA">
      <w:pPr>
        <w:pStyle w:val="ConsPlusNormal0"/>
        <w:spacing w:before="240"/>
        <w:ind w:firstLine="540"/>
        <w:jc w:val="both"/>
      </w:pPr>
      <w:bookmarkStart w:id="197" w:name="P1681"/>
      <w:bookmarkEnd w:id="197"/>
      <w:r>
        <w:t>9. Предупредительные устройства для обозначения гибких связующих звенье</w:t>
      </w:r>
      <w:r>
        <w:t>в при буксировке механических транспортных средств должны выполняться в виде флажков или щитков размером 200 x 200 мм с нанесенными по диагонали красными и белыми чередующимися полосами шириной 50 мм со световозвращающей поверхностью.</w:t>
      </w:r>
    </w:p>
    <w:p w:rsidR="002F78D1" w:rsidRDefault="00B310FA">
      <w:pPr>
        <w:pStyle w:val="ConsPlusNormal0"/>
        <w:spacing w:before="240"/>
        <w:ind w:firstLine="540"/>
        <w:jc w:val="both"/>
      </w:pPr>
      <w:r>
        <w:t>На гибкое связующее з</w:t>
      </w:r>
      <w:r>
        <w:t>вено должно устанавливаться не менее двух предупредительных устройств.</w:t>
      </w:r>
    </w:p>
    <w:p w:rsidR="002F78D1" w:rsidRDefault="00B310FA">
      <w:pPr>
        <w:pStyle w:val="ConsPlusNormal0"/>
        <w:spacing w:before="240"/>
        <w:ind w:firstLine="540"/>
        <w:jc w:val="both"/>
      </w:pPr>
      <w:r>
        <w:t xml:space="preserve">10. Конструкция жесткого буксирующего устройства должна соответствовать требованиям </w:t>
      </w:r>
      <w:hyperlink r:id="rId729" w:tooltip="&quot;ГОСТ 25907-89. Устройства буксирные автомобилей. Общие технические требования. Методы испытаний&quot; (утв. Постановлением Госстандарта СССР от 29.06.1989 N 2277) {КонсультантПлюс}">
        <w:r>
          <w:rPr>
            <w:color w:val="0000FF"/>
          </w:rPr>
          <w:t>ГОСТа 25907-89</w:t>
        </w:r>
      </w:hyperlink>
      <w:r>
        <w:t>.</w:t>
      </w:r>
    </w:p>
    <w:p w:rsidR="002F78D1" w:rsidRDefault="00B310FA">
      <w:pPr>
        <w:pStyle w:val="ConsPlusNormal0"/>
        <w:spacing w:before="240"/>
        <w:ind w:firstLine="540"/>
        <w:jc w:val="both"/>
      </w:pPr>
      <w:r>
        <w:lastRenderedPageBreak/>
        <w:t>11. Запрещается эксплуатация:</w:t>
      </w:r>
    </w:p>
    <w:p w:rsidR="002F78D1" w:rsidRDefault="00B310FA">
      <w:pPr>
        <w:pStyle w:val="ConsPlusNormal0"/>
        <w:spacing w:before="240"/>
        <w:ind w:firstLine="540"/>
        <w:jc w:val="both"/>
      </w:pPr>
      <w:r>
        <w:t>автомобилей, автобусов, ав</w:t>
      </w:r>
      <w:r>
        <w:t xml:space="preserve">топоездов, прицепов, мотоциклов, мопедов, троллейбусов при наличии неисправностей и условий, предусмотренных </w:t>
      </w:r>
      <w:hyperlink w:anchor="P1770" w:tooltip="ПЕРЕЧЕНЬ">
        <w:r>
          <w:rPr>
            <w:color w:val="0000FF"/>
          </w:rPr>
          <w:t>перечнем</w:t>
        </w:r>
      </w:hyperlink>
      <w:r>
        <w:t xml:space="preserve"> неисправностей и условий, при которых запрещается эксплуатация транспортных средств (согласно пр</w:t>
      </w:r>
      <w:r>
        <w:t>иложению);</w:t>
      </w:r>
    </w:p>
    <w:p w:rsidR="002F78D1" w:rsidRDefault="00B310FA">
      <w:pPr>
        <w:pStyle w:val="ConsPlusNormal0"/>
        <w:jc w:val="both"/>
      </w:pPr>
      <w:r>
        <w:t xml:space="preserve">(в ред. Постановлений Правительства РФ от 06.10.2022 </w:t>
      </w:r>
      <w:hyperlink r:id="rId730"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N 1769</w:t>
        </w:r>
      </w:hyperlink>
      <w:r>
        <w:t xml:space="preserve">, от 27.05.2023 </w:t>
      </w:r>
      <w:hyperlink r:id="rId731" w:tooltip="Постановление Правительства РФ от 27.05.2023 N 837 &quot;О внесении изменений в Основные положения по допуску транспортных средств к эксплуатации и обязанности должностных лиц по обеспечению безопасности дорожного движения&quot; {КонсультантПлюс}">
        <w:r>
          <w:rPr>
            <w:color w:val="0000FF"/>
          </w:rPr>
          <w:t>N 837</w:t>
        </w:r>
      </w:hyperlink>
      <w:r>
        <w:t>)</w:t>
      </w:r>
    </w:p>
    <w:p w:rsidR="002F78D1" w:rsidRDefault="00B310FA">
      <w:pPr>
        <w:pStyle w:val="ConsPlusNormal0"/>
        <w:spacing w:before="240"/>
        <w:ind w:firstLine="540"/>
        <w:jc w:val="both"/>
      </w:pPr>
      <w:r>
        <w:t>трамваев при наличии хотя бы одной неисправности по соответствующим Правилам технической эксплуатации;</w:t>
      </w:r>
    </w:p>
    <w:p w:rsidR="002F78D1" w:rsidRDefault="00B310FA">
      <w:pPr>
        <w:pStyle w:val="ConsPlusNormal0"/>
        <w:jc w:val="both"/>
      </w:pPr>
      <w:r>
        <w:t xml:space="preserve">(в ред. </w:t>
      </w:r>
      <w:hyperlink r:id="rId732"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r>
        <w:t>транспортных средств, не прошедших в установленном порядке технический осмотр;</w:t>
      </w:r>
    </w:p>
    <w:p w:rsidR="002F78D1" w:rsidRDefault="00B310FA">
      <w:pPr>
        <w:pStyle w:val="ConsPlusNormal0"/>
        <w:jc w:val="both"/>
      </w:pPr>
      <w:r>
        <w:t xml:space="preserve">(в ред. Постановлений Правительства РФ от 24.01.2001 </w:t>
      </w:r>
      <w:hyperlink r:id="rId733"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N 67</w:t>
        </w:r>
      </w:hyperlink>
      <w:r>
        <w:t xml:space="preserve">, от 28.03.2012 </w:t>
      </w:r>
      <w:hyperlink r:id="rId734"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254</w:t>
        </w:r>
      </w:hyperlink>
      <w:r>
        <w:t xml:space="preserve">, от 27.05.2023 </w:t>
      </w:r>
      <w:hyperlink r:id="rId735" w:tooltip="Постановление Правительства РФ от 27.05.2023 N 837 &quot;О внесении изменений в Основные положения по допуску транспортных средств к эксплуатации и обязанности должностных лиц по обеспечению безопасности дорожного движения&quot; {КонсультантПлюс}">
        <w:r>
          <w:rPr>
            <w:color w:val="0000FF"/>
          </w:rPr>
          <w:t>N 837</w:t>
        </w:r>
      </w:hyperlink>
      <w:r>
        <w:t>)</w:t>
      </w:r>
    </w:p>
    <w:p w:rsidR="002F78D1" w:rsidRDefault="00B310FA">
      <w:pPr>
        <w:pStyle w:val="ConsPlusNormal0"/>
        <w:spacing w:before="240"/>
        <w:ind w:firstLine="540"/>
        <w:jc w:val="both"/>
      </w:pPr>
      <w:r>
        <w:t xml:space="preserve">Примечание исключено. - </w:t>
      </w:r>
      <w:hyperlink r:id="rId736"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w:t>
        </w:r>
      </w:hyperlink>
      <w:r>
        <w:t xml:space="preserve"> Правительства РФ от 28.03.2012 N 254.</w:t>
      </w:r>
    </w:p>
    <w:p w:rsidR="002F78D1" w:rsidRDefault="002F78D1">
      <w:pPr>
        <w:pStyle w:val="ConsPlusNormal0"/>
        <w:jc w:val="both"/>
      </w:pPr>
    </w:p>
    <w:p w:rsidR="002F78D1" w:rsidRDefault="00B310FA">
      <w:pPr>
        <w:pStyle w:val="ConsPlusNormal0"/>
        <w:ind w:firstLine="540"/>
        <w:jc w:val="both"/>
      </w:pPr>
      <w:r>
        <w:t>транспортных средств, оборудованных без соответствующего разрешения опознавательным знаком "Федеральная служба охраны Российской Федерации", проблесковыми маячками и (или) специальными звуковыми сигналами, с нанесенными на наружные поверхности специальны</w:t>
      </w:r>
      <w:r>
        <w:t>ми цветографическими схемами, надписями и обозначениями, не соответствующими государственным стандартам Российской Федерации, без укрепленных на установленных местах регистрационных знаков, имеющих скрытые, поддельные, измененные номера узлов и агрегатов и</w:t>
      </w:r>
      <w:r>
        <w:t>ли регистрационные знаки;</w:t>
      </w:r>
    </w:p>
    <w:p w:rsidR="002F78D1" w:rsidRDefault="00B310FA">
      <w:pPr>
        <w:pStyle w:val="ConsPlusNormal0"/>
        <w:jc w:val="both"/>
      </w:pPr>
      <w:r>
        <w:t xml:space="preserve">(в ред. Постановлений Правительства РФ от 21.04.2000 </w:t>
      </w:r>
      <w:hyperlink r:id="rId737"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N 370</w:t>
        </w:r>
      </w:hyperlink>
      <w:r>
        <w:t xml:space="preserve">, от 16.02.2008 </w:t>
      </w:r>
      <w:hyperlink r:id="rId738"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84</w:t>
        </w:r>
      </w:hyperlink>
      <w:r>
        <w:t>)</w:t>
      </w:r>
    </w:p>
    <w:p w:rsidR="002F78D1" w:rsidRDefault="00B310FA">
      <w:pPr>
        <w:pStyle w:val="ConsPlusNormal0"/>
        <w:spacing w:before="240"/>
        <w:ind w:firstLine="540"/>
        <w:jc w:val="both"/>
      </w:pPr>
      <w:r>
        <w:t xml:space="preserve">транспортных средств, владельцы которых не застраховали свою гражданскую ответственность в </w:t>
      </w:r>
      <w:r>
        <w:t xml:space="preserve">соответствии с </w:t>
      </w:r>
      <w:hyperlink r:id="rId739" w:tooltip="Федеральный закон от 25.04.2002 N 40-ФЗ (ред. от 03.02.2025) &quot;Об обязательном страховании гражданской ответственности владельцев транспортных средств&quot; {КонсультантПлюс}">
        <w:r>
          <w:rPr>
            <w:color w:val="0000FF"/>
          </w:rPr>
          <w:t>законодательством</w:t>
        </w:r>
      </w:hyperlink>
      <w:r>
        <w:t xml:space="preserve"> Российской Федерации;</w:t>
      </w:r>
    </w:p>
    <w:p w:rsidR="002F78D1" w:rsidRDefault="00B310FA">
      <w:pPr>
        <w:pStyle w:val="ConsPlusNormal0"/>
        <w:jc w:val="both"/>
      </w:pPr>
      <w:r>
        <w:t xml:space="preserve">(абзац введен </w:t>
      </w:r>
      <w:hyperlink r:id="rId740"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25.09.2003 N 595)</w:t>
      </w:r>
    </w:p>
    <w:p w:rsidR="002F78D1" w:rsidRDefault="00B310FA">
      <w:pPr>
        <w:pStyle w:val="ConsPlusNormal0"/>
        <w:spacing w:before="240"/>
        <w:ind w:firstLine="540"/>
        <w:jc w:val="both"/>
      </w:pPr>
      <w:r>
        <w:t xml:space="preserve">транспортных </w:t>
      </w:r>
      <w:r>
        <w:t>средств, имеющих на кузове (боковых поверхностях кузова) цветографическую схему легкового такси и (или) на крыше - опознавательный фонарь легкового такси, в случае отсутствия у водителя такого транспортного средства выданного в установленном порядке разреш</w:t>
      </w:r>
      <w:r>
        <w:t>ения на осуществление деятельности по перевозке пассажиров и багажа легковым такси;</w:t>
      </w:r>
    </w:p>
    <w:p w:rsidR="002F78D1" w:rsidRDefault="00B310FA">
      <w:pPr>
        <w:pStyle w:val="ConsPlusNormal0"/>
        <w:jc w:val="both"/>
      </w:pPr>
      <w:r>
        <w:t xml:space="preserve">(абзац введен </w:t>
      </w:r>
      <w:hyperlink r:id="rId741"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28.03.2012 N 254)</w:t>
      </w:r>
    </w:p>
    <w:p w:rsidR="002F78D1" w:rsidRDefault="00B310FA">
      <w:pPr>
        <w:pStyle w:val="ConsPlusNormal0"/>
        <w:spacing w:before="240"/>
        <w:ind w:firstLine="540"/>
        <w:jc w:val="both"/>
      </w:pPr>
      <w:r>
        <w:t>транспортных средств, оборудованных проб</w:t>
      </w:r>
      <w:r>
        <w:t>лесковыми маячками желтого или оранжевого цвета, не зарегистрированных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(за исклю</w:t>
      </w:r>
      <w:r>
        <w:t>чением крупногабаритных транспортных средств и транспортных средств, перевозящих взрывчатые, легковоспламеняющиеся, радиоактивные вещества и ядовитые вещества высокой степени опасности);</w:t>
      </w:r>
    </w:p>
    <w:p w:rsidR="002F78D1" w:rsidRDefault="00B310FA">
      <w:pPr>
        <w:pStyle w:val="ConsPlusNormal0"/>
        <w:jc w:val="both"/>
      </w:pPr>
      <w:r>
        <w:t xml:space="preserve">(абзац введен </w:t>
      </w:r>
      <w:hyperlink r:id="rId742" w:tooltip="Постановление Правительства РФ от 20.04.2015 N 374 &quot;О внесении изменения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20.04.2015 N 374; в ред. </w:t>
      </w:r>
      <w:hyperlink r:id="rId743" w:tooltip="Постановление Правительства РФ от 26.03.2020 N 341 (ред. от 22.09.2021) &quot;О внесении изменений в некоторые акты Правительства Российской Федерации по вопросам, касающимся движения тяжеловесного и (или) крупногабаритного транспортного средства, а также транспорт">
        <w:r>
          <w:rPr>
            <w:color w:val="0000FF"/>
          </w:rPr>
          <w:t>Постановления</w:t>
        </w:r>
      </w:hyperlink>
      <w:r>
        <w:t xml:space="preserve"> Правительства РФ от 26.03.2020 N 341)</w:t>
      </w:r>
    </w:p>
    <w:p w:rsidR="002F78D1" w:rsidRDefault="00B310FA">
      <w:pPr>
        <w:pStyle w:val="ConsPlusNormal0"/>
        <w:spacing w:before="240"/>
        <w:ind w:firstLine="540"/>
        <w:jc w:val="both"/>
      </w:pPr>
      <w:r>
        <w:t xml:space="preserve">тракторов и других самоходных машин при наличии неисправностей и условий, предусмотренных </w:t>
      </w:r>
      <w:hyperlink r:id="rId744" w:tooltip="Постановление Правительства РФ от 20.05.2022 N 916 &quot;Об утверждении перечня неисправностей и условий, при которых запрещается эксплуатация самоходных машин и других видов техники&quot; {КонсультантПлюс}">
        <w:r>
          <w:rPr>
            <w:color w:val="0000FF"/>
          </w:rPr>
          <w:t>перечнем</w:t>
        </w:r>
      </w:hyperlink>
      <w:r>
        <w:t xml:space="preserve"> неисправностей и условий, при которых запрещается эксплуатация самоходных машин и друг</w:t>
      </w:r>
      <w:r>
        <w:t>их видов техники, утвержденным постановлением Правительства Российской Федерации от 20 мая 2022 г. N 916 "Об утверждении перечня неисправностей и условий, при которых запрещается эксплуатация самоходных машин и других видов техники".</w:t>
      </w:r>
    </w:p>
    <w:p w:rsidR="002F78D1" w:rsidRDefault="00B310FA">
      <w:pPr>
        <w:pStyle w:val="ConsPlusNormal0"/>
        <w:jc w:val="both"/>
      </w:pPr>
      <w:r>
        <w:t xml:space="preserve">(абзац введен </w:t>
      </w:r>
      <w:hyperlink r:id="rId745" w:tooltip="Постановление Правительства РФ от 27.05.2023 N 837 &quot;О внесении изменений в Основные положения по допуску транспортных средств к эксплуатации и обязанности должностных лиц по обеспечению безопасности дорожного движения&quot; {КонсультантПлюс}">
        <w:r>
          <w:rPr>
            <w:color w:val="0000FF"/>
          </w:rPr>
          <w:t>Постановлением</w:t>
        </w:r>
      </w:hyperlink>
      <w:r>
        <w:t xml:space="preserve"> Правительства РФ от 27.05.2023 N 837)</w:t>
      </w:r>
    </w:p>
    <w:p w:rsidR="002F78D1" w:rsidRDefault="00B310FA">
      <w:pPr>
        <w:pStyle w:val="ConsPlusNormal0"/>
        <w:spacing w:before="240"/>
        <w:ind w:firstLine="540"/>
        <w:jc w:val="both"/>
      </w:pPr>
      <w:r>
        <w:lastRenderedPageBreak/>
        <w:t>12. Должностным и иным лицам, ответственным за техническое состояние и эксплуатацию транспортных сре</w:t>
      </w:r>
      <w:r>
        <w:t>дств, запрещается:</w:t>
      </w:r>
    </w:p>
    <w:p w:rsidR="002F78D1" w:rsidRDefault="00B310FA">
      <w:pPr>
        <w:pStyle w:val="ConsPlusNormal0"/>
        <w:spacing w:before="240"/>
        <w:ind w:firstLine="540"/>
        <w:jc w:val="both"/>
      </w:pPr>
      <w:r>
        <w:t>выпускать на линию транспортные средства при наличии неисправностей и условий, с которыми запрещается их эксплуатация, или переоборудованные без соответствующего разрешения, или не зарегистрированные в установленном порядке, или не проше</w:t>
      </w:r>
      <w:r>
        <w:t>дшие технический осмотр;</w:t>
      </w:r>
    </w:p>
    <w:p w:rsidR="002F78D1" w:rsidRDefault="00B310FA">
      <w:pPr>
        <w:pStyle w:val="ConsPlusNormal0"/>
        <w:jc w:val="both"/>
      </w:pPr>
      <w:r>
        <w:t xml:space="preserve">(в ред. Постановлений Правительства РФ от 28.03.2012 </w:t>
      </w:r>
      <w:hyperlink r:id="rId746" w:tooltip="Постановление Правительства РФ от 28.03.2012 N 25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254</w:t>
        </w:r>
      </w:hyperlink>
      <w:r>
        <w:t xml:space="preserve">, от 06.10.2022 </w:t>
      </w:r>
      <w:hyperlink r:id="rId747"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N 1769</w:t>
        </w:r>
      </w:hyperlink>
      <w:r>
        <w:t xml:space="preserve">, от 27.05.2023 </w:t>
      </w:r>
      <w:hyperlink r:id="rId748" w:tooltip="Постановление Правительства РФ от 27.05.2023 N 837 &quot;О внесении изменений в Основные положения по допуску транспортных средств к эксплуатации и обязанности должностных лиц по обеспечению безопасности дорожного движения&quot; {КонсультантПлюс}">
        <w:r>
          <w:rPr>
            <w:color w:val="0000FF"/>
          </w:rPr>
          <w:t>N 837</w:t>
        </w:r>
      </w:hyperlink>
      <w:r>
        <w:t>)</w:t>
      </w:r>
    </w:p>
    <w:p w:rsidR="002F78D1" w:rsidRDefault="00B310FA">
      <w:pPr>
        <w:pStyle w:val="ConsPlusNormal0"/>
        <w:spacing w:before="240"/>
        <w:ind w:firstLine="540"/>
        <w:jc w:val="both"/>
      </w:pPr>
      <w:r>
        <w:t>допускать к управлению транспортными средствами водителей, находящихся в состоянии опьянения (алкогольного, наркотического или иного), под в</w:t>
      </w:r>
      <w:r>
        <w:t>оздействием лекарственных препаратов, ухудшающих реакцию и внимание, в болезненном или утомленном состоянии, а также водителей с нарушением режима труда и отдыха, ставящем под угрозу безопасность движения, не имеющих страхового полиса обязательного страхов</w:t>
      </w:r>
      <w:r>
        <w:t xml:space="preserve">ания гражданской ответственности владельца транспортного средства в случаях, когда обязанность по страхованию своей гражданской ответственности установлена федеральным </w:t>
      </w:r>
      <w:hyperlink r:id="rId749" w:tooltip="Федеральный закон от 25.04.2002 N 40-ФЗ (ред. от 03.02.2025) &quot;Об обязательном страховании гражданской ответственности владельцев транспортных средств&quot; {КонсультантПлюс}">
        <w:r>
          <w:rPr>
            <w:color w:val="0000FF"/>
          </w:rPr>
          <w:t>законом</w:t>
        </w:r>
      </w:hyperlink>
      <w:r>
        <w:t>, или лиц, не имеющих права управления транспортным средств</w:t>
      </w:r>
      <w:r>
        <w:t>ом данной категории или подкатегории;</w:t>
      </w:r>
    </w:p>
    <w:p w:rsidR="002F78D1" w:rsidRDefault="00B310FA">
      <w:pPr>
        <w:pStyle w:val="ConsPlusNormal0"/>
        <w:jc w:val="both"/>
      </w:pPr>
      <w:r>
        <w:t xml:space="preserve">(в ред. Постановлений Правительства РФ от 07.05.2003 </w:t>
      </w:r>
      <w:hyperlink r:id="rId750" w:tooltip="Постановление Правительства РФ от 07.05.2003 N 265 (ред. от 23.09.2020) &quot;О внесении изменений и дополнений в акты Правительства Российской Федерации по вопросам обеспечения обязательного страхования гражданской ответственности владельцев транспортных средств&quot; ">
        <w:r>
          <w:rPr>
            <w:color w:val="0000FF"/>
          </w:rPr>
          <w:t>N 265</w:t>
        </w:r>
      </w:hyperlink>
      <w:r>
        <w:t xml:space="preserve">, от 24.10.2014 </w:t>
      </w:r>
      <w:hyperlink r:id="rId751" w:tooltip="Постановление Правительства РФ от 24.10.2014 N 1097 (ред. от 14.11.2024)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 (с изм. и до">
        <w:r>
          <w:rPr>
            <w:color w:val="0000FF"/>
          </w:rPr>
          <w:t>N 1097</w:t>
        </w:r>
      </w:hyperlink>
      <w:r>
        <w:t xml:space="preserve">, от 06.10.2022 </w:t>
      </w:r>
      <w:hyperlink r:id="rId752"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N 1769</w:t>
        </w:r>
      </w:hyperlink>
      <w:r>
        <w:t>)</w:t>
      </w:r>
    </w:p>
    <w:p w:rsidR="002F78D1" w:rsidRDefault="00B310FA">
      <w:pPr>
        <w:pStyle w:val="ConsPlusNormal0"/>
        <w:spacing w:before="240"/>
        <w:ind w:firstLine="540"/>
        <w:jc w:val="both"/>
      </w:pPr>
      <w:r>
        <w:t>направлять для движения по дорогам с асфальто- и цементно-бетонным покрытием тракторы и другие самоходные машины на гусеничном ходу.</w:t>
      </w:r>
    </w:p>
    <w:p w:rsidR="002F78D1" w:rsidRDefault="00B310FA">
      <w:pPr>
        <w:pStyle w:val="ConsPlusNormal0"/>
        <w:spacing w:before="240"/>
        <w:ind w:firstLine="540"/>
        <w:jc w:val="both"/>
      </w:pPr>
      <w:r>
        <w:t>13. Должностные и иные лица, ответственные за состояние дорог, железнодорожных переездо</w:t>
      </w:r>
      <w:r>
        <w:t>в и других дорожных сооружений, обязаны:</w:t>
      </w:r>
    </w:p>
    <w:p w:rsidR="002F78D1" w:rsidRDefault="00B310FA">
      <w:pPr>
        <w:pStyle w:val="ConsPlusNormal0"/>
        <w:spacing w:before="240"/>
        <w:ind w:firstLine="540"/>
        <w:jc w:val="both"/>
      </w:pPr>
      <w:r>
        <w:t>содержать дороги, железнодорожные переезды и другие дорожные сооружения в безопасном для движения состоянии в соответствии с требованиями стандартов, норм и правил;</w:t>
      </w:r>
    </w:p>
    <w:p w:rsidR="002F78D1" w:rsidRDefault="00B310FA">
      <w:pPr>
        <w:pStyle w:val="ConsPlusNormal0"/>
        <w:jc w:val="both"/>
      </w:pPr>
      <w:r>
        <w:t xml:space="preserve">(в ред. </w:t>
      </w:r>
      <w:hyperlink r:id="rId753"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Постановления</w:t>
        </w:r>
      </w:hyperlink>
      <w:r>
        <w:t xml:space="preserve"> Правительства РФ от 24.01.2001 N 67)</w:t>
      </w:r>
    </w:p>
    <w:p w:rsidR="002F78D1" w:rsidRDefault="00B310FA">
      <w:pPr>
        <w:pStyle w:val="ConsPlusNormal0"/>
        <w:spacing w:before="240"/>
        <w:ind w:firstLine="540"/>
        <w:jc w:val="both"/>
      </w:pPr>
      <w:r>
        <w:t>информировать участников дорожного движения о вводимых ограничениях и об изменениях в организации дорожного движения с помощью соответствующих техн</w:t>
      </w:r>
      <w:r>
        <w:t>ических средств, информационных щитов и средств массовой информации;</w:t>
      </w:r>
    </w:p>
    <w:p w:rsidR="002F78D1" w:rsidRDefault="00B310FA">
      <w:pPr>
        <w:pStyle w:val="ConsPlusNormal0"/>
        <w:jc w:val="both"/>
      </w:pPr>
      <w:r>
        <w:t xml:space="preserve">(абзац введен </w:t>
      </w:r>
      <w:hyperlink r:id="rId754"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Постановлением</w:t>
        </w:r>
      </w:hyperlink>
      <w:r>
        <w:t xml:space="preserve"> Правительства РФ от 24.01.2001 N 67)</w:t>
      </w:r>
    </w:p>
    <w:p w:rsidR="002F78D1" w:rsidRDefault="00B310FA">
      <w:pPr>
        <w:pStyle w:val="ConsPlusNormal0"/>
        <w:spacing w:before="240"/>
        <w:ind w:firstLine="540"/>
        <w:jc w:val="both"/>
      </w:pPr>
      <w:r>
        <w:t>принимать меры к свое</w:t>
      </w:r>
      <w:r>
        <w:t>временному устранению помех для движения, запрещению или ограничению движения на отдельных участках дорог, когда пользование ими угрожает безопасности движения.</w:t>
      </w:r>
    </w:p>
    <w:p w:rsidR="002F78D1" w:rsidRDefault="00B310FA">
      <w:pPr>
        <w:pStyle w:val="ConsPlusNormal0"/>
        <w:spacing w:before="240"/>
        <w:ind w:firstLine="540"/>
        <w:jc w:val="both"/>
      </w:pPr>
      <w:r>
        <w:t>14. Должностные и иные лица, ответственные за производство работ на дорогах либо производящие р</w:t>
      </w:r>
      <w:r>
        <w:t>аботы с использованием транспортных средств на проезжей части дороги, обязаны обеспечивать безопасность движения в местах проведения работ. Эти места, а также неработающие дорожные машины, транспортные средства, строительные материалы, конструкции и тому п</w:t>
      </w:r>
      <w:r>
        <w:t xml:space="preserve">одобное, которые не могут быть убраны за пределы дороги, должны быть обозначены соответствующими дорожными знаками, направляющими и ограждающими устройствами, а в темное время суток и в условиях недостаточной видимости - дополнительно красными или желтыми </w:t>
      </w:r>
      <w:r>
        <w:t>сигнальными огнями.</w:t>
      </w:r>
    </w:p>
    <w:p w:rsidR="002F78D1" w:rsidRDefault="00B310FA">
      <w:pPr>
        <w:pStyle w:val="ConsPlusNormal0"/>
        <w:spacing w:before="240"/>
        <w:ind w:firstLine="540"/>
        <w:jc w:val="both"/>
      </w:pPr>
      <w:r>
        <w:t>По окончании работ на дороге должно быть обеспечено безопасное передвижение транспортных средств и пешеходов, а временные технические средства организации дорожного движения, установленные в местах проведения дорожных работ, должны быть</w:t>
      </w:r>
      <w:r>
        <w:t xml:space="preserve"> убраны, </w:t>
      </w:r>
      <w:r>
        <w:lastRenderedPageBreak/>
        <w:t>демонтированы или демаркированы.</w:t>
      </w:r>
    </w:p>
    <w:p w:rsidR="002F78D1" w:rsidRDefault="00B310FA">
      <w:pPr>
        <w:pStyle w:val="ConsPlusNormal0"/>
        <w:jc w:val="both"/>
      </w:pPr>
      <w:r>
        <w:t xml:space="preserve">(п. 14 в ред. </w:t>
      </w:r>
      <w:hyperlink r:id="rId755"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r>
        <w:t>15. Соответст</w:t>
      </w:r>
      <w:r>
        <w:t>вующие должностные и иные лица в случаях, предусмотренных действующим законодательством, в установленном порядке согласовывают:</w:t>
      </w:r>
    </w:p>
    <w:p w:rsidR="002F78D1" w:rsidRDefault="00B310FA">
      <w:pPr>
        <w:pStyle w:val="ConsPlusNormal0"/>
        <w:spacing w:before="240"/>
        <w:ind w:firstLine="540"/>
        <w:jc w:val="both"/>
      </w:pPr>
      <w:r>
        <w:t>документацию по организации дорожного движения (комплексные схемы организации дорожного движения и (или) проекты организации дор</w:t>
      </w:r>
      <w:r>
        <w:t>ожного движения);</w:t>
      </w:r>
    </w:p>
    <w:p w:rsidR="002F78D1" w:rsidRDefault="00B310FA">
      <w:pPr>
        <w:pStyle w:val="ConsPlusNormal0"/>
        <w:jc w:val="both"/>
      </w:pPr>
      <w:r>
        <w:t xml:space="preserve">(в ред. </w:t>
      </w:r>
      <w:hyperlink r:id="rId756"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r>
        <w:t>проекты строительства, реконструкции и ремонта дорог, дорожных сооружений;</w:t>
      </w:r>
    </w:p>
    <w:p w:rsidR="002F78D1" w:rsidRDefault="00B310FA">
      <w:pPr>
        <w:pStyle w:val="ConsPlusNormal0"/>
        <w:spacing w:before="240"/>
        <w:ind w:firstLine="540"/>
        <w:jc w:val="both"/>
      </w:pPr>
      <w:r>
        <w:t>установку в непосредственной близости от дороги киосков, транспарантов, плакатов, рекламных щитов и тому подобного, ухудшающих видимость или затрудняющих движение пешеходов;</w:t>
      </w:r>
    </w:p>
    <w:p w:rsidR="002F78D1" w:rsidRDefault="00B310FA">
      <w:pPr>
        <w:pStyle w:val="ConsPlusNormal0"/>
        <w:spacing w:before="240"/>
        <w:ind w:firstLine="540"/>
        <w:jc w:val="both"/>
      </w:pPr>
      <w:r>
        <w:t>маршрут</w:t>
      </w:r>
      <w:r>
        <w:t>ы движения и расположение мест остановки маршрутных транспортных средств;</w:t>
      </w:r>
    </w:p>
    <w:p w:rsidR="002F78D1" w:rsidRDefault="00B310FA">
      <w:pPr>
        <w:pStyle w:val="ConsPlusNormal0"/>
        <w:jc w:val="both"/>
      </w:pPr>
      <w:r>
        <w:t xml:space="preserve">(в ред. </w:t>
      </w:r>
      <w:hyperlink r:id="rId757"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25.09.2003 N 595)</w:t>
      </w:r>
    </w:p>
    <w:p w:rsidR="002F78D1" w:rsidRDefault="00B310FA">
      <w:pPr>
        <w:pStyle w:val="ConsPlusNormal0"/>
        <w:spacing w:before="240"/>
        <w:ind w:firstLine="540"/>
        <w:jc w:val="both"/>
      </w:pPr>
      <w:r>
        <w:t>проведение на дорогах м</w:t>
      </w:r>
      <w:r>
        <w:t>ассовых, спортивных и иных мероприятий;</w:t>
      </w:r>
    </w:p>
    <w:p w:rsidR="002F78D1" w:rsidRDefault="00B310FA">
      <w:pPr>
        <w:pStyle w:val="ConsPlusNormal0"/>
        <w:spacing w:before="240"/>
        <w:ind w:firstLine="540"/>
        <w:jc w:val="both"/>
      </w:pPr>
      <w:r>
        <w:t>внесение изменений в конструкцию зарегистрированных транспортных средств, влияющих на обеспечение безопасности дорожного движения;</w:t>
      </w:r>
    </w:p>
    <w:p w:rsidR="002F78D1" w:rsidRDefault="00B310FA">
      <w:pPr>
        <w:pStyle w:val="ConsPlusNormal0"/>
        <w:jc w:val="both"/>
      </w:pPr>
      <w:r>
        <w:t xml:space="preserve">(в ред. </w:t>
      </w:r>
      <w:hyperlink r:id="rId758" w:tooltip="Постановление Правительства РФ от 24.01.2001 N 67 (ред. от 05.12.2011) &quot;О внесении изменений и дополнений в решения Правительства Российской Федерации по вопросам обеспечения безопасности дорожного движения&quot; {КонсультантПлюс}">
        <w:r>
          <w:rPr>
            <w:color w:val="0000FF"/>
          </w:rPr>
          <w:t>Постановления</w:t>
        </w:r>
      </w:hyperlink>
      <w:r>
        <w:t xml:space="preserve"> Правительства РФ от 24.01.2001 N 67)</w:t>
      </w:r>
    </w:p>
    <w:p w:rsidR="002F78D1" w:rsidRDefault="00B310FA">
      <w:pPr>
        <w:pStyle w:val="ConsPlusNormal0"/>
        <w:spacing w:before="240"/>
        <w:ind w:firstLine="540"/>
        <w:jc w:val="both"/>
      </w:pPr>
      <w:r>
        <w:t>движение тяжеловесных транспортных средств, масса которых с грузом или без груза и (или) нагрузка на ось ко</w:t>
      </w:r>
      <w:r>
        <w:t>торых более чем на 2 процента превышают допустимую массу транспортного средства и (или) допустимую нагрузку на ось, а также крупногабаритных транспортных средств и транспортных средств, осуществляющих перевозки опасных грузов;</w:t>
      </w:r>
    </w:p>
    <w:p w:rsidR="002F78D1" w:rsidRDefault="00B310FA">
      <w:pPr>
        <w:pStyle w:val="ConsPlusNormal0"/>
        <w:jc w:val="both"/>
      </w:pPr>
      <w:r>
        <w:t xml:space="preserve">(в ред. </w:t>
      </w:r>
      <w:hyperlink r:id="rId759" w:tooltip="Постановление Правительства РФ от 26.03.2020 N 341 (ред. от 22.09.2021) &quot;О внесении изменений в некоторые акты Правительства Российской Федерации по вопросам, касающимся движения тяжеловесного и (или) крупногабаритного транспортного средства, а также транспорт">
        <w:r>
          <w:rPr>
            <w:color w:val="0000FF"/>
          </w:rPr>
          <w:t>Постановления</w:t>
        </w:r>
      </w:hyperlink>
      <w:r>
        <w:t xml:space="preserve"> Правительства РФ от 26.03.2020 N 341)</w:t>
      </w:r>
    </w:p>
    <w:p w:rsidR="002F78D1" w:rsidRDefault="00B310FA">
      <w:pPr>
        <w:pStyle w:val="ConsPlusNormal0"/>
        <w:spacing w:before="240"/>
        <w:ind w:firstLine="540"/>
        <w:jc w:val="both"/>
      </w:pPr>
      <w:r>
        <w:t>движение автопоездов общей длиной более 20 м или автопоездов с двумя и более прицепами;</w:t>
      </w:r>
    </w:p>
    <w:p w:rsidR="002F78D1" w:rsidRDefault="00B310FA">
      <w:pPr>
        <w:pStyle w:val="ConsPlusNormal0"/>
        <w:spacing w:before="240"/>
        <w:ind w:firstLine="540"/>
        <w:jc w:val="both"/>
      </w:pPr>
      <w:r>
        <w:t>про</w:t>
      </w:r>
      <w:r>
        <w:t>граммы подготовки специалистов по безопасности дорожного движения, инструкторов по вождению и водителей;</w:t>
      </w:r>
    </w:p>
    <w:p w:rsidR="002F78D1" w:rsidRDefault="00B310FA">
      <w:pPr>
        <w:pStyle w:val="ConsPlusNormal0"/>
        <w:spacing w:before="240"/>
        <w:ind w:firstLine="540"/>
        <w:jc w:val="both"/>
      </w:pPr>
      <w:r>
        <w:t>перечень дорог, на которых запрещается учебная езда;</w:t>
      </w:r>
    </w:p>
    <w:p w:rsidR="002F78D1" w:rsidRDefault="00B310FA">
      <w:pPr>
        <w:pStyle w:val="ConsPlusNormal0"/>
        <w:spacing w:before="240"/>
        <w:ind w:firstLine="540"/>
        <w:jc w:val="both"/>
      </w:pPr>
      <w:r>
        <w:t>производство любых работ на дороге, создающих помехи движению транспортных средств или пешеходов.</w:t>
      </w:r>
    </w:p>
    <w:p w:rsidR="002F78D1" w:rsidRDefault="00B310FA">
      <w:pPr>
        <w:pStyle w:val="ConsPlusNormal0"/>
        <w:spacing w:before="240"/>
        <w:ind w:firstLine="540"/>
        <w:jc w:val="both"/>
      </w:pPr>
      <w:r>
        <w:t>Примечание. В тексте настоящего документа использована специальная терминология, установленная Правилами дорожного движения Российской Федерации.</w:t>
      </w:r>
    </w:p>
    <w:p w:rsidR="002F78D1" w:rsidRDefault="002F78D1">
      <w:pPr>
        <w:pStyle w:val="ConsPlusNormal0"/>
        <w:jc w:val="both"/>
      </w:pPr>
    </w:p>
    <w:p w:rsidR="002F78D1" w:rsidRDefault="00B310FA">
      <w:pPr>
        <w:pStyle w:val="ConsPlusNormal0"/>
        <w:ind w:firstLine="540"/>
        <w:jc w:val="both"/>
      </w:pPr>
      <w:r>
        <w:t>16. Проблесковые маячки желтого или оранжевого цвета устанавливаются:</w:t>
      </w:r>
    </w:p>
    <w:p w:rsidR="002F78D1" w:rsidRDefault="00B310FA">
      <w:pPr>
        <w:pStyle w:val="ConsPlusNormal0"/>
        <w:spacing w:before="240"/>
        <w:ind w:firstLine="540"/>
        <w:jc w:val="both"/>
      </w:pPr>
      <w:r>
        <w:t xml:space="preserve">на транспортных средствах, выполняющих </w:t>
      </w:r>
      <w:r>
        <w:t>работы по строительству, ремонту или содержанию дорог, погрузке поврежденных, неисправных и перемещаемых транспортных средств;</w:t>
      </w:r>
    </w:p>
    <w:p w:rsidR="002F78D1" w:rsidRDefault="00B310FA">
      <w:pPr>
        <w:pStyle w:val="ConsPlusNormal0"/>
        <w:spacing w:before="240"/>
        <w:ind w:firstLine="540"/>
        <w:jc w:val="both"/>
      </w:pPr>
      <w:r>
        <w:t>на крупногабаритных транспортных средствах и транспортных средствах, осуществляющих перевозки грузов повышенной опасности;</w:t>
      </w:r>
    </w:p>
    <w:p w:rsidR="002F78D1" w:rsidRDefault="00B310FA">
      <w:pPr>
        <w:pStyle w:val="ConsPlusNormal0"/>
        <w:jc w:val="both"/>
      </w:pPr>
      <w:r>
        <w:t>(в ред</w:t>
      </w:r>
      <w:r>
        <w:t xml:space="preserve">. </w:t>
      </w:r>
      <w:hyperlink r:id="rId760"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r>
        <w:lastRenderedPageBreak/>
        <w:t>на транспортных средствах, осуществляющих сопровождение тяжеловесны</w:t>
      </w:r>
      <w:r>
        <w:t>х и (или) крупногабаритных транспортных средств, а также транспортных средств, осуществляющих перевозки опасных грузов;</w:t>
      </w:r>
    </w:p>
    <w:p w:rsidR="002F78D1" w:rsidRDefault="00B310FA">
      <w:pPr>
        <w:pStyle w:val="ConsPlusNormal0"/>
        <w:jc w:val="both"/>
      </w:pPr>
      <w:r>
        <w:t xml:space="preserve">(в ред. </w:t>
      </w:r>
      <w:hyperlink r:id="rId761"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Постановления</w:t>
        </w:r>
      </w:hyperlink>
      <w:r>
        <w:t xml:space="preserve"> Правительства РФ от 06.10.2022 N 1769)</w:t>
      </w:r>
    </w:p>
    <w:p w:rsidR="002F78D1" w:rsidRDefault="00B310FA">
      <w:pPr>
        <w:pStyle w:val="ConsPlusNormal0"/>
        <w:spacing w:before="240"/>
        <w:ind w:firstLine="540"/>
        <w:jc w:val="both"/>
      </w:pPr>
      <w:r>
        <w:t>на транспортных средствах, осуществляющих сопровождение организованных групп велосипедистов при проведении тренировочных мероприятий на автомобильных дорогах общего пользования;</w:t>
      </w:r>
    </w:p>
    <w:p w:rsidR="002F78D1" w:rsidRDefault="00B310FA">
      <w:pPr>
        <w:pStyle w:val="ConsPlusNormal0"/>
        <w:spacing w:before="240"/>
        <w:ind w:firstLine="540"/>
        <w:jc w:val="both"/>
      </w:pPr>
      <w:r>
        <w:t>на автобусах, испол</w:t>
      </w:r>
      <w:r>
        <w:t>ьзуемых для организованной перевозки группы детей.</w:t>
      </w:r>
    </w:p>
    <w:p w:rsidR="002F78D1" w:rsidRDefault="00B310FA">
      <w:pPr>
        <w:pStyle w:val="ConsPlusNormal0"/>
        <w:jc w:val="both"/>
      </w:pPr>
      <w:r>
        <w:t xml:space="preserve">(абзац введен </w:t>
      </w:r>
      <w:hyperlink r:id="rId762"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Постановлением</w:t>
        </w:r>
      </w:hyperlink>
      <w:r>
        <w:t xml:space="preserve"> Правительства РФ от 06.10.2022 N 1769)</w:t>
      </w:r>
    </w:p>
    <w:p w:rsidR="002F78D1" w:rsidRDefault="00B310FA">
      <w:pPr>
        <w:pStyle w:val="ConsPlusNormal0"/>
        <w:jc w:val="both"/>
      </w:pPr>
      <w:r>
        <w:t>(п.</w:t>
      </w:r>
      <w:r>
        <w:t xml:space="preserve"> 16 в ред. </w:t>
      </w:r>
      <w:hyperlink r:id="rId763" w:tooltip="Постановление Правительства РФ от 26.03.2020 N 341 (ред. от 22.09.2021) &quot;О внесении изменений в некоторые акты Правительства Российской Федерации по вопросам, касающимся движения тяжеловесного и (или) крупногабаритного транспортного средства, а также транспорт">
        <w:r>
          <w:rPr>
            <w:color w:val="0000FF"/>
          </w:rPr>
          <w:t>Постановления</w:t>
        </w:r>
      </w:hyperlink>
      <w:r>
        <w:t xml:space="preserve"> Правительства РФ от 26.03.2020 N 341)</w:t>
      </w:r>
    </w:p>
    <w:p w:rsidR="002F78D1" w:rsidRDefault="00B310FA">
      <w:pPr>
        <w:pStyle w:val="ConsPlusNormal0"/>
        <w:spacing w:before="240"/>
        <w:ind w:firstLine="540"/>
        <w:jc w:val="both"/>
      </w:pPr>
      <w:r>
        <w:t>17. Проблесковые маячки бело-лунного цвета и специальные зв</w:t>
      </w:r>
      <w:r>
        <w:t xml:space="preserve">уковые сигналы могут устанавливаться на транспортных средствах организаций федеральной почтовой связи, имеющих на боковой поверхности белую диагональную полосу на синем фоне, эмблему организаций федеральной почтовой связи, надпись "Почта России" или белую </w:t>
      </w:r>
      <w:r>
        <w:t>продольную полосу на синем фоне, эмблему организации специальной почтовой связи, надпись "Спецсвязь", и на транспортных средствах, перевозящих денежную выручку и (или) ценные грузы и имеющих специальные цветографические схемы, нанесенные на наружные поверх</w:t>
      </w:r>
      <w:r>
        <w:t>ности в соответствии с государственным стандартом Российской Федерации, за исключением транспортных средств оперативных служб.</w:t>
      </w:r>
    </w:p>
    <w:p w:rsidR="002F78D1" w:rsidRDefault="00B310FA">
      <w:pPr>
        <w:pStyle w:val="ConsPlusNormal0"/>
        <w:jc w:val="both"/>
      </w:pPr>
      <w:r>
        <w:t xml:space="preserve">(п. 17 введен </w:t>
      </w:r>
      <w:hyperlink r:id="rId764"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21.04.2000 N 370; в ред. Постановлений Правительства РФ от 06.10.2022 </w:t>
      </w:r>
      <w:hyperlink r:id="rId765" w:tooltip="Постановление Правительства РФ от 06.10.2022 N 1769 &quot;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
        <w:r>
          <w:rPr>
            <w:color w:val="0000FF"/>
          </w:rPr>
          <w:t>N 1769</w:t>
        </w:r>
      </w:hyperlink>
      <w:r>
        <w:t xml:space="preserve">, от 19.04.2024 </w:t>
      </w:r>
      <w:hyperlink r:id="rId766" w:tooltip="Постановление Правительства РФ от 19.04.2024 N 50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N 504</w:t>
        </w:r>
      </w:hyperlink>
      <w:r>
        <w:t>)</w:t>
      </w:r>
    </w:p>
    <w:p w:rsidR="002F78D1" w:rsidRDefault="00B310FA">
      <w:pPr>
        <w:pStyle w:val="ConsPlusNormal0"/>
        <w:spacing w:before="240"/>
        <w:ind w:firstLine="540"/>
        <w:jc w:val="both"/>
      </w:pPr>
      <w:r>
        <w:t>18. Выдача разрешений на оборудование соответствующих транспортных средств опознавательными знаками "Фед</w:t>
      </w:r>
      <w:r>
        <w:t xml:space="preserve">еральная служба охраны Российской Федерации", проблесковыми маячками и (или) специальными звуковыми сигналами производится в </w:t>
      </w:r>
      <w:hyperlink r:id="rId767" w:tooltip="Приказ МВД России от 31.03.2014 N 194 &quot;О выдаче разрешений на установку на транспортные средства устройств для подачи специальных световых и звуковых сигналов, условных опознавательных знаков (сигналов)&quot; (вместе с &quot;Инструкцией о выдаче разрешений на установку ">
        <w:r>
          <w:rPr>
            <w:color w:val="0000FF"/>
          </w:rPr>
          <w:t>порядке</w:t>
        </w:r>
      </w:hyperlink>
      <w:r>
        <w:t>, установленном Министерством внутренних дел Российской Федерации.</w:t>
      </w:r>
    </w:p>
    <w:p w:rsidR="002F78D1" w:rsidRDefault="00B310FA">
      <w:pPr>
        <w:pStyle w:val="ConsPlusNormal0"/>
        <w:jc w:val="both"/>
      </w:pPr>
      <w:r>
        <w:t xml:space="preserve">(п. 18 введен </w:t>
      </w:r>
      <w:hyperlink r:id="rId768"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21.04.2000 N 370, в ред. </w:t>
      </w:r>
      <w:hyperlink r:id="rId769"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16.02.2008 N 84)</w:t>
      </w:r>
    </w:p>
    <w:p w:rsidR="002F78D1" w:rsidRDefault="00B310FA">
      <w:pPr>
        <w:pStyle w:val="ConsPlusNormal0"/>
        <w:spacing w:before="240"/>
        <w:ind w:firstLine="540"/>
        <w:jc w:val="both"/>
      </w:pPr>
      <w:r>
        <w:t>19. Транспортные средства, не имеющие специальных цветографических схем, нанесенных на наружные поверхности в соответствии с государственными ст</w:t>
      </w:r>
      <w:r>
        <w:t>андартами Российской Федерации, могут быть в установленных случаях оборудованы специальным звуковым сигналом и одним проблесковым маячком синего цвета высотой не более 230 мм и с диаметром основания корпуса не более 200 мм.</w:t>
      </w:r>
    </w:p>
    <w:p w:rsidR="002F78D1" w:rsidRDefault="00B310FA">
      <w:pPr>
        <w:pStyle w:val="ConsPlusNormal0"/>
        <w:jc w:val="both"/>
      </w:pPr>
      <w:r>
        <w:t xml:space="preserve">(п. 19 введен </w:t>
      </w:r>
      <w:hyperlink r:id="rId770"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21.04.2000 N 370)</w:t>
      </w:r>
    </w:p>
    <w:p w:rsidR="002F78D1" w:rsidRDefault="00B310FA">
      <w:pPr>
        <w:pStyle w:val="ConsPlusNormal0"/>
        <w:spacing w:before="240"/>
        <w:ind w:firstLine="540"/>
        <w:jc w:val="both"/>
      </w:pPr>
      <w:r>
        <w:t>20. Проблесковые маячки всех цветов устанавливаются на крышу транспортного средства или над ней. Способы крепления должны обеспечивать надежност</w:t>
      </w:r>
      <w:r>
        <w:t>ь установки на всех режимах движения транспортного средства. При этом должна быть обеспечена видимость светового сигнала на угол 360 градусов в горизонтальной плоскости.</w:t>
      </w:r>
    </w:p>
    <w:p w:rsidR="002F78D1" w:rsidRDefault="00B310FA">
      <w:pPr>
        <w:pStyle w:val="ConsPlusNormal0"/>
        <w:spacing w:before="240"/>
        <w:ind w:firstLine="540"/>
        <w:jc w:val="both"/>
      </w:pPr>
      <w:r>
        <w:t>Для транспортных средств Государственной инспекции безопасности дорожного движения Мин</w:t>
      </w:r>
      <w:r>
        <w:t>истерства внутренних дел Российской Федерации и Военной автомобильной инспекции, сопровождающих колонны транспортных средств, и грузовых автомобилей допускается уменьшение угла видимости проблескового маячка до 180 градусов при условии видимости его со сто</w:t>
      </w:r>
      <w:r>
        <w:t>роны передней части транспортного средства.</w:t>
      </w:r>
    </w:p>
    <w:p w:rsidR="002F78D1" w:rsidRDefault="00B310FA">
      <w:pPr>
        <w:pStyle w:val="ConsPlusNormal0"/>
        <w:jc w:val="both"/>
      </w:pPr>
      <w:r>
        <w:t xml:space="preserve">(абзац введен </w:t>
      </w:r>
      <w:hyperlink r:id="rId771" w:tooltip="Постановление Правительства РФ от 25.09.2003 N 595 (ред. от 06.10.2022)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25.09.2003 N 595)</w:t>
      </w:r>
    </w:p>
    <w:p w:rsidR="002F78D1" w:rsidRDefault="00B310FA">
      <w:pPr>
        <w:pStyle w:val="ConsPlusNormal0"/>
        <w:jc w:val="both"/>
      </w:pPr>
      <w:r>
        <w:t xml:space="preserve">(п. 20 введен </w:t>
      </w:r>
      <w:hyperlink r:id="rId772" w:tooltip="Постановление Правительства РФ от 21.04.2000 N 370 &quot;О внесении изменений и дополнений в Постановление Совета Министров - Правительства Российской Федерации от 23 октября 1993 г. N 1090&quot; {КонсультантПлюс}">
        <w:r>
          <w:rPr>
            <w:color w:val="0000FF"/>
          </w:rPr>
          <w:t>Постановлением</w:t>
        </w:r>
      </w:hyperlink>
      <w:r>
        <w:t xml:space="preserve"> Правительства РФ от 21.04.2000 N 370)</w:t>
      </w:r>
    </w:p>
    <w:p w:rsidR="002F78D1" w:rsidRDefault="00B310FA">
      <w:pPr>
        <w:pStyle w:val="ConsPlusNormal0"/>
        <w:spacing w:before="240"/>
        <w:ind w:firstLine="540"/>
        <w:jc w:val="both"/>
      </w:pPr>
      <w:r>
        <w:lastRenderedPageBreak/>
        <w:t>21. Сведения об оборудовании транспортных средств опознавательным знаком "Федеральная служба охраны Российской Федерации", проблесковыми маячками красного и (</w:t>
      </w:r>
      <w:r>
        <w:t>или) синего цветов и специальными звуковыми сигналами должны быть занесены в регистрационные документы на транспортные средства.</w:t>
      </w:r>
    </w:p>
    <w:p w:rsidR="002F78D1" w:rsidRDefault="00B310FA">
      <w:pPr>
        <w:pStyle w:val="ConsPlusNormal0"/>
        <w:jc w:val="both"/>
      </w:pPr>
      <w:r>
        <w:t xml:space="preserve">(п. 21 в ред. </w:t>
      </w:r>
      <w:hyperlink r:id="rId773" w:tooltip="Постановление Правительства РФ от 16.02.2008 N 84 &quot;О внесении изменений в Постановление Совета Министров - Правительства Российской Федерации от 23 октября 1993 г. N 1090&quot; {КонсультантПлюс}">
        <w:r>
          <w:rPr>
            <w:color w:val="0000FF"/>
          </w:rPr>
          <w:t>Постановления</w:t>
        </w:r>
      </w:hyperlink>
      <w:r>
        <w:t xml:space="preserve"> Правительства РФ от 16.02.2008 N 84)</w:t>
      </w:r>
    </w:p>
    <w:p w:rsidR="002F78D1" w:rsidRDefault="002F78D1">
      <w:pPr>
        <w:pStyle w:val="ConsPlusNormal0"/>
        <w:jc w:val="both"/>
      </w:pPr>
    </w:p>
    <w:p w:rsidR="002F78D1" w:rsidRDefault="002F78D1">
      <w:pPr>
        <w:pStyle w:val="ConsPlusNormal0"/>
        <w:jc w:val="both"/>
      </w:pPr>
    </w:p>
    <w:p w:rsidR="002F78D1" w:rsidRDefault="002F78D1">
      <w:pPr>
        <w:pStyle w:val="ConsPlusNormal0"/>
        <w:jc w:val="both"/>
      </w:pPr>
    </w:p>
    <w:p w:rsidR="002F78D1" w:rsidRDefault="002F78D1">
      <w:pPr>
        <w:pStyle w:val="ConsPlusNormal0"/>
        <w:jc w:val="both"/>
      </w:pPr>
    </w:p>
    <w:p w:rsidR="002F78D1" w:rsidRDefault="002F78D1">
      <w:pPr>
        <w:pStyle w:val="ConsPlusNormal0"/>
        <w:jc w:val="both"/>
      </w:pPr>
    </w:p>
    <w:p w:rsidR="002F78D1" w:rsidRDefault="00B310FA">
      <w:pPr>
        <w:pStyle w:val="ConsPlusNormal0"/>
        <w:jc w:val="right"/>
        <w:outlineLvl w:val="0"/>
      </w:pPr>
      <w:r>
        <w:t>Приложение</w:t>
      </w:r>
    </w:p>
    <w:p w:rsidR="002F78D1" w:rsidRDefault="00B310FA">
      <w:pPr>
        <w:pStyle w:val="ConsPlusNormal0"/>
        <w:jc w:val="right"/>
      </w:pPr>
      <w:r>
        <w:t>к Основным положениям по допуску</w:t>
      </w:r>
    </w:p>
    <w:p w:rsidR="002F78D1" w:rsidRDefault="00B310FA">
      <w:pPr>
        <w:pStyle w:val="ConsPlusNormal0"/>
        <w:jc w:val="right"/>
      </w:pPr>
      <w:r>
        <w:t>транспортных средств к эксплуатации</w:t>
      </w:r>
    </w:p>
    <w:p w:rsidR="002F78D1" w:rsidRDefault="00B310FA">
      <w:pPr>
        <w:pStyle w:val="ConsPlusNormal0"/>
        <w:jc w:val="right"/>
      </w:pPr>
      <w:r>
        <w:t>и обязанностям должностных лиц</w:t>
      </w:r>
    </w:p>
    <w:p w:rsidR="002F78D1" w:rsidRDefault="00B310FA">
      <w:pPr>
        <w:pStyle w:val="ConsPlusNormal0"/>
        <w:jc w:val="right"/>
      </w:pPr>
      <w:r>
        <w:t>по обеспечению безопасности</w:t>
      </w:r>
    </w:p>
    <w:p w:rsidR="002F78D1" w:rsidRDefault="00B310FA">
      <w:pPr>
        <w:pStyle w:val="ConsPlusNormal0"/>
        <w:jc w:val="right"/>
      </w:pPr>
      <w:r>
        <w:t>дорожного движения</w:t>
      </w:r>
    </w:p>
    <w:p w:rsidR="002F78D1" w:rsidRDefault="002F78D1">
      <w:pPr>
        <w:pStyle w:val="ConsPlusNormal0"/>
        <w:jc w:val="both"/>
      </w:pPr>
    </w:p>
    <w:p w:rsidR="002F78D1" w:rsidRDefault="00B310FA">
      <w:pPr>
        <w:pStyle w:val="ConsPlusTitle0"/>
        <w:jc w:val="center"/>
      </w:pPr>
      <w:bookmarkStart w:id="198" w:name="P1770"/>
      <w:bookmarkEnd w:id="198"/>
      <w:r>
        <w:t>ПЕРЕЧЕНЬ</w:t>
      </w:r>
    </w:p>
    <w:p w:rsidR="002F78D1" w:rsidRDefault="00B310FA">
      <w:pPr>
        <w:pStyle w:val="ConsPlusTitle0"/>
        <w:jc w:val="center"/>
      </w:pPr>
      <w:r>
        <w:t>НЕИСПРАВНОСТЕЙ И УСЛОВИЙ, ПРИ КОТОРЫХ ЗАПРЕЩАЕТСЯ</w:t>
      </w:r>
    </w:p>
    <w:p w:rsidR="002F78D1" w:rsidRDefault="00B310FA">
      <w:pPr>
        <w:pStyle w:val="ConsPlusTitle0"/>
        <w:jc w:val="center"/>
      </w:pPr>
      <w:r>
        <w:t>ЭКСПЛУАТАЦИЯ ТРАНСПОРТНЫХ СРЕДСТ</w:t>
      </w:r>
      <w:r>
        <w:t>В</w:t>
      </w:r>
    </w:p>
    <w:p w:rsidR="002F78D1" w:rsidRDefault="002F78D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2F78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F78D1" w:rsidRDefault="002F78D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2F78D1" w:rsidRDefault="002F78D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2F78D1" w:rsidRDefault="00B310FA">
            <w:pPr>
              <w:pStyle w:val="ConsPlusNormal0"/>
              <w:jc w:val="center"/>
            </w:pPr>
            <w:r>
              <w:rPr>
                <w:color w:val="392C69"/>
              </w:rPr>
              <w:t>Список изменяющих документов</w:t>
            </w:r>
          </w:p>
          <w:p w:rsidR="002F78D1" w:rsidRDefault="00B310FA">
            <w:pPr>
              <w:pStyle w:val="ConsPlusNormal0"/>
              <w:jc w:val="center"/>
            </w:pPr>
            <w:r>
              <w:rPr>
                <w:color w:val="392C69"/>
              </w:rPr>
              <w:t xml:space="preserve">(в ред. </w:t>
            </w:r>
            <w:hyperlink r:id="rId774" w:tooltip="Постановление Правительства РФ от 27.05.2023 N 837 &quot;О внесении изменений в Основные положения по допуску транспортных средств к эксплуатации и обязанности должностных лиц по обеспечению безопасности дорожного движения&quot; {КонсультантПлюс}">
              <w:r>
                <w:rPr>
                  <w:color w:val="0000FF"/>
                </w:rPr>
                <w:t>Постановления</w:t>
              </w:r>
            </w:hyperlink>
            <w:r>
              <w:rPr>
                <w:color w:val="392C69"/>
              </w:rPr>
              <w:t xml:space="preserve"> Правительства РФ от 27.05.2023 N 837)</w:t>
            </w:r>
          </w:p>
        </w:tc>
        <w:tc>
          <w:tcPr>
            <w:tcW w:w="113" w:type="dxa"/>
            <w:tcBorders>
              <w:top w:val="nil"/>
              <w:left w:val="nil"/>
              <w:bottom w:val="nil"/>
              <w:right w:val="nil"/>
            </w:tcBorders>
            <w:shd w:val="clear" w:color="auto" w:fill="F4F3F8"/>
            <w:tcMar>
              <w:top w:w="0" w:type="dxa"/>
              <w:left w:w="0" w:type="dxa"/>
              <w:bottom w:w="0" w:type="dxa"/>
              <w:right w:w="0" w:type="dxa"/>
            </w:tcMar>
          </w:tcPr>
          <w:p w:rsidR="002F78D1" w:rsidRDefault="002F78D1">
            <w:pPr>
              <w:pStyle w:val="ConsPlusNormal0"/>
            </w:pPr>
          </w:p>
        </w:tc>
      </w:tr>
    </w:tbl>
    <w:p w:rsidR="002F78D1" w:rsidRDefault="002F78D1">
      <w:pPr>
        <w:pStyle w:val="ConsPlusNormal0"/>
        <w:jc w:val="center"/>
      </w:pPr>
    </w:p>
    <w:p w:rsidR="002F78D1" w:rsidRDefault="00B310FA">
      <w:pPr>
        <w:pStyle w:val="ConsPlusTitle0"/>
        <w:jc w:val="center"/>
        <w:outlineLvl w:val="1"/>
      </w:pPr>
      <w:r>
        <w:t>1. Тормозные системы</w:t>
      </w:r>
    </w:p>
    <w:p w:rsidR="002F78D1" w:rsidRDefault="002F78D1">
      <w:pPr>
        <w:pStyle w:val="ConsPlusNormal0"/>
        <w:jc w:val="center"/>
      </w:pPr>
    </w:p>
    <w:p w:rsidR="002F78D1" w:rsidRDefault="00B310FA">
      <w:pPr>
        <w:pStyle w:val="ConsPlusNormal0"/>
        <w:ind w:firstLine="540"/>
        <w:jc w:val="both"/>
      </w:pPr>
      <w:r>
        <w:t xml:space="preserve">1.1. Рабочая тормозная система не обеспечивает выполнение нормативов эффективности торможения согласно </w:t>
      </w:r>
      <w:hyperlink r:id="rId775"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таблице 1.3</w:t>
        </w:r>
      </w:hyperlink>
      <w:r>
        <w:t xml:space="preserve"> (при</w:t>
      </w:r>
      <w:r>
        <w:t xml:space="preserve"> проверках на роликовых стендах) или </w:t>
      </w:r>
      <w:hyperlink r:id="rId776"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таблице 1.4</w:t>
        </w:r>
      </w:hyperlink>
      <w:r>
        <w:t xml:space="preserve"> (при проверках в дорожных условиях) приложения N 8 к техническому регл</w:t>
      </w:r>
      <w:r>
        <w:t>аменту Таможенного союза "О безопасности колесных транспортных средств" (ТР ТС 018/2011) (далее - технический регламент). Указанная неисправность выявляется с использованием средств технического диагностирования.</w:t>
      </w:r>
    </w:p>
    <w:p w:rsidR="002F78D1" w:rsidRDefault="00B310FA">
      <w:pPr>
        <w:pStyle w:val="ConsPlusNormal0"/>
        <w:spacing w:before="240"/>
        <w:ind w:firstLine="540"/>
        <w:jc w:val="both"/>
      </w:pPr>
      <w:r>
        <w:t>1.2. Герметичность трубопроводов или соедин</w:t>
      </w:r>
      <w:r>
        <w:t>ений в гидравлическом тормозном приводе нарушена. Указанная неисправность выявляется органолептическим методом (визуально) путем определения наличия следов тормозной жидкости на трубопроводах и соединениях, не связанных с проведением технического обслужива</w:t>
      </w:r>
      <w:r>
        <w:t>ния транспортного средства.</w:t>
      </w:r>
    </w:p>
    <w:p w:rsidR="002F78D1" w:rsidRDefault="00B310FA">
      <w:pPr>
        <w:pStyle w:val="ConsPlusNormal0"/>
        <w:spacing w:before="240"/>
        <w:ind w:firstLine="540"/>
        <w:jc w:val="both"/>
      </w:pPr>
      <w:r>
        <w:t xml:space="preserve">1.3. Нарушена герметичность пневматического и пневмогидравлического тормозных приводов и (или) имеется утечка сжатого воздуха из колесных тормозных камер. Указанные неисправности выявляются с использованием средств технического </w:t>
      </w:r>
      <w:r>
        <w:t>диагностирования в тормозной системе.</w:t>
      </w:r>
    </w:p>
    <w:p w:rsidR="002F78D1" w:rsidRDefault="00B310FA">
      <w:pPr>
        <w:pStyle w:val="ConsPlusNormal0"/>
        <w:spacing w:before="240"/>
        <w:ind w:firstLine="540"/>
        <w:jc w:val="both"/>
      </w:pPr>
      <w:r>
        <w:t>1.4. Тормозные трубопроводы и шланги имеют перегибы, трещины, видимые перетирания, надрывы, надрезы, разрывы.</w:t>
      </w:r>
    </w:p>
    <w:p w:rsidR="002F78D1" w:rsidRDefault="00B310FA">
      <w:pPr>
        <w:pStyle w:val="ConsPlusNormal0"/>
        <w:spacing w:before="240"/>
        <w:ind w:firstLine="540"/>
        <w:jc w:val="both"/>
      </w:pPr>
      <w:r>
        <w:t>1.5. Средства сигнализации и контроля тормозных систем, манометры пневматического и пневмогидравлического тормозного привода, устройство фиксации органа управления стояночной тормозной системы неисправны.</w:t>
      </w:r>
    </w:p>
    <w:p w:rsidR="002F78D1" w:rsidRDefault="00B310FA">
      <w:pPr>
        <w:pStyle w:val="ConsPlusNormal0"/>
        <w:spacing w:before="240"/>
        <w:ind w:firstLine="540"/>
        <w:jc w:val="both"/>
      </w:pPr>
      <w:r>
        <w:t>1.6. Гибкие тормозные шланги, передающие давление с</w:t>
      </w:r>
      <w:r>
        <w:t xml:space="preserve">жатого воздуха или тормозной </w:t>
      </w:r>
      <w:r>
        <w:lastRenderedPageBreak/>
        <w:t>жидкости колесным тормозным механизмам, соединяются друг с другом с использованием дополнительных переходных элементов. Расположение и длина гибких тормозных шлангов не обеспечивают герметичность соединений с учетом максимальны</w:t>
      </w:r>
      <w:r>
        <w:t>х деформаций упругих элементов подвески и углов поворота колес транспортного средства.</w:t>
      </w:r>
    </w:p>
    <w:p w:rsidR="002F78D1" w:rsidRDefault="00B310FA">
      <w:pPr>
        <w:pStyle w:val="ConsPlusNormal0"/>
        <w:spacing w:before="240"/>
        <w:ind w:firstLine="540"/>
        <w:jc w:val="both"/>
      </w:pPr>
      <w:r>
        <w:t>Расположение или длина соединительных шлангов пневматического тормозного привода автопоездов приводит к их повреждениям при взаимных перемещениях тягача и прицепа (полуп</w:t>
      </w:r>
      <w:r>
        <w:t>рицепа).</w:t>
      </w:r>
    </w:p>
    <w:p w:rsidR="002F78D1" w:rsidRDefault="00B310FA">
      <w:pPr>
        <w:pStyle w:val="ConsPlusNormal0"/>
        <w:spacing w:before="240"/>
        <w:ind w:firstLine="540"/>
        <w:jc w:val="both"/>
      </w:pPr>
      <w:r>
        <w:t>1.7. Детали тормозного привода имеют трещины или остаточную деформацию.</w:t>
      </w:r>
    </w:p>
    <w:p w:rsidR="002F78D1" w:rsidRDefault="00B310FA">
      <w:pPr>
        <w:pStyle w:val="ConsPlusNormal0"/>
        <w:spacing w:before="240"/>
        <w:ind w:firstLine="540"/>
        <w:jc w:val="both"/>
      </w:pPr>
      <w:r>
        <w:t>1.8. Регулятор тормозных сил, предусмотренный изготовителем транспортного средства в эксплуатационной документации транспортного средства (далее - эксплуатационная документаци</w:t>
      </w:r>
      <w:r>
        <w:t>я), демонтирован.</w:t>
      </w:r>
    </w:p>
    <w:p w:rsidR="002F78D1" w:rsidRDefault="00B310FA">
      <w:pPr>
        <w:pStyle w:val="ConsPlusNormal0"/>
        <w:spacing w:before="240"/>
        <w:ind w:firstLine="540"/>
        <w:jc w:val="both"/>
      </w:pPr>
      <w:r>
        <w:t xml:space="preserve">1.9. Стояночная тормозная система не обеспечивает выполнение требований </w:t>
      </w:r>
      <w:hyperlink r:id="rId777"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пункта 1.8</w:t>
        </w:r>
      </w:hyperlink>
      <w:r>
        <w:t xml:space="preserve"> приложения N 8 к т</w:t>
      </w:r>
      <w:r>
        <w:t>ехническому регламенту.</w:t>
      </w:r>
    </w:p>
    <w:p w:rsidR="002F78D1" w:rsidRDefault="00B310FA">
      <w:pPr>
        <w:pStyle w:val="ConsPlusNormal0"/>
        <w:spacing w:before="240"/>
        <w:ind w:firstLine="540"/>
        <w:jc w:val="both"/>
      </w:pPr>
      <w:r>
        <w:t>1.10. Элементы антиблокировочной тормозной системы не закреплены и отсоединены, имеются видимые повреждения.</w:t>
      </w:r>
    </w:p>
    <w:p w:rsidR="002F78D1" w:rsidRDefault="00B310FA">
      <w:pPr>
        <w:pStyle w:val="ConsPlusNormal0"/>
        <w:spacing w:before="240"/>
        <w:ind w:firstLine="540"/>
        <w:jc w:val="both"/>
      </w:pPr>
      <w:r>
        <w:t>1.11. Антиблокировочная тормозная система, предусмотренная изготовителем транспортного средства в эксплуатационной документ</w:t>
      </w:r>
      <w:r>
        <w:t>ации, неисправна. Указанная неисправность выявляется с помощью светового индикатора мониторинга рабочего состояния антиблокировочной тормозной системы.</w:t>
      </w:r>
    </w:p>
    <w:p w:rsidR="002F78D1" w:rsidRDefault="002F78D1">
      <w:pPr>
        <w:pStyle w:val="ConsPlusNormal0"/>
        <w:jc w:val="center"/>
      </w:pPr>
    </w:p>
    <w:p w:rsidR="002F78D1" w:rsidRDefault="00B310FA">
      <w:pPr>
        <w:pStyle w:val="ConsPlusTitle0"/>
        <w:jc w:val="center"/>
        <w:outlineLvl w:val="1"/>
      </w:pPr>
      <w:r>
        <w:t>2. Рулевое управление</w:t>
      </w:r>
    </w:p>
    <w:p w:rsidR="002F78D1" w:rsidRDefault="002F78D1">
      <w:pPr>
        <w:pStyle w:val="ConsPlusNormal0"/>
        <w:jc w:val="center"/>
      </w:pPr>
    </w:p>
    <w:p w:rsidR="002F78D1" w:rsidRDefault="00B310FA">
      <w:pPr>
        <w:pStyle w:val="ConsPlusNormal0"/>
        <w:ind w:firstLine="540"/>
        <w:jc w:val="both"/>
      </w:pPr>
      <w:r>
        <w:t xml:space="preserve">2.1. Усилитель рулевого управления, предусмотренный изготовителем транспортного </w:t>
      </w:r>
      <w:r>
        <w:t>средства в эксплуатационной документации, неисправен или отсутствует.</w:t>
      </w:r>
    </w:p>
    <w:p w:rsidR="002F78D1" w:rsidRDefault="00B310FA">
      <w:pPr>
        <w:pStyle w:val="ConsPlusNormal0"/>
        <w:spacing w:before="240"/>
        <w:ind w:firstLine="540"/>
        <w:jc w:val="both"/>
      </w:pPr>
      <w:r>
        <w:t xml:space="preserve">2.2. Имеется подтекание рабочей жидкости в гидросистеме усилителя рулевого управления. Указанная неисправность выявляется органолептическим методом (визуально) путем определения наличия </w:t>
      </w:r>
      <w:r>
        <w:t>следов рабочей жидкости в гидросистеме усилителя рулевого управления, не связанных с проведением технического обслуживания транспортного средства.</w:t>
      </w:r>
    </w:p>
    <w:p w:rsidR="002F78D1" w:rsidRDefault="00B310FA">
      <w:pPr>
        <w:pStyle w:val="ConsPlusNormal0"/>
        <w:spacing w:before="240"/>
        <w:ind w:firstLine="540"/>
        <w:jc w:val="both"/>
      </w:pPr>
      <w:r>
        <w:t xml:space="preserve">2.3. Суммарный люфт в рулевом управлении превышает предельные значения, установленные в </w:t>
      </w:r>
      <w:hyperlink r:id="rId778"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пункте 2.3</w:t>
        </w:r>
      </w:hyperlink>
      <w:r>
        <w:t xml:space="preserve"> приложения N 8 к техническому регламенту. Указанная неисправность выявляется с использованием средств технического диагностирован</w:t>
      </w:r>
      <w:r>
        <w:t>ия.</w:t>
      </w:r>
    </w:p>
    <w:p w:rsidR="002F78D1" w:rsidRDefault="00B310FA">
      <w:pPr>
        <w:pStyle w:val="ConsPlusNormal0"/>
        <w:spacing w:before="240"/>
        <w:ind w:firstLine="540"/>
        <w:jc w:val="both"/>
      </w:pPr>
      <w:r>
        <w:t>2.4. Детали крепления рулевой колонки и картера рулевого механизма повреждены или отсутствуют. Резьбовые соединения не затянуты и не зафиксированы способом, предусмотренным изготовителем транспортного средства в эксплуатационной документации. Неисправн</w:t>
      </w:r>
      <w:r>
        <w:t>о устройство фиксации положения рулевой колонки с регулируемым положением рулевого колеса. Имеются не предусмотренные конструкцией транспортного средства перемещения деталей и узлов рулевого привода.</w:t>
      </w:r>
    </w:p>
    <w:p w:rsidR="002F78D1" w:rsidRDefault="00B310FA">
      <w:pPr>
        <w:pStyle w:val="ConsPlusNormal0"/>
        <w:spacing w:before="240"/>
        <w:ind w:firstLine="540"/>
        <w:jc w:val="both"/>
      </w:pPr>
      <w:r>
        <w:t>2.5. В рулевом механизме и рулевом приводе применяются д</w:t>
      </w:r>
      <w:r>
        <w:t>етали со следами остаточной деформации, с трещинами и другими дефектами.</w:t>
      </w:r>
    </w:p>
    <w:p w:rsidR="002F78D1" w:rsidRDefault="00B310FA">
      <w:pPr>
        <w:pStyle w:val="ConsPlusNormal0"/>
        <w:spacing w:before="240"/>
        <w:ind w:firstLine="540"/>
        <w:jc w:val="both"/>
      </w:pPr>
      <w:r>
        <w:t>2.6. Происходит самопроизвольный поворот рулевого колеса с усилителем рулевого управления от нейтрального положения при работающем двигателе.</w:t>
      </w:r>
    </w:p>
    <w:p w:rsidR="002F78D1" w:rsidRDefault="002F78D1">
      <w:pPr>
        <w:pStyle w:val="ConsPlusNormal0"/>
        <w:jc w:val="center"/>
      </w:pPr>
    </w:p>
    <w:p w:rsidR="002F78D1" w:rsidRDefault="00B310FA">
      <w:pPr>
        <w:pStyle w:val="ConsPlusTitle0"/>
        <w:jc w:val="center"/>
        <w:outlineLvl w:val="1"/>
      </w:pPr>
      <w:r>
        <w:lastRenderedPageBreak/>
        <w:t>3. Устройства освещения и световой сигна</w:t>
      </w:r>
      <w:r>
        <w:t>лизации</w:t>
      </w:r>
    </w:p>
    <w:p w:rsidR="002F78D1" w:rsidRDefault="002F78D1">
      <w:pPr>
        <w:pStyle w:val="ConsPlusNormal0"/>
        <w:ind w:firstLine="540"/>
        <w:jc w:val="both"/>
      </w:pPr>
    </w:p>
    <w:p w:rsidR="002F78D1" w:rsidRDefault="00B310FA">
      <w:pPr>
        <w:pStyle w:val="ConsPlusNormal0"/>
        <w:ind w:firstLine="540"/>
        <w:jc w:val="both"/>
      </w:pPr>
      <w:r>
        <w:t>3.1. Количество, расположение, назначение, режим работы, цвет огней внешних световых приборов и световой сигнализации на транспортном средстве не соответствуют требованиям, предусмотренным изготовителем транспортного средства в эксплуатационной до</w:t>
      </w:r>
      <w:r>
        <w:t>кументации.</w:t>
      </w:r>
    </w:p>
    <w:p w:rsidR="002F78D1" w:rsidRDefault="00B310FA">
      <w:pPr>
        <w:pStyle w:val="ConsPlusNormal0"/>
        <w:spacing w:before="240"/>
        <w:ind w:firstLine="540"/>
        <w:jc w:val="both"/>
      </w:pPr>
      <w:r>
        <w:t>3.2. Класс источника света, установленного в устройствах освещения и световой сигнализации, не соответствует классу такого источника света, предусмотренному изготовителем транспортного средства в эксплуатационной документации.</w:t>
      </w:r>
    </w:p>
    <w:p w:rsidR="002F78D1" w:rsidRDefault="00B310FA">
      <w:pPr>
        <w:pStyle w:val="ConsPlusNormal0"/>
        <w:spacing w:before="240"/>
        <w:ind w:firstLine="540"/>
        <w:jc w:val="both"/>
      </w:pPr>
      <w:r>
        <w:t xml:space="preserve">3.3. Регулировка фар не соответствует требованиям </w:t>
      </w:r>
      <w:hyperlink r:id="rId779"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пунктов 3.8.4</w:t>
        </w:r>
      </w:hyperlink>
      <w:r>
        <w:t xml:space="preserve"> - </w:t>
      </w:r>
      <w:hyperlink r:id="rId780"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3.8.8</w:t>
        </w:r>
      </w:hyperlink>
      <w:r>
        <w:t xml:space="preserve"> приложения N 8 к техническому регламенту. Указанная неисправность выявляется с использованием средств технического диагностирования.</w:t>
      </w:r>
    </w:p>
    <w:p w:rsidR="002F78D1" w:rsidRDefault="00B310FA">
      <w:pPr>
        <w:pStyle w:val="ConsPlusNormal0"/>
        <w:spacing w:before="240"/>
        <w:ind w:firstLine="540"/>
        <w:jc w:val="both"/>
      </w:pPr>
      <w:r>
        <w:t>3.4. Устройства автоматического корр</w:t>
      </w:r>
      <w:r>
        <w:t>ектирующего устройства угла наклона фар, фары ближнего света, имеющие источники света с номинальным световым потоком более 2000 люмен, предусмотренные изготовителем транспортного средства в эксплуатационной документации либо установленные при внесении изме</w:t>
      </w:r>
      <w:r>
        <w:t>нений в конструкцию транспортного средства, неисправны или отсутствуют.</w:t>
      </w:r>
    </w:p>
    <w:p w:rsidR="002F78D1" w:rsidRDefault="00B310FA">
      <w:pPr>
        <w:pStyle w:val="ConsPlusNormal0"/>
        <w:spacing w:before="240"/>
        <w:ind w:firstLine="540"/>
        <w:jc w:val="both"/>
      </w:pPr>
      <w:r>
        <w:t>3.5. Рассеиватели внешних световых приборов отсутствуют или повреждены.</w:t>
      </w:r>
    </w:p>
    <w:p w:rsidR="002F78D1" w:rsidRDefault="00B310FA">
      <w:pPr>
        <w:pStyle w:val="ConsPlusNormal0"/>
        <w:spacing w:before="240"/>
        <w:ind w:firstLine="540"/>
        <w:jc w:val="both"/>
      </w:pPr>
      <w:r>
        <w:t xml:space="preserve">3.6. Установлены не предусмотренные конструкцией светового прибора оптические элементы. Указанное требование не </w:t>
      </w:r>
      <w:r>
        <w:t xml:space="preserve">распространяется на оптические элементы, предназначенные для коррекции светового пучка фар, при соблюдении требований </w:t>
      </w:r>
      <w:hyperlink r:id="rId781"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разд</w:t>
        </w:r>
        <w:r>
          <w:rPr>
            <w:color w:val="0000FF"/>
          </w:rPr>
          <w:t>ела 9</w:t>
        </w:r>
      </w:hyperlink>
      <w:r>
        <w:t xml:space="preserve"> приложения N 9 к техническому регламенту.</w:t>
      </w:r>
    </w:p>
    <w:p w:rsidR="002F78D1" w:rsidRDefault="00B310FA">
      <w:pPr>
        <w:pStyle w:val="ConsPlusNormal0"/>
        <w:spacing w:before="240"/>
        <w:ind w:firstLine="540"/>
        <w:jc w:val="both"/>
      </w:pPr>
      <w:r>
        <w:t>3.7. Устройства освещения и световой сигнализации излучают красный цвет в направлении вперед или белый цвет в направлении назад (за исключением света от фонаря заднего хода и освещения государственного регист</w:t>
      </w:r>
      <w:r>
        <w:t>рационного знака). Указанное требование не распространяется на устройства освещения, устанавливаемые для внутреннего освещения транспортного средства.</w:t>
      </w:r>
    </w:p>
    <w:p w:rsidR="002F78D1" w:rsidRDefault="00B310FA">
      <w:pPr>
        <w:pStyle w:val="ConsPlusNormal0"/>
        <w:spacing w:before="240"/>
        <w:ind w:firstLine="540"/>
        <w:jc w:val="both"/>
      </w:pPr>
      <w:r>
        <w:t xml:space="preserve">3.8. В фарах применяются источники света, не соответствующие требованиям </w:t>
      </w:r>
      <w:hyperlink r:id="rId782"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пункта 3.8.2</w:t>
        </w:r>
      </w:hyperlink>
      <w:r>
        <w:t xml:space="preserve"> приложения N 8 к техническому регламенту.</w:t>
      </w:r>
    </w:p>
    <w:p w:rsidR="002F78D1" w:rsidRDefault="00B310FA">
      <w:pPr>
        <w:pStyle w:val="ConsPlusNormal0"/>
        <w:spacing w:before="240"/>
        <w:ind w:firstLine="540"/>
        <w:jc w:val="both"/>
      </w:pPr>
      <w:r>
        <w:t>3.9. При включении передачи заднего хода фонари заднего хода не включаются и не работают в посто</w:t>
      </w:r>
      <w:r>
        <w:t>янном режиме.</w:t>
      </w:r>
    </w:p>
    <w:p w:rsidR="002F78D1" w:rsidRDefault="00B310FA">
      <w:pPr>
        <w:pStyle w:val="ConsPlusNormal0"/>
        <w:spacing w:before="240"/>
        <w:ind w:firstLine="540"/>
        <w:jc w:val="both"/>
      </w:pPr>
      <w:r>
        <w:t>3.10. При воздействии на органы управления рабочей или аварийной тормозной системы сигналы торможения (основные и дополнительные) не включаются и не обеспечивают излучение в постоянном режиме.</w:t>
      </w:r>
    </w:p>
    <w:p w:rsidR="002F78D1" w:rsidRDefault="00B310FA">
      <w:pPr>
        <w:pStyle w:val="ConsPlusNormal0"/>
        <w:spacing w:before="240"/>
        <w:ind w:firstLine="540"/>
        <w:jc w:val="both"/>
      </w:pPr>
      <w:r>
        <w:t>3.11. Габаритные и контурные огни не работают в п</w:t>
      </w:r>
      <w:r>
        <w:t>остоянном режиме.</w:t>
      </w:r>
    </w:p>
    <w:p w:rsidR="002F78D1" w:rsidRDefault="002F78D1">
      <w:pPr>
        <w:pStyle w:val="ConsPlusNormal0"/>
        <w:jc w:val="center"/>
      </w:pPr>
    </w:p>
    <w:p w:rsidR="002F78D1" w:rsidRDefault="00B310FA">
      <w:pPr>
        <w:pStyle w:val="ConsPlusTitle0"/>
        <w:jc w:val="center"/>
        <w:outlineLvl w:val="1"/>
      </w:pPr>
      <w:r>
        <w:t>4. Обзорность транспортного средства</w:t>
      </w:r>
    </w:p>
    <w:p w:rsidR="002F78D1" w:rsidRDefault="002F78D1">
      <w:pPr>
        <w:pStyle w:val="ConsPlusNormal0"/>
        <w:jc w:val="center"/>
      </w:pPr>
    </w:p>
    <w:p w:rsidR="002F78D1" w:rsidRDefault="00B310FA">
      <w:pPr>
        <w:pStyle w:val="ConsPlusNormal0"/>
        <w:ind w:firstLine="540"/>
        <w:jc w:val="both"/>
      </w:pPr>
      <w:r>
        <w:t>4.1. Стекла, предусмотренные изготовителем транспортного средства в эксплуатационной документации, отсутствуют.</w:t>
      </w:r>
    </w:p>
    <w:p w:rsidR="002F78D1" w:rsidRDefault="00B310FA">
      <w:pPr>
        <w:pStyle w:val="ConsPlusNormal0"/>
        <w:spacing w:before="240"/>
        <w:ind w:firstLine="540"/>
        <w:jc w:val="both"/>
      </w:pPr>
      <w:r>
        <w:t>4.2. Установлены дополнительные предметы или нанесены покрытия, ограничивающие обзорнос</w:t>
      </w:r>
      <w:r>
        <w:t>ть с места водителя (за исключением зеркал заднего вида, деталей стеклоочистителей, наружных и нанесенных или встроенных в стекла радиоантенн, нагревательных элементов устройств размораживания и осушения ветрового стекла).</w:t>
      </w:r>
    </w:p>
    <w:p w:rsidR="002F78D1" w:rsidRDefault="00B310FA">
      <w:pPr>
        <w:pStyle w:val="ConsPlusNormal0"/>
        <w:spacing w:before="240"/>
        <w:ind w:firstLine="540"/>
        <w:jc w:val="both"/>
      </w:pPr>
      <w:r>
        <w:lastRenderedPageBreak/>
        <w:t>4.3. Светопропускание ветрового с</w:t>
      </w:r>
      <w:r>
        <w:t>текла и стекол, через которые обеспечивается передняя обзорность для водителя, составляет менее 70 процентов, а для транспортных средств, оснащенных броневой защитой, менее 60 процентов.</w:t>
      </w:r>
    </w:p>
    <w:p w:rsidR="002F78D1" w:rsidRDefault="00B310FA">
      <w:pPr>
        <w:pStyle w:val="ConsPlusNormal0"/>
        <w:spacing w:before="240"/>
        <w:ind w:firstLine="540"/>
        <w:jc w:val="both"/>
      </w:pPr>
      <w:r>
        <w:t>В верхней части ветрового стекла транспортных средств категорий M</w:t>
      </w:r>
      <w:r>
        <w:rPr>
          <w:vertAlign w:val="subscript"/>
        </w:rPr>
        <w:t>1</w:t>
      </w:r>
      <w:r>
        <w:t xml:space="preserve"> M</w:t>
      </w:r>
      <w:r>
        <w:rPr>
          <w:vertAlign w:val="subscript"/>
        </w:rPr>
        <w:t>2</w:t>
      </w:r>
      <w:r>
        <w:t xml:space="preserve"> и N</w:t>
      </w:r>
      <w:r>
        <w:rPr>
          <w:vertAlign w:val="subscript"/>
        </w:rPr>
        <w:t>1</w:t>
      </w:r>
      <w:r>
        <w:t>, а также L</w:t>
      </w:r>
      <w:r>
        <w:rPr>
          <w:vertAlign w:val="subscript"/>
        </w:rPr>
        <w:t>6</w:t>
      </w:r>
      <w:r>
        <w:t xml:space="preserve"> и L</w:t>
      </w:r>
      <w:r>
        <w:rPr>
          <w:vertAlign w:val="subscript"/>
        </w:rPr>
        <w:t>7</w:t>
      </w:r>
      <w:r>
        <w:t xml:space="preserve"> (с кузовом закрытого типа) имеется светозащитная полоса, выполненная в массе стекла, шириной более 140 миллиметров (при установлении изготовителем транспортного средства в эксплуатационной документации ширины светозащитной полосы, вы</w:t>
      </w:r>
      <w:r>
        <w:t>полненной в массе стекла, - не соответствующая этой ширине), либо прозрачная цветная пленка шириной более 140 миллиметров, а на транспортных средствах категорий M</w:t>
      </w:r>
      <w:r>
        <w:rPr>
          <w:vertAlign w:val="subscript"/>
        </w:rPr>
        <w:t>3</w:t>
      </w:r>
      <w:r>
        <w:t>, N</w:t>
      </w:r>
      <w:r>
        <w:rPr>
          <w:vertAlign w:val="subscript"/>
        </w:rPr>
        <w:t>2</w:t>
      </w:r>
      <w:r>
        <w:t xml:space="preserve"> и N</w:t>
      </w:r>
      <w:r>
        <w:rPr>
          <w:vertAlign w:val="subscript"/>
        </w:rPr>
        <w:t>3</w:t>
      </w:r>
      <w:r>
        <w:t xml:space="preserve"> - шириной, превышающей минимальное расстояние между верхним краем ветрового стекла </w:t>
      </w:r>
      <w:r>
        <w:t>и верхней границей зоны его очистки стеклоочистителем. Указанная неисправность выявляется с использованием средств технического диагностирования.</w:t>
      </w:r>
    </w:p>
    <w:p w:rsidR="002F78D1" w:rsidRDefault="00B310FA">
      <w:pPr>
        <w:pStyle w:val="ConsPlusNormal0"/>
        <w:spacing w:before="240"/>
        <w:ind w:firstLine="540"/>
        <w:jc w:val="both"/>
      </w:pPr>
      <w:r>
        <w:t xml:space="preserve">4.4. Количество, расположение и класс зеркал заднего вида не соответствуют требованиям, предусмотренным </w:t>
      </w:r>
      <w:hyperlink r:id="rId783"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таблицей 4.1</w:t>
        </w:r>
      </w:hyperlink>
      <w:r>
        <w:t xml:space="preserve"> и </w:t>
      </w:r>
      <w:hyperlink r:id="rId784"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пунктом 4.12</w:t>
        </w:r>
      </w:hyperlink>
      <w:r>
        <w:t xml:space="preserve"> приложения N 8 к техническому регламенту.</w:t>
      </w:r>
    </w:p>
    <w:p w:rsidR="002F78D1" w:rsidRDefault="00B310FA">
      <w:pPr>
        <w:pStyle w:val="ConsPlusNormal0"/>
        <w:spacing w:before="240"/>
        <w:ind w:firstLine="540"/>
        <w:jc w:val="both"/>
      </w:pPr>
      <w:r>
        <w:t>4.5. Стеклоочистители и стеклоомыватели, предусмотренные изготовителем транспортного средства в эксплуатационной документации, неисправны или отсутствуют.</w:t>
      </w:r>
    </w:p>
    <w:p w:rsidR="002F78D1" w:rsidRDefault="00B310FA">
      <w:pPr>
        <w:pStyle w:val="ConsPlusNormal0"/>
        <w:spacing w:before="240"/>
        <w:ind w:firstLine="540"/>
        <w:jc w:val="both"/>
      </w:pPr>
      <w:r>
        <w:t>4.6. На стекла нане</w:t>
      </w:r>
      <w:r>
        <w:t>сены покрытия, создающие зеркальный эффект, за исключением задних стекол, если это не предусмотрено изготовителем транспортного средства в эксплуатационной документации.</w:t>
      </w:r>
    </w:p>
    <w:p w:rsidR="002F78D1" w:rsidRDefault="002F78D1">
      <w:pPr>
        <w:pStyle w:val="ConsPlusNormal0"/>
        <w:jc w:val="center"/>
      </w:pPr>
    </w:p>
    <w:p w:rsidR="002F78D1" w:rsidRDefault="00B310FA">
      <w:pPr>
        <w:pStyle w:val="ConsPlusTitle0"/>
        <w:jc w:val="center"/>
        <w:outlineLvl w:val="1"/>
      </w:pPr>
      <w:r>
        <w:t>5. Колеса и шины</w:t>
      </w:r>
    </w:p>
    <w:p w:rsidR="002F78D1" w:rsidRDefault="002F78D1">
      <w:pPr>
        <w:pStyle w:val="ConsPlusNormal0"/>
        <w:jc w:val="center"/>
      </w:pPr>
    </w:p>
    <w:p w:rsidR="002F78D1" w:rsidRDefault="00B310FA">
      <w:pPr>
        <w:pStyle w:val="ConsPlusNormal0"/>
        <w:ind w:firstLine="540"/>
        <w:jc w:val="both"/>
      </w:pPr>
      <w:r>
        <w:t>5.1. На транспортном средстве установлены шины, размерность, катего</w:t>
      </w:r>
      <w:r>
        <w:t>рия скорости и несущая способность которых не предусмотрены изготовителем транспортного средства в эксплуатационной документации.</w:t>
      </w:r>
    </w:p>
    <w:p w:rsidR="002F78D1" w:rsidRDefault="00B310FA">
      <w:pPr>
        <w:pStyle w:val="ConsPlusNormal0"/>
        <w:spacing w:before="240"/>
        <w:ind w:firstLine="540"/>
        <w:jc w:val="both"/>
      </w:pPr>
      <w:r>
        <w:t>5.2. На транспортном средстве установлены шины с шипами противоскольжения, применяемые в летний период (июнь, июль, август).</w:t>
      </w:r>
    </w:p>
    <w:p w:rsidR="002F78D1" w:rsidRDefault="00B310FA">
      <w:pPr>
        <w:pStyle w:val="ConsPlusNormal0"/>
        <w:spacing w:before="240"/>
        <w:ind w:firstLine="540"/>
        <w:jc w:val="both"/>
      </w:pPr>
      <w:r>
        <w:t>Н</w:t>
      </w:r>
      <w:r>
        <w:t>а транспортном средстве категорий M</w:t>
      </w:r>
      <w:r>
        <w:rPr>
          <w:vertAlign w:val="subscript"/>
        </w:rPr>
        <w:t>1</w:t>
      </w:r>
      <w:r>
        <w:t xml:space="preserve"> и N</w:t>
      </w:r>
      <w:r>
        <w:rPr>
          <w:vertAlign w:val="subscript"/>
        </w:rPr>
        <w:t>1</w:t>
      </w:r>
      <w:r>
        <w:t xml:space="preserve"> не установлены зимние шины в зимний период (декабрь, январь, февраль).</w:t>
      </w:r>
    </w:p>
    <w:p w:rsidR="002F78D1" w:rsidRDefault="00B310FA">
      <w:pPr>
        <w:pStyle w:val="ConsPlusNormal0"/>
        <w:spacing w:before="240"/>
        <w:ind w:firstLine="540"/>
        <w:jc w:val="both"/>
      </w:pPr>
      <w:r>
        <w:t>Зимние шины, шины с шипами противоскольжения (в случае их применения) установлены не на все колеса транспортного средства.</w:t>
      </w:r>
    </w:p>
    <w:p w:rsidR="002F78D1" w:rsidRDefault="00B310FA">
      <w:pPr>
        <w:pStyle w:val="ConsPlusNormal0"/>
        <w:spacing w:before="240"/>
        <w:ind w:firstLine="540"/>
        <w:jc w:val="both"/>
      </w:pPr>
      <w:r>
        <w:t>5.3. На транспортном средстве установлены шины с высотой протектора, равной высоте хотя бы одного индикатора износа (выступа по дну канавки беговой дорожки, предназначенного для визуального определения степени его износа, глубина которого соответствует мин</w:t>
      </w:r>
      <w:r>
        <w:t>имально допустимой глубине рисунка протектора шин) этой шины.</w:t>
      </w:r>
    </w:p>
    <w:p w:rsidR="002F78D1" w:rsidRDefault="00B310FA">
      <w:pPr>
        <w:pStyle w:val="ConsPlusNormal0"/>
        <w:spacing w:before="240"/>
        <w:ind w:firstLine="540"/>
        <w:jc w:val="both"/>
      </w:pPr>
      <w:r>
        <w:t>5.4. Остаточная глубина рисунка протектора шин (при отсутствии индикаторов износа) составляет не более:</w:t>
      </w:r>
    </w:p>
    <w:p w:rsidR="002F78D1" w:rsidRDefault="00B310FA">
      <w:pPr>
        <w:pStyle w:val="ConsPlusNormal0"/>
        <w:spacing w:before="240"/>
        <w:ind w:firstLine="540"/>
        <w:jc w:val="both"/>
      </w:pPr>
      <w:r>
        <w:t>для транспортных средств категорий L - 0,8 мм;</w:t>
      </w:r>
    </w:p>
    <w:p w:rsidR="002F78D1" w:rsidRDefault="00B310FA">
      <w:pPr>
        <w:pStyle w:val="ConsPlusNormal0"/>
        <w:spacing w:before="240"/>
        <w:ind w:firstLine="540"/>
        <w:jc w:val="both"/>
      </w:pPr>
      <w:r>
        <w:t>для транспортных средств категорий N</w:t>
      </w:r>
      <w:r>
        <w:rPr>
          <w:vertAlign w:val="subscript"/>
        </w:rPr>
        <w:t>2</w:t>
      </w:r>
      <w:r>
        <w:t>, N</w:t>
      </w:r>
      <w:r>
        <w:rPr>
          <w:vertAlign w:val="subscript"/>
        </w:rPr>
        <w:t>3</w:t>
      </w:r>
      <w:r>
        <w:t xml:space="preserve">, </w:t>
      </w:r>
      <w:r>
        <w:t>O</w:t>
      </w:r>
      <w:r>
        <w:rPr>
          <w:vertAlign w:val="subscript"/>
        </w:rPr>
        <w:t>3</w:t>
      </w:r>
      <w:r>
        <w:t>, O</w:t>
      </w:r>
      <w:r>
        <w:rPr>
          <w:vertAlign w:val="subscript"/>
        </w:rPr>
        <w:t>4</w:t>
      </w:r>
      <w:r>
        <w:t xml:space="preserve"> - 1 мм;</w:t>
      </w:r>
    </w:p>
    <w:p w:rsidR="002F78D1" w:rsidRDefault="00B310FA">
      <w:pPr>
        <w:pStyle w:val="ConsPlusNormal0"/>
        <w:spacing w:before="240"/>
        <w:ind w:firstLine="540"/>
        <w:jc w:val="both"/>
      </w:pPr>
      <w:r>
        <w:t>для транспортных средств категорий M</w:t>
      </w:r>
      <w:r>
        <w:rPr>
          <w:vertAlign w:val="subscript"/>
        </w:rPr>
        <w:t>1</w:t>
      </w:r>
      <w:r>
        <w:t>, N</w:t>
      </w:r>
      <w:r>
        <w:rPr>
          <w:vertAlign w:val="subscript"/>
        </w:rPr>
        <w:t>1</w:t>
      </w:r>
      <w:r>
        <w:t>, O</w:t>
      </w:r>
      <w:r>
        <w:rPr>
          <w:vertAlign w:val="subscript"/>
        </w:rPr>
        <w:t>1</w:t>
      </w:r>
      <w:r>
        <w:t>, O</w:t>
      </w:r>
      <w:r>
        <w:rPr>
          <w:vertAlign w:val="subscript"/>
        </w:rPr>
        <w:t>2</w:t>
      </w:r>
      <w:r>
        <w:t xml:space="preserve"> - 1,6 мм;</w:t>
      </w:r>
    </w:p>
    <w:p w:rsidR="002F78D1" w:rsidRDefault="00B310FA">
      <w:pPr>
        <w:pStyle w:val="ConsPlusNormal0"/>
        <w:spacing w:before="240"/>
        <w:ind w:firstLine="540"/>
        <w:jc w:val="both"/>
      </w:pPr>
      <w:r>
        <w:lastRenderedPageBreak/>
        <w:t>для транспортных средств категорий M</w:t>
      </w:r>
      <w:r>
        <w:rPr>
          <w:vertAlign w:val="subscript"/>
        </w:rPr>
        <w:t>2</w:t>
      </w:r>
      <w:r>
        <w:t>, M</w:t>
      </w:r>
      <w:r>
        <w:rPr>
          <w:vertAlign w:val="subscript"/>
        </w:rPr>
        <w:t>3</w:t>
      </w:r>
      <w:r>
        <w:t xml:space="preserve"> - 2 мм.</w:t>
      </w:r>
    </w:p>
    <w:p w:rsidR="002F78D1" w:rsidRDefault="00B310FA">
      <w:pPr>
        <w:pStyle w:val="ConsPlusNormal0"/>
        <w:spacing w:before="240"/>
        <w:ind w:firstLine="540"/>
        <w:jc w:val="both"/>
      </w:pPr>
      <w:r>
        <w:t>Указанная неисправность выявляется с использованием средств технического диагностирования.</w:t>
      </w:r>
    </w:p>
    <w:p w:rsidR="002F78D1" w:rsidRDefault="00B310FA">
      <w:pPr>
        <w:pStyle w:val="ConsPlusNormal0"/>
        <w:spacing w:before="240"/>
        <w:ind w:firstLine="540"/>
        <w:jc w:val="both"/>
      </w:pPr>
      <w:r>
        <w:t>5.5. Остаточная глубина рисунка протекто</w:t>
      </w:r>
      <w:r>
        <w:t>ра зимних шин, предназначенных для эксплуатации на обледеневшем или заснеженном дорожном покрытии, маркированных знаком в виде горной вершины с тремя пиками и снежинки внутри нее, а также маркированных знаками "M+S", "M&amp;S", "M S" (при отсутствии индикаторо</w:t>
      </w:r>
      <w:r>
        <w:t>в износа), во время эксплуатации на указанном покрытии составляет 4 мм и менее. Указанная неисправность выявляется с использованием средств технического диагностирования.</w:t>
      </w:r>
    </w:p>
    <w:p w:rsidR="002F78D1" w:rsidRDefault="00B310FA">
      <w:pPr>
        <w:pStyle w:val="ConsPlusNormal0"/>
        <w:spacing w:before="240"/>
        <w:ind w:firstLine="540"/>
        <w:jc w:val="both"/>
      </w:pPr>
      <w:r>
        <w:t xml:space="preserve">5.6. Шины имеют местные повреждения (пробои, сквозные и несквозные порезы и прочие), </w:t>
      </w:r>
      <w:r>
        <w:t>которые обнажают корд, а также шины имеют расслоения в каркасе, брекере, борте (вздутия), местные отслоения протектора, боковины и герметизирующего слоя.</w:t>
      </w:r>
    </w:p>
    <w:p w:rsidR="002F78D1" w:rsidRDefault="00B310FA">
      <w:pPr>
        <w:pStyle w:val="ConsPlusNormal0"/>
        <w:spacing w:before="240"/>
        <w:ind w:firstLine="540"/>
        <w:jc w:val="both"/>
      </w:pPr>
      <w:r>
        <w:t>5.7. Отсутствует хотя бы один болт или гайка крепления дисков и ободьев колес, имеются трещины или сле</w:t>
      </w:r>
      <w:r>
        <w:t>ды их устранения сваркой, имеются видимые нарушения формы и размеров крепежных отверстий в дисках колес.</w:t>
      </w:r>
    </w:p>
    <w:p w:rsidR="002F78D1" w:rsidRDefault="00B310FA">
      <w:pPr>
        <w:pStyle w:val="ConsPlusNormal0"/>
        <w:spacing w:before="240"/>
        <w:ind w:firstLine="540"/>
        <w:jc w:val="both"/>
      </w:pPr>
      <w:r>
        <w:t>5.8. На одну ось транспортного средства установлены шины разной размерности, конструкции (радиальной, диагональной, камерной, бескамерной), с разными к</w:t>
      </w:r>
      <w:r>
        <w:t>атегориями скорости, индексами несущей способности, рисунками протектора, зимние и не зимние, новые и восстановленные, новые и с углубленным рисунком протектора. Указанные требования не применяются в случае временной установки на транспортное средство запа</w:t>
      </w:r>
      <w:r>
        <w:t>сной шины.</w:t>
      </w:r>
    </w:p>
    <w:p w:rsidR="002F78D1" w:rsidRDefault="00B310FA">
      <w:pPr>
        <w:pStyle w:val="ConsPlusNormal0"/>
        <w:spacing w:before="240"/>
        <w:ind w:firstLine="540"/>
        <w:jc w:val="both"/>
      </w:pPr>
      <w:r>
        <w:t>5.9. На передней оси транспортного средства установлены шины, восстановленные наложением нового протектора. На других осях установлены:</w:t>
      </w:r>
    </w:p>
    <w:p w:rsidR="002F78D1" w:rsidRDefault="00B310FA">
      <w:pPr>
        <w:pStyle w:val="ConsPlusNormal0"/>
        <w:spacing w:before="240"/>
        <w:ind w:firstLine="540"/>
        <w:jc w:val="both"/>
      </w:pPr>
      <w:r>
        <w:t>а) повторно восстановленные шины с ранее уже восстанавливавшимся протектором;</w:t>
      </w:r>
    </w:p>
    <w:p w:rsidR="002F78D1" w:rsidRDefault="00B310FA">
      <w:pPr>
        <w:pStyle w:val="ConsPlusNormal0"/>
        <w:spacing w:before="240"/>
        <w:ind w:firstLine="540"/>
        <w:jc w:val="both"/>
      </w:pPr>
      <w:r>
        <w:t>б) шины с восстановленным протектором, возраст которых превышает 7 лет;</w:t>
      </w:r>
    </w:p>
    <w:p w:rsidR="002F78D1" w:rsidRDefault="00B310FA">
      <w:pPr>
        <w:pStyle w:val="ConsPlusNormal0"/>
        <w:spacing w:before="240"/>
        <w:ind w:firstLine="540"/>
        <w:jc w:val="both"/>
      </w:pPr>
      <w:r>
        <w:t>в) восстановленные шины, в маркировке которых отсутствует слово "Retread";</w:t>
      </w:r>
    </w:p>
    <w:p w:rsidR="002F78D1" w:rsidRDefault="00B310FA">
      <w:pPr>
        <w:pStyle w:val="ConsPlusNormal0"/>
        <w:spacing w:before="240"/>
        <w:ind w:firstLine="540"/>
        <w:jc w:val="both"/>
      </w:pPr>
      <w:r>
        <w:t>г) шины с восстановленным протектором, на которых помимо маркировки отсутствует проставленный международный з</w:t>
      </w:r>
      <w:r>
        <w:t>нак официального утверждения, состоящий из круга, в котором указана буква "E", за которой следует отличительный номер страны, предоставившей официальное утверждение, предусмотренный Правилами Организации Объединенных Наций N 108 и Правилами Организации Объ</w:t>
      </w:r>
      <w:r>
        <w:t xml:space="preserve">единенных Наций N 109, которые применяются Российской Федерацией в силу участия в </w:t>
      </w:r>
      <w:hyperlink r:id="rId785" w:tooltip="&quot;Соглашение о принятии единообразных технических предписаний для колесных транспортных средств, предметов оборудования и частей, которые могут быть установлены и/или использованы на колесных транспортных средствах, и об условиях взаимного признания официальных">
        <w:r>
          <w:rPr>
            <w:color w:val="0000FF"/>
          </w:rPr>
          <w:t>Соглашении</w:t>
        </w:r>
      </w:hyperlink>
      <w:r>
        <w:t xml:space="preserve"> о принятии единообразных технических предписаний д</w:t>
      </w:r>
      <w:r>
        <w:t>ля колесных транспортных средств, предметов и оборудования и частей, которые могут быть установлены и (или) использованы на колесных транспортных средствах, и об условиях взаимного признания официальных утверждений, выдаваемых на основе этих предписаний, з</w:t>
      </w:r>
      <w:r>
        <w:t>аключенном в г. Женеве 20 марта 1958 г.;</w:t>
      </w:r>
    </w:p>
    <w:p w:rsidR="002F78D1" w:rsidRDefault="00B310FA">
      <w:pPr>
        <w:pStyle w:val="ConsPlusNormal0"/>
        <w:spacing w:before="240"/>
        <w:ind w:firstLine="540"/>
        <w:jc w:val="both"/>
      </w:pPr>
      <w:r>
        <w:t>д) шины с восстановленным протектором, в маркировке которых указаны более высокие категории скорости и индекс несущей способности, чем до восстановления.</w:t>
      </w:r>
    </w:p>
    <w:p w:rsidR="002F78D1" w:rsidRDefault="00B310FA">
      <w:pPr>
        <w:pStyle w:val="ConsPlusNormal0"/>
        <w:spacing w:before="240"/>
        <w:ind w:firstLine="540"/>
        <w:jc w:val="both"/>
      </w:pPr>
      <w:r>
        <w:t>5.10. На задней оси транспортного средства категории M, средн</w:t>
      </w:r>
      <w:r>
        <w:t>ей оси транспортного средства категории M</w:t>
      </w:r>
      <w:r>
        <w:rPr>
          <w:vertAlign w:val="subscript"/>
        </w:rPr>
        <w:t>3</w:t>
      </w:r>
      <w:r>
        <w:t>, средних и задней осях транспортного средства категории N, на всех осях транспортного средства категории O установлены шины с отремонтированными местными повреждениями, а в случае шин, имеющих маркировку "Regroova</w:t>
      </w:r>
      <w:r>
        <w:t xml:space="preserve">ble", применяются шины с </w:t>
      </w:r>
      <w:r>
        <w:lastRenderedPageBreak/>
        <w:t>рисунком протектора, выполненным углубленным методом нарезки с нарушением требований, предусмотренных изготовителем шин в эксплуатационной документации.</w:t>
      </w:r>
    </w:p>
    <w:p w:rsidR="002F78D1" w:rsidRDefault="00B310FA">
      <w:pPr>
        <w:pStyle w:val="ConsPlusNormal0"/>
        <w:spacing w:before="240"/>
        <w:ind w:firstLine="540"/>
        <w:jc w:val="both"/>
      </w:pPr>
      <w:r>
        <w:t>5.11. На колесах вместо золотников установлены заглушки, пробки и другие присп</w:t>
      </w:r>
      <w:r>
        <w:t>особления.</w:t>
      </w:r>
    </w:p>
    <w:p w:rsidR="002F78D1" w:rsidRDefault="002F78D1">
      <w:pPr>
        <w:pStyle w:val="ConsPlusNormal0"/>
        <w:jc w:val="center"/>
      </w:pPr>
    </w:p>
    <w:p w:rsidR="002F78D1" w:rsidRDefault="00B310FA">
      <w:pPr>
        <w:pStyle w:val="ConsPlusTitle0"/>
        <w:jc w:val="center"/>
        <w:outlineLvl w:val="1"/>
      </w:pPr>
      <w:r>
        <w:t>6. Сцепные устройства</w:t>
      </w:r>
    </w:p>
    <w:p w:rsidR="002F78D1" w:rsidRDefault="002F78D1">
      <w:pPr>
        <w:pStyle w:val="ConsPlusNormal0"/>
        <w:ind w:firstLine="540"/>
        <w:jc w:val="both"/>
      </w:pPr>
    </w:p>
    <w:p w:rsidR="002F78D1" w:rsidRDefault="00B310FA">
      <w:pPr>
        <w:pStyle w:val="ConsPlusNormal0"/>
        <w:ind w:firstLine="540"/>
        <w:jc w:val="both"/>
      </w:pPr>
      <w:r>
        <w:t>6.1. Сцепной шкворень, гнездо шкворня, опорная плита, тяговый крюк, шар тягово-сцепного устройства деформированы или имеют разрывы, трещины.</w:t>
      </w:r>
    </w:p>
    <w:p w:rsidR="002F78D1" w:rsidRDefault="00B310FA">
      <w:pPr>
        <w:pStyle w:val="ConsPlusNormal0"/>
        <w:spacing w:before="240"/>
        <w:ind w:firstLine="540"/>
        <w:jc w:val="both"/>
      </w:pPr>
      <w:r>
        <w:t>Детали сцепных устройств и их крепления отсутствуют.</w:t>
      </w:r>
    </w:p>
    <w:p w:rsidR="002F78D1" w:rsidRDefault="00B310FA">
      <w:pPr>
        <w:pStyle w:val="ConsPlusNormal0"/>
        <w:spacing w:before="240"/>
        <w:ind w:firstLine="540"/>
        <w:jc w:val="both"/>
      </w:pPr>
      <w:r>
        <w:t>6.2. Предохранительные прис</w:t>
      </w:r>
      <w:r>
        <w:t>пособления (цепи, тросы) на одноосных прицепах (за исключением роспусков) и прицепах, не оборудованных рабочей тормозной системой, неисправны (в том числе длина предохранительных цепей (тросов) не предотвращает контакт сцепной петли дышла с дорожной поверх</w:t>
      </w:r>
      <w:r>
        <w:t>ностью и не обеспечивает управление прицепом в случае обрыва (поломки) тягово-сцепного устройства) или отсутствуют.</w:t>
      </w:r>
    </w:p>
    <w:p w:rsidR="002F78D1" w:rsidRDefault="00B310FA">
      <w:pPr>
        <w:pStyle w:val="ConsPlusNormal0"/>
        <w:spacing w:before="240"/>
        <w:ind w:firstLine="540"/>
        <w:jc w:val="both"/>
      </w:pPr>
      <w:r>
        <w:t>6.3. На прицепах (за исключением одноосных и роспусков) устройство, поддерживающее сцепную петлю дышла в положении, облегчающем сцепку и расцепку с тягачом, неисправно или отсутствует.</w:t>
      </w:r>
    </w:p>
    <w:p w:rsidR="002F78D1" w:rsidRDefault="00B310FA">
      <w:pPr>
        <w:pStyle w:val="ConsPlusNormal0"/>
        <w:spacing w:before="240"/>
        <w:ind w:firstLine="540"/>
        <w:jc w:val="both"/>
      </w:pPr>
      <w:r>
        <w:t>6.4. Сцепная петля или дышла прицепа имеют деформации, нарушающие полож</w:t>
      </w:r>
      <w:r>
        <w:t>ение их относительно продольной центральной плоскости симметрии прицепа, разрывы, трещины.</w:t>
      </w:r>
    </w:p>
    <w:p w:rsidR="002F78D1" w:rsidRDefault="00B310FA">
      <w:pPr>
        <w:pStyle w:val="ConsPlusNormal0"/>
        <w:spacing w:before="240"/>
        <w:ind w:firstLine="540"/>
        <w:jc w:val="both"/>
      </w:pPr>
      <w:r>
        <w:t>6.5. Болтовые соединения и фиксация крепления дышла к прицепу, сцепной петли к дышлу, шкворня и гаек реактивных штанг не затянуты и не зафиксированы.</w:t>
      </w:r>
    </w:p>
    <w:p w:rsidR="002F78D1" w:rsidRDefault="00B310FA">
      <w:pPr>
        <w:pStyle w:val="ConsPlusNormal0"/>
        <w:spacing w:before="240"/>
        <w:ind w:firstLine="540"/>
        <w:jc w:val="both"/>
      </w:pPr>
      <w:r>
        <w:t>Гайка оси дышла</w:t>
      </w:r>
      <w:r>
        <w:t xml:space="preserve"> не завернута до отказа и не зашплинтована.</w:t>
      </w:r>
    </w:p>
    <w:p w:rsidR="002F78D1" w:rsidRDefault="00B310FA">
      <w:pPr>
        <w:pStyle w:val="ConsPlusNormal0"/>
        <w:spacing w:before="240"/>
        <w:ind w:firstLine="540"/>
        <w:jc w:val="both"/>
      </w:pPr>
      <w:r>
        <w:t>Гайка крепления сцепной петли дышла не завернута до отказа и не зафиксирована замковой шайбой и гайкой.</w:t>
      </w:r>
    </w:p>
    <w:p w:rsidR="002F78D1" w:rsidRDefault="00B310FA">
      <w:pPr>
        <w:pStyle w:val="ConsPlusNormal0"/>
        <w:spacing w:before="240"/>
        <w:ind w:firstLine="540"/>
        <w:jc w:val="both"/>
      </w:pPr>
      <w:r>
        <w:t>Стопорные шайбы шкворня не фиксируют завернутую до отказа гайку.</w:t>
      </w:r>
    </w:p>
    <w:p w:rsidR="002F78D1" w:rsidRDefault="00B310FA">
      <w:pPr>
        <w:pStyle w:val="ConsPlusNormal0"/>
        <w:spacing w:before="240"/>
        <w:ind w:firstLine="540"/>
        <w:jc w:val="both"/>
      </w:pPr>
      <w:r>
        <w:t>Имеется продольный люфт в беззазорных тягов</w:t>
      </w:r>
      <w:r>
        <w:t>о-сцепных устройствах с тяговой вилкой для сцепленного с прицепом тягача.</w:t>
      </w:r>
    </w:p>
    <w:p w:rsidR="002F78D1" w:rsidRDefault="002F78D1">
      <w:pPr>
        <w:pStyle w:val="ConsPlusNormal0"/>
        <w:jc w:val="center"/>
      </w:pPr>
    </w:p>
    <w:p w:rsidR="002F78D1" w:rsidRDefault="00B310FA">
      <w:pPr>
        <w:pStyle w:val="ConsPlusTitle0"/>
        <w:jc w:val="center"/>
        <w:outlineLvl w:val="1"/>
      </w:pPr>
      <w:r>
        <w:t>7. Удерживающие системы пассивной безопасности</w:t>
      </w:r>
    </w:p>
    <w:p w:rsidR="002F78D1" w:rsidRDefault="002F78D1">
      <w:pPr>
        <w:pStyle w:val="ConsPlusNormal0"/>
        <w:ind w:firstLine="540"/>
        <w:jc w:val="both"/>
      </w:pPr>
    </w:p>
    <w:p w:rsidR="002F78D1" w:rsidRDefault="00B310FA">
      <w:pPr>
        <w:pStyle w:val="ConsPlusNormal0"/>
        <w:ind w:firstLine="540"/>
        <w:jc w:val="both"/>
      </w:pPr>
      <w:r>
        <w:t>7.1. Ремни безопасности, предусмотренные изготовителем транспортного средства в эксплуатационной документации, а также ремни безопасн</w:t>
      </w:r>
      <w:r>
        <w:t>ости на транспортном средстве категорий M</w:t>
      </w:r>
      <w:r>
        <w:rPr>
          <w:vertAlign w:val="subscript"/>
        </w:rPr>
        <w:t>2</w:t>
      </w:r>
      <w:r>
        <w:t xml:space="preserve"> и M</w:t>
      </w:r>
      <w:r>
        <w:rPr>
          <w:vertAlign w:val="subscript"/>
        </w:rPr>
        <w:t>3</w:t>
      </w:r>
      <w:r>
        <w:t>, используемом для перевозки пассажиров в междугородном сообщении, отсутствуют или находятся в состоянии, при котором невозможно их использование по назначению.</w:t>
      </w:r>
    </w:p>
    <w:p w:rsidR="002F78D1" w:rsidRDefault="00B310FA">
      <w:pPr>
        <w:pStyle w:val="ConsPlusNormal0"/>
        <w:spacing w:before="240"/>
        <w:ind w:firstLine="540"/>
        <w:jc w:val="both"/>
      </w:pPr>
      <w:r>
        <w:t>7.2. Ремни безопасности имеют следующие дефекты:</w:t>
      </w:r>
    </w:p>
    <w:p w:rsidR="002F78D1" w:rsidRDefault="00B310FA">
      <w:pPr>
        <w:pStyle w:val="ConsPlusNormal0"/>
        <w:spacing w:before="240"/>
        <w:ind w:firstLine="540"/>
        <w:jc w:val="both"/>
      </w:pPr>
      <w:r>
        <w:t>надрыв на лямке;</w:t>
      </w:r>
    </w:p>
    <w:p w:rsidR="002F78D1" w:rsidRDefault="00B310FA">
      <w:pPr>
        <w:pStyle w:val="ConsPlusNormal0"/>
        <w:spacing w:before="240"/>
        <w:ind w:firstLine="540"/>
        <w:jc w:val="both"/>
      </w:pPr>
      <w:r>
        <w:t>замок не фиксирует "язык" лямки или не выбрасывает его после нажатия на кнопку замыкающего устройства;</w:t>
      </w:r>
    </w:p>
    <w:p w:rsidR="002F78D1" w:rsidRDefault="00B310FA">
      <w:pPr>
        <w:pStyle w:val="ConsPlusNormal0"/>
        <w:spacing w:before="240"/>
        <w:ind w:firstLine="540"/>
        <w:jc w:val="both"/>
      </w:pPr>
      <w:r>
        <w:lastRenderedPageBreak/>
        <w:t>лямка не вытягивается или не втягивается во втягивающее устройство (катушку);</w:t>
      </w:r>
    </w:p>
    <w:p w:rsidR="002F78D1" w:rsidRDefault="00B310FA">
      <w:pPr>
        <w:pStyle w:val="ConsPlusNormal0"/>
        <w:spacing w:before="240"/>
        <w:ind w:firstLine="540"/>
        <w:jc w:val="both"/>
      </w:pPr>
      <w:r>
        <w:t>при резком вытягивании лямки ремня с аварийным запирающим</w:t>
      </w:r>
      <w:r>
        <w:t>ся втягивающим устройством не обеспечивается прекращение (блокирование) ее вытягивания из втягивающего устройства (катушки).</w:t>
      </w:r>
    </w:p>
    <w:p w:rsidR="002F78D1" w:rsidRDefault="002F78D1">
      <w:pPr>
        <w:pStyle w:val="ConsPlusNormal0"/>
        <w:ind w:firstLine="540"/>
        <w:jc w:val="both"/>
      </w:pPr>
    </w:p>
    <w:p w:rsidR="002F78D1" w:rsidRDefault="00B310FA">
      <w:pPr>
        <w:pStyle w:val="ConsPlusTitle0"/>
        <w:jc w:val="center"/>
        <w:outlineLvl w:val="1"/>
      </w:pPr>
      <w:r>
        <w:t>8. Двигатель</w:t>
      </w:r>
    </w:p>
    <w:p w:rsidR="002F78D1" w:rsidRDefault="002F78D1">
      <w:pPr>
        <w:pStyle w:val="ConsPlusNormal0"/>
        <w:jc w:val="center"/>
      </w:pPr>
    </w:p>
    <w:p w:rsidR="002F78D1" w:rsidRDefault="00B310FA">
      <w:pPr>
        <w:pStyle w:val="ConsPlusNormal0"/>
        <w:ind w:firstLine="540"/>
        <w:jc w:val="both"/>
      </w:pPr>
      <w:r>
        <w:t xml:space="preserve">8.1. Содержание вредных веществ в отработавших газах и их дымность превышают величины, установленные в </w:t>
      </w:r>
      <w:hyperlink r:id="rId786"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таблице 9.1</w:t>
        </w:r>
      </w:hyperlink>
      <w:r>
        <w:t xml:space="preserve"> и </w:t>
      </w:r>
      <w:hyperlink r:id="rId787"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пункте 9.2</w:t>
        </w:r>
      </w:hyperlink>
      <w:r>
        <w:t xml:space="preserve"> приложения N 8 к техническому регламенту. Указанная неисправность выявляется с использованием средств технического диагностирования.</w:t>
      </w:r>
    </w:p>
    <w:p w:rsidR="002F78D1" w:rsidRDefault="00B310FA">
      <w:pPr>
        <w:pStyle w:val="ConsPlusNormal0"/>
        <w:spacing w:before="240"/>
        <w:ind w:firstLine="540"/>
        <w:jc w:val="both"/>
      </w:pPr>
      <w:r>
        <w:t>8.2. Системы питания и выпуска отработавших газов транспортного средства некомплектны и негерметичн</w:t>
      </w:r>
      <w:r>
        <w:t>ы. Имеется подтекание и каплепадение топлива в системе питания двигателей. Имеет место подсос воздуха и (или) утечка отработавших газов, минуя систему выпуска. Системы улавливания паров топлива, рециркуляции отработавших газов и вентиляции картера, предусм</w:t>
      </w:r>
      <w:r>
        <w:t>отренные изготовителем транспортного средства в эксплуатационной документации, некомплектны и негерметичны.</w:t>
      </w:r>
    </w:p>
    <w:p w:rsidR="002F78D1" w:rsidRDefault="00B310FA">
      <w:pPr>
        <w:pStyle w:val="ConsPlusNormal0"/>
        <w:spacing w:before="240"/>
        <w:ind w:firstLine="540"/>
        <w:jc w:val="both"/>
      </w:pPr>
      <w:r>
        <w:t>8.3. Запорные устройства топливных баков и устройства перекрытия подачи топлива неисправны. Крышки топливных баков не фиксируются в закрытом положен</w:t>
      </w:r>
      <w:r>
        <w:t>ии, уплотняющие элементы крышек повреждены. Детали крепления элементов системы питания отсутствуют, повреждены или ослаблены.</w:t>
      </w:r>
    </w:p>
    <w:p w:rsidR="002F78D1" w:rsidRDefault="00B310FA">
      <w:pPr>
        <w:pStyle w:val="ConsPlusNormal0"/>
        <w:spacing w:before="240"/>
        <w:ind w:firstLine="540"/>
        <w:jc w:val="both"/>
      </w:pPr>
      <w:r>
        <w:t xml:space="preserve">8.4. Система питания газобаллонных транспортных средств, ее размещение и установка не соответствуют требованиям, предусмотренным </w:t>
      </w:r>
      <w:hyperlink r:id="rId788"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пунктом 9.8</w:t>
        </w:r>
      </w:hyperlink>
      <w:r>
        <w:t xml:space="preserve"> приложения N 8 к техническому регламенту.</w:t>
      </w:r>
    </w:p>
    <w:p w:rsidR="002F78D1" w:rsidRDefault="00B310FA">
      <w:pPr>
        <w:pStyle w:val="ConsPlusNormal0"/>
        <w:spacing w:before="240"/>
        <w:ind w:firstLine="540"/>
        <w:jc w:val="both"/>
      </w:pPr>
      <w:r>
        <w:t>8.5. Уровень шума выпуска отработавших газов транспортного средств</w:t>
      </w:r>
      <w:r>
        <w:t xml:space="preserve">а превышает величины, установленные в </w:t>
      </w:r>
      <w:hyperlink r:id="rId789"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таблице 9.2</w:t>
        </w:r>
      </w:hyperlink>
      <w:r>
        <w:t xml:space="preserve"> приложения N 8 к техническому регламенту. Указанная неисправность выя</w:t>
      </w:r>
      <w:r>
        <w:t>вляется с использованием средств технического диагностирования.</w:t>
      </w:r>
    </w:p>
    <w:p w:rsidR="002F78D1" w:rsidRDefault="002F78D1">
      <w:pPr>
        <w:pStyle w:val="ConsPlusNormal0"/>
        <w:jc w:val="center"/>
      </w:pPr>
    </w:p>
    <w:p w:rsidR="002F78D1" w:rsidRDefault="00B310FA">
      <w:pPr>
        <w:pStyle w:val="ConsPlusTitle0"/>
        <w:jc w:val="center"/>
        <w:outlineLvl w:val="1"/>
      </w:pPr>
      <w:r>
        <w:t>9. Прочие элементы конструкции и оборудование</w:t>
      </w:r>
    </w:p>
    <w:p w:rsidR="002F78D1" w:rsidRDefault="002F78D1">
      <w:pPr>
        <w:pStyle w:val="ConsPlusNormal0"/>
        <w:jc w:val="center"/>
      </w:pPr>
    </w:p>
    <w:p w:rsidR="002F78D1" w:rsidRDefault="00B310FA">
      <w:pPr>
        <w:pStyle w:val="ConsPlusNormal0"/>
        <w:ind w:firstLine="540"/>
        <w:jc w:val="both"/>
      </w:pPr>
      <w:r>
        <w:t>9.1. Задние и боковые защитные устройства, предусмотренные изготовителем транспортного средства в эксплуатационной документации, отсутствуют или изменены места их размещения.</w:t>
      </w:r>
    </w:p>
    <w:p w:rsidR="002F78D1" w:rsidRDefault="00B310FA">
      <w:pPr>
        <w:pStyle w:val="ConsPlusNormal0"/>
        <w:spacing w:before="240"/>
        <w:ind w:firstLine="540"/>
        <w:jc w:val="both"/>
      </w:pPr>
      <w:r>
        <w:t>9.2. Замки дверей кузова или кабины, запоры бортов грузовой платформы, запоры гор</w:t>
      </w:r>
      <w:r>
        <w:t>ловин цистерн, механизмы регулировки и фиксирующие устройства сидений водителя и пассажиров, устройство обдува ветрового стекла, предусмотренные изготовителем транспортного средства в эксплуатационной документации, неисправны или отсутствуют.</w:t>
      </w:r>
    </w:p>
    <w:p w:rsidR="002F78D1" w:rsidRDefault="00B310FA">
      <w:pPr>
        <w:pStyle w:val="ConsPlusNormal0"/>
        <w:spacing w:before="240"/>
        <w:ind w:firstLine="540"/>
        <w:jc w:val="both"/>
      </w:pPr>
      <w:r>
        <w:t>9.3. Звуковой</w:t>
      </w:r>
      <w:r>
        <w:t xml:space="preserve"> сигнальный прибор неисправен (при приведении в действие органа его управления не издает непрерывный и монотонный звук) или отсутствует.</w:t>
      </w:r>
    </w:p>
    <w:p w:rsidR="002F78D1" w:rsidRDefault="00B310FA">
      <w:pPr>
        <w:pStyle w:val="ConsPlusNormal0"/>
        <w:spacing w:before="240"/>
        <w:ind w:firstLine="540"/>
        <w:jc w:val="both"/>
      </w:pPr>
      <w:r>
        <w:t>9.4. Контрольное устройство (тахограф) регистрации режима труда и отдыха водителей транспортных средств, предусмотренно</w:t>
      </w:r>
      <w:r>
        <w:t>е Европейским соглашением, касающимся работы экипажей транспортных средств, производящих международные автомобильные перевозки (ЕСТР), или тахограф неисправны или отсутствуют (в случае если оснащение транспортного средства такими устройствами является обяз</w:t>
      </w:r>
      <w:r>
        <w:t>ательным).</w:t>
      </w:r>
    </w:p>
    <w:p w:rsidR="002F78D1" w:rsidRDefault="00B310FA">
      <w:pPr>
        <w:pStyle w:val="ConsPlusNormal0"/>
        <w:spacing w:before="240"/>
        <w:ind w:firstLine="540"/>
        <w:jc w:val="both"/>
      </w:pPr>
      <w:r>
        <w:t xml:space="preserve">9.5. Имеются трещины и разрушения деталей подвески и карданной передачи, щек </w:t>
      </w:r>
      <w:r>
        <w:lastRenderedPageBreak/>
        <w:t>кронштейнов подвески, а также стоек либо каркасов бортов и приспособлений для крепления грузов.</w:t>
      </w:r>
    </w:p>
    <w:p w:rsidR="002F78D1" w:rsidRDefault="00B310FA">
      <w:pPr>
        <w:pStyle w:val="ConsPlusNormal0"/>
        <w:spacing w:before="240"/>
        <w:ind w:firstLine="540"/>
        <w:jc w:val="both"/>
      </w:pPr>
      <w:r>
        <w:t>9.6. Имеются видимые разрушения, короткие замыкания и следы пробоя изоля</w:t>
      </w:r>
      <w:r>
        <w:t>ции электрических проводов.</w:t>
      </w:r>
    </w:p>
    <w:p w:rsidR="002F78D1" w:rsidRDefault="00B310FA">
      <w:pPr>
        <w:pStyle w:val="ConsPlusNormal0"/>
        <w:spacing w:before="240"/>
        <w:ind w:firstLine="540"/>
        <w:jc w:val="both"/>
      </w:pPr>
      <w:r>
        <w:t xml:space="preserve">9.7. Транспортное средство оборудовано устройством для подачи специальных световых и звуковых сигналов и (или) на наружную поверхность транспортного средства нанесена специальная цветографическая схема в нарушение требований </w:t>
      </w:r>
      <w:hyperlink r:id="rId790" w:tooltip="Указ Президента РФ от 19.05.2012 N 635 (ред. от 05.11.2024) &quot;Об упорядочении использования устройств для подачи специальных световых и звуковых сигналов, устанавливаемых на транспортные средства&quot; {КонсультантПлюс}">
        <w:r>
          <w:rPr>
            <w:color w:val="0000FF"/>
          </w:rPr>
          <w:t>Указа</w:t>
        </w:r>
      </w:hyperlink>
      <w:r>
        <w:t xml:space="preserve"> Президента Российской Федерации от 19 мая 2012 г. N 635 "Об упорядочении использования устройств для подачи специальных световых и звуковых сигналов, устанавливаемых на транспортные сред</w:t>
      </w:r>
      <w:r>
        <w:t xml:space="preserve">ства" и </w:t>
      </w:r>
      <w:hyperlink r:id="rId791" w:tooltip="Постановление Правительства РФ от 30.08.2007 N 548 (ред. от 30.11.2020) &quot;Об утверждении требований к транспортным средствам, используемым для осуществления неотложных действий по защите жизни и здоровья граждан, и специальным оперативно-служебным транспортным ">
        <w:r>
          <w:rPr>
            <w:color w:val="0000FF"/>
          </w:rPr>
          <w:t>постановления</w:t>
        </w:r>
      </w:hyperlink>
      <w:r>
        <w:t xml:space="preserve"> Правительства Российской Федерации от 30 августа 2007 г. N 548 "Об утверждении требований к транспортным средствам, испол</w:t>
      </w:r>
      <w:r>
        <w:t>ьзуемым для осуществления неотложных действий по защите жизни и здоровья граждан, и специальным оперативно-служебным транспортным средствам уголовно-исполнительной системы для перевозки лиц, находящихся под стражей, а также к специальным оперативно-служебн</w:t>
      </w:r>
      <w:r>
        <w:t>ым транспортным средствам таможенных органов Российской Федерации".</w:t>
      </w:r>
    </w:p>
    <w:p w:rsidR="002F78D1" w:rsidRDefault="00B310FA">
      <w:pPr>
        <w:pStyle w:val="ConsPlusNormal0"/>
        <w:spacing w:before="240"/>
        <w:ind w:firstLine="540"/>
        <w:jc w:val="both"/>
      </w:pPr>
      <w:r>
        <w:t>9.8. Транспортные средства категории L имеют следующие неисправности:</w:t>
      </w:r>
    </w:p>
    <w:p w:rsidR="002F78D1" w:rsidRDefault="00B310FA">
      <w:pPr>
        <w:pStyle w:val="ConsPlusNormal0"/>
        <w:spacing w:before="240"/>
        <w:ind w:firstLine="540"/>
        <w:jc w:val="both"/>
      </w:pPr>
      <w:r>
        <w:t>неисправен или отсутствует рулевой демпфер, предусмотренный изготовителем транспортного средства в эксплуатационной до</w:t>
      </w:r>
      <w:r>
        <w:t>кументации;</w:t>
      </w:r>
    </w:p>
    <w:p w:rsidR="002F78D1" w:rsidRDefault="00B310FA">
      <w:pPr>
        <w:pStyle w:val="ConsPlusNormal0"/>
        <w:spacing w:before="240"/>
        <w:ind w:firstLine="540"/>
        <w:jc w:val="both"/>
      </w:pPr>
      <w:r>
        <w:t>отсутствуют подножки или рукоятки для пассажиров на седле, предусмотренные изготовителем транспортного средства в эксплуатационной документации;</w:t>
      </w:r>
    </w:p>
    <w:p w:rsidR="002F78D1" w:rsidRDefault="00B310FA">
      <w:pPr>
        <w:pStyle w:val="ConsPlusNormal0"/>
        <w:spacing w:before="240"/>
        <w:ind w:firstLine="540"/>
        <w:jc w:val="both"/>
      </w:pPr>
      <w:r>
        <w:t>дуги безопасности, предусмотренные изготовителем транспортного средства в эксплуатационной документ</w:t>
      </w:r>
      <w:r>
        <w:t>ации, отсутствуют или приведены в состояние, при котором невозможно их использование по назначению;</w:t>
      </w:r>
    </w:p>
    <w:p w:rsidR="002F78D1" w:rsidRDefault="00B310FA">
      <w:pPr>
        <w:pStyle w:val="ConsPlusNormal0"/>
        <w:spacing w:before="240"/>
        <w:ind w:firstLine="540"/>
        <w:jc w:val="both"/>
      </w:pPr>
      <w:r>
        <w:t>имеется люфт в соединениях рамы транспортного средства с рамой бокового прицепа.</w:t>
      </w:r>
    </w:p>
    <w:p w:rsidR="002F78D1" w:rsidRDefault="00B310FA">
      <w:pPr>
        <w:pStyle w:val="ConsPlusNormal0"/>
        <w:spacing w:before="240"/>
        <w:ind w:firstLine="540"/>
        <w:jc w:val="both"/>
      </w:pPr>
      <w:r>
        <w:t>9.9. Транспортные средства категорий M</w:t>
      </w:r>
      <w:r>
        <w:rPr>
          <w:vertAlign w:val="subscript"/>
        </w:rPr>
        <w:t>2</w:t>
      </w:r>
      <w:r>
        <w:t xml:space="preserve"> и M</w:t>
      </w:r>
      <w:r>
        <w:rPr>
          <w:vertAlign w:val="subscript"/>
        </w:rPr>
        <w:t>3</w:t>
      </w:r>
      <w:r>
        <w:t xml:space="preserve"> имеют следующие неисправности:</w:t>
      </w:r>
    </w:p>
    <w:p w:rsidR="002F78D1" w:rsidRDefault="00B310FA">
      <w:pPr>
        <w:pStyle w:val="ConsPlusNormal0"/>
        <w:spacing w:before="240"/>
        <w:ind w:firstLine="540"/>
        <w:jc w:val="both"/>
      </w:pPr>
      <w:r>
        <w:t>неисправны или отсутствуют аварийный выключатель дверей и сигнал требования остановки, аварийные выходы и устройства приведения их в действие, привод управления дверями и сигнализация их работы;</w:t>
      </w:r>
    </w:p>
    <w:p w:rsidR="002F78D1" w:rsidRDefault="00B310FA">
      <w:pPr>
        <w:pStyle w:val="ConsPlusNormal0"/>
        <w:spacing w:before="240"/>
        <w:ind w:firstLine="540"/>
        <w:jc w:val="both"/>
      </w:pPr>
      <w:r>
        <w:t>не обозначены соответствующим знаком или надписью детали при</w:t>
      </w:r>
      <w:r>
        <w:t>ведения в действие аварийных выходов (рукоятки, скобы, ручки);</w:t>
      </w:r>
    </w:p>
    <w:p w:rsidR="002F78D1" w:rsidRDefault="00B310FA">
      <w:pPr>
        <w:pStyle w:val="ConsPlusNormal0"/>
        <w:spacing w:before="240"/>
        <w:ind w:firstLine="540"/>
        <w:jc w:val="both"/>
      </w:pPr>
      <w:r>
        <w:t>в салоне установлены дополнительные элементы конструкции, ограничивающие свободный доступ к аварийным выходам;</w:t>
      </w:r>
    </w:p>
    <w:p w:rsidR="002F78D1" w:rsidRDefault="00B310FA">
      <w:pPr>
        <w:pStyle w:val="ConsPlusNormal0"/>
        <w:spacing w:before="240"/>
        <w:ind w:firstLine="540"/>
        <w:jc w:val="both"/>
      </w:pPr>
      <w:r>
        <w:t>отсутствуют или ненадежно закреплены поручни в местах, предусмотренных изготовител</w:t>
      </w:r>
      <w:r>
        <w:t>ем транспортного средства в эксплуатационной документации;</w:t>
      </w:r>
    </w:p>
    <w:p w:rsidR="002F78D1" w:rsidRDefault="00B310FA">
      <w:pPr>
        <w:pStyle w:val="ConsPlusNormal0"/>
        <w:spacing w:before="240"/>
        <w:ind w:firstLine="540"/>
        <w:jc w:val="both"/>
      </w:pPr>
      <w:r>
        <w:t>имеется сквозная коррозия или разрушение пола пассажирского салона.</w:t>
      </w:r>
    </w:p>
    <w:p w:rsidR="002F78D1" w:rsidRDefault="00B310FA">
      <w:pPr>
        <w:pStyle w:val="ConsPlusNormal0"/>
        <w:spacing w:before="240"/>
        <w:ind w:firstLine="540"/>
        <w:jc w:val="both"/>
      </w:pPr>
      <w:r>
        <w:t xml:space="preserve">9.10. В конструкцию колесного транспортного средства внесены изменения в нарушение требований, предусмотренных </w:t>
      </w:r>
      <w:hyperlink r:id="rId792" w:tooltip="Постановление Правительства РФ от 06.04.2019 N 413 (ред. от 28.04.2020) &quot;Об утверждении Правил внесения изменений в конструкцию находящихся в эксплуатации колесных транспортных средств и осуществления последующей проверки выполнения требований технического рег">
        <w:r>
          <w:rPr>
            <w:color w:val="0000FF"/>
          </w:rPr>
          <w:t>Правилами</w:t>
        </w:r>
      </w:hyperlink>
      <w:r>
        <w:t xml:space="preserve"> внесения изменений в конструкцию находящихся в эксплуатации колесных транспортных средств и осуществления последующей проверки вып</w:t>
      </w:r>
      <w:r>
        <w:t xml:space="preserve">олнения требований технического регламента Таможенного союза "О безопасности колесных </w:t>
      </w:r>
      <w:r>
        <w:lastRenderedPageBreak/>
        <w:t>транспортных средств", утвержденными постановлением Правительства Российской Федерации от 6 апреля 2019 г. N 413 "Об утверждении Правил внесения изменений в конструкцию н</w:t>
      </w:r>
      <w:r>
        <w:t>аходящихся в эксплуатации колесных транспортных средств и осуществления последующей проверки выполнения требований технического регламента Таможенного союза "О безопасности колесных транспортных средств".</w:t>
      </w:r>
    </w:p>
    <w:p w:rsidR="002F78D1" w:rsidRDefault="00B310FA">
      <w:pPr>
        <w:pStyle w:val="ConsPlusNormal0"/>
        <w:spacing w:before="240"/>
        <w:ind w:firstLine="540"/>
        <w:jc w:val="both"/>
      </w:pPr>
      <w:r>
        <w:t>9.11. На транспортные средства категорий M</w:t>
      </w:r>
      <w:r>
        <w:rPr>
          <w:vertAlign w:val="subscript"/>
        </w:rPr>
        <w:t>1</w:t>
      </w:r>
      <w:r>
        <w:t xml:space="preserve"> и N</w:t>
      </w:r>
      <w:r>
        <w:rPr>
          <w:vertAlign w:val="subscript"/>
        </w:rPr>
        <w:t>1</w:t>
      </w:r>
      <w:r>
        <w:t xml:space="preserve"> ус</w:t>
      </w:r>
      <w:r>
        <w:t>тановлены конструкции, выступающие вперед относительно линии бампера, соответствующей внешнему контуру проекции транспортного средства на горизонтальную плоскость опорной поверхности, изготавливаемые из стали или других материалов с аналогичными прочностны</w:t>
      </w:r>
      <w:r>
        <w:t>ми характеристиками. Указанное требование не распространяется на конструкции, предусмотренные изготовителем транспортного средства в эксплуатационной документации и (или) прошедшие оценку соответствия в установленном порядке, а также на металлические решет</w:t>
      </w:r>
      <w:r>
        <w:t>ки массой менее 0,5 килограмма, предназначенные для защиты только фар, государственный регистрационный знак и элементы его крепления.</w:t>
      </w:r>
    </w:p>
    <w:p w:rsidR="002F78D1" w:rsidRDefault="00B310FA">
      <w:pPr>
        <w:pStyle w:val="ConsPlusNormal0"/>
        <w:spacing w:before="240"/>
        <w:ind w:firstLine="540"/>
        <w:jc w:val="both"/>
      </w:pPr>
      <w:r>
        <w:t xml:space="preserve">9.12. Специализированные транспортные средства не соответствуют требованиям </w:t>
      </w:r>
      <w:hyperlink r:id="rId793"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пунктов 15.1</w:t>
        </w:r>
      </w:hyperlink>
      <w:r>
        <w:t xml:space="preserve"> - </w:t>
      </w:r>
      <w:hyperlink r:id="rId794"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15.3</w:t>
        </w:r>
      </w:hyperlink>
      <w:r>
        <w:t xml:space="preserve">, </w:t>
      </w:r>
      <w:hyperlink r:id="rId795"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15.6</w:t>
        </w:r>
      </w:hyperlink>
      <w:r>
        <w:t xml:space="preserve"> - </w:t>
      </w:r>
      <w:hyperlink r:id="rId796"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15.8</w:t>
        </w:r>
      </w:hyperlink>
      <w:r>
        <w:t xml:space="preserve"> приложения N 8 к техническому регламенту. Неисправность транспортного средства, выражающаяся в его несоответствии требованиям </w:t>
      </w:r>
      <w:hyperlink r:id="rId797"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пункта 15.8</w:t>
        </w:r>
      </w:hyperlink>
      <w:r>
        <w:t xml:space="preserve"> приложения N 8 к техническому регламенту, выявляется с использованием средств технического диагностирования.</w:t>
      </w:r>
    </w:p>
    <w:p w:rsidR="002F78D1" w:rsidRDefault="00B310FA">
      <w:pPr>
        <w:pStyle w:val="ConsPlusNormal0"/>
        <w:spacing w:before="240"/>
        <w:ind w:firstLine="540"/>
        <w:jc w:val="both"/>
      </w:pPr>
      <w:r>
        <w:t xml:space="preserve">9.13. Специальные транспортные средства для коммунального хозяйства и содержания дорог не соответствуют требованиям </w:t>
      </w:r>
      <w:hyperlink r:id="rId798"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раз</w:t>
        </w:r>
        <w:r>
          <w:rPr>
            <w:color w:val="0000FF"/>
          </w:rPr>
          <w:t>дела 16</w:t>
        </w:r>
      </w:hyperlink>
      <w:r>
        <w:t xml:space="preserve"> приложения N 8 к техническому регламенту. Неисправность транспортного средства, выражающаяся в его несоответствии требованиям </w:t>
      </w:r>
      <w:hyperlink r:id="rId799"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пунктов 16.1</w:t>
        </w:r>
      </w:hyperlink>
      <w:r>
        <w:t xml:space="preserve"> и </w:t>
      </w:r>
      <w:hyperlink r:id="rId800"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16.3</w:t>
        </w:r>
      </w:hyperlink>
      <w:r>
        <w:t xml:space="preserve"> приложения N 8 к техническому регламенту, выявляется с использованием средств техническ</w:t>
      </w:r>
      <w:r>
        <w:t>ого диагностирования.</w:t>
      </w:r>
    </w:p>
    <w:p w:rsidR="002F78D1" w:rsidRDefault="00B310FA">
      <w:pPr>
        <w:pStyle w:val="ConsPlusNormal0"/>
        <w:spacing w:before="240"/>
        <w:ind w:firstLine="540"/>
        <w:jc w:val="both"/>
      </w:pPr>
      <w:r>
        <w:t xml:space="preserve">9.14. Транспортные средства для перевозки грузов с использованием прицепа-роспуска не соответствуют требованиям </w:t>
      </w:r>
      <w:hyperlink r:id="rId801"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пунктов 17.1</w:t>
        </w:r>
      </w:hyperlink>
      <w:r>
        <w:t xml:space="preserve">, </w:t>
      </w:r>
      <w:hyperlink r:id="rId802"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17.3</w:t>
        </w:r>
      </w:hyperlink>
      <w:r>
        <w:t xml:space="preserve"> и </w:t>
      </w:r>
      <w:hyperlink r:id="rId803"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17.4</w:t>
        </w:r>
      </w:hyperlink>
      <w:r>
        <w:t xml:space="preserve"> приложения N 8 к техническому регламенту.</w:t>
      </w:r>
    </w:p>
    <w:p w:rsidR="002F78D1" w:rsidRDefault="00B310FA">
      <w:pPr>
        <w:pStyle w:val="ConsPlusNormal0"/>
        <w:spacing w:before="240"/>
        <w:ind w:firstLine="540"/>
        <w:jc w:val="both"/>
      </w:pPr>
      <w:r>
        <w:t xml:space="preserve">9.15. Автоэвакуаторы не соответствуют требованиям </w:t>
      </w:r>
      <w:hyperlink r:id="rId804"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раздела 18</w:t>
        </w:r>
      </w:hyperlink>
      <w:r>
        <w:t xml:space="preserve"> приложения N 8 к техническому регламенту.</w:t>
      </w:r>
    </w:p>
    <w:p w:rsidR="002F78D1" w:rsidRDefault="00B310FA">
      <w:pPr>
        <w:pStyle w:val="ConsPlusNormal0"/>
        <w:spacing w:before="240"/>
        <w:ind w:firstLine="540"/>
        <w:jc w:val="both"/>
      </w:pPr>
      <w:r>
        <w:t xml:space="preserve">9.16. Транспортные средства с грузоподъемными устройствами не соответствуют требованиям </w:t>
      </w:r>
      <w:hyperlink r:id="rId805"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раздела 19</w:t>
        </w:r>
      </w:hyperlink>
      <w:r>
        <w:t xml:space="preserve"> приложения N 8 к техническому регламенту.</w:t>
      </w:r>
    </w:p>
    <w:p w:rsidR="002F78D1" w:rsidRDefault="00B310FA">
      <w:pPr>
        <w:pStyle w:val="ConsPlusNormal0"/>
        <w:spacing w:before="240"/>
        <w:ind w:firstLine="540"/>
        <w:jc w:val="both"/>
      </w:pPr>
      <w:r>
        <w:t xml:space="preserve">9.17. Транспортные средства для перевозки опасных грузов не соответствуют требованиям </w:t>
      </w:r>
      <w:hyperlink r:id="rId806"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раздела 20</w:t>
        </w:r>
      </w:hyperlink>
      <w:r>
        <w:t xml:space="preserve"> (за исключением </w:t>
      </w:r>
      <w:hyperlink r:id="rId807"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пунктов 20.8.9</w:t>
        </w:r>
      </w:hyperlink>
      <w:r>
        <w:t xml:space="preserve"> и </w:t>
      </w:r>
      <w:hyperlink r:id="rId808"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20.8.10</w:t>
        </w:r>
      </w:hyperlink>
      <w:r>
        <w:t>) приложения N 8 к техническому регламенту. Неисправ</w:t>
      </w:r>
      <w:r>
        <w:t xml:space="preserve">ность транспортного средства, выражающаяся в его несоответствии требованиям </w:t>
      </w:r>
      <w:hyperlink r:id="rId809"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пунктов 20.2</w:t>
        </w:r>
      </w:hyperlink>
      <w:r>
        <w:t xml:space="preserve">, </w:t>
      </w:r>
      <w:hyperlink r:id="rId810"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20.5</w:t>
        </w:r>
      </w:hyperlink>
      <w:r>
        <w:t xml:space="preserve">, </w:t>
      </w:r>
      <w:hyperlink r:id="rId811"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20.12</w:t>
        </w:r>
      </w:hyperlink>
      <w:r>
        <w:t xml:space="preserve"> и </w:t>
      </w:r>
      <w:hyperlink r:id="rId812"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20.14.24</w:t>
        </w:r>
      </w:hyperlink>
      <w:r>
        <w:t xml:space="preserve"> приложения N 8 к техническому регламенту, выявляется с использованием средств технического диагностирования</w:t>
      </w:r>
      <w:r>
        <w:t>.</w:t>
      </w:r>
    </w:p>
    <w:p w:rsidR="002F78D1" w:rsidRDefault="00B310FA">
      <w:pPr>
        <w:pStyle w:val="ConsPlusNormal0"/>
        <w:spacing w:before="240"/>
        <w:ind w:firstLine="540"/>
        <w:jc w:val="both"/>
      </w:pPr>
      <w:r>
        <w:t xml:space="preserve">9.18. Транспортные средства - цистерны не соответствуют требованиям </w:t>
      </w:r>
      <w:hyperlink r:id="rId813"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раздела 21</w:t>
        </w:r>
      </w:hyperlink>
      <w:r>
        <w:t xml:space="preserve"> приложения N 8 к техническому регламен</w:t>
      </w:r>
      <w:r>
        <w:t>ту.</w:t>
      </w:r>
    </w:p>
    <w:p w:rsidR="002F78D1" w:rsidRDefault="00B310FA">
      <w:pPr>
        <w:pStyle w:val="ConsPlusNormal0"/>
        <w:spacing w:before="240"/>
        <w:ind w:firstLine="540"/>
        <w:jc w:val="both"/>
      </w:pPr>
      <w:r>
        <w:t xml:space="preserve">9.19. Транспортные средства - цистерны для перевозки и заправки нефтепродуктов не соответствуют требованиям </w:t>
      </w:r>
      <w:hyperlink r:id="rId814"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раздела 22</w:t>
        </w:r>
      </w:hyperlink>
      <w:r>
        <w:t xml:space="preserve"> приложения N 8 к техническому регламенту. Неисправность транспортного средства, выражающаяся в его несоответст</w:t>
      </w:r>
      <w:r>
        <w:t xml:space="preserve">вии требованиям </w:t>
      </w:r>
      <w:hyperlink r:id="rId815"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пунктов 22.2</w:t>
        </w:r>
      </w:hyperlink>
      <w:r>
        <w:t xml:space="preserve"> и </w:t>
      </w:r>
      <w:hyperlink r:id="rId816"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22.3</w:t>
        </w:r>
      </w:hyperlink>
      <w:r>
        <w:t xml:space="preserve"> приложения N 8 к техническому регламенту, выявляется с использованием средств технического диагностирования.</w:t>
      </w:r>
    </w:p>
    <w:p w:rsidR="002F78D1" w:rsidRDefault="00B310FA">
      <w:pPr>
        <w:pStyle w:val="ConsPlusNormal0"/>
        <w:spacing w:before="240"/>
        <w:ind w:firstLine="540"/>
        <w:jc w:val="both"/>
      </w:pPr>
      <w:r>
        <w:t xml:space="preserve">9.20. Транспортные средства - цистерны для перевозки и заправки сжиженных </w:t>
      </w:r>
      <w:r>
        <w:lastRenderedPageBreak/>
        <w:t>углеводородных газо</w:t>
      </w:r>
      <w:r>
        <w:t xml:space="preserve">в не соответствуют требованиям </w:t>
      </w:r>
      <w:hyperlink r:id="rId817"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раздела 23</w:t>
        </w:r>
      </w:hyperlink>
      <w:r>
        <w:t xml:space="preserve"> приложения N 8 к техническому регламенту. Неисправность транспортного средств</w:t>
      </w:r>
      <w:r>
        <w:t xml:space="preserve">а, выражающаяся в его несоответствии требованиям </w:t>
      </w:r>
      <w:hyperlink r:id="rId818"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пункта 23.1</w:t>
        </w:r>
      </w:hyperlink>
      <w:r>
        <w:t xml:space="preserve"> приложения N 8 к техническому регламенту, выявляется с исп</w:t>
      </w:r>
      <w:r>
        <w:t>ользованием средств технического диагностирования.</w:t>
      </w:r>
    </w:p>
    <w:p w:rsidR="002F78D1" w:rsidRDefault="00B310FA">
      <w:pPr>
        <w:pStyle w:val="ConsPlusNormal0"/>
        <w:spacing w:before="240"/>
        <w:ind w:firstLine="540"/>
        <w:jc w:val="both"/>
      </w:pPr>
      <w:r>
        <w:t xml:space="preserve">9.21. Транспортные средства - фургоны не соответствуют требованиям </w:t>
      </w:r>
      <w:hyperlink r:id="rId819"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р</w:t>
        </w:r>
        <w:r>
          <w:rPr>
            <w:color w:val="0000FF"/>
          </w:rPr>
          <w:t>аздела 24</w:t>
        </w:r>
      </w:hyperlink>
      <w:r>
        <w:t xml:space="preserve"> приложения N 8 к техническому регламенту.</w:t>
      </w:r>
    </w:p>
    <w:p w:rsidR="002F78D1" w:rsidRDefault="00B310FA">
      <w:pPr>
        <w:pStyle w:val="ConsPlusNormal0"/>
        <w:spacing w:before="240"/>
        <w:ind w:firstLine="540"/>
        <w:jc w:val="both"/>
      </w:pPr>
      <w:r>
        <w:t xml:space="preserve">9.22. Транспортные средства - фургоны, имеющие места для перевозки людей, не соответствуют требованиям </w:t>
      </w:r>
      <w:hyperlink r:id="rId820"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раздела 25</w:t>
        </w:r>
      </w:hyperlink>
      <w:r>
        <w:t xml:space="preserve"> приложения N 8 к техническому регламенту.</w:t>
      </w:r>
    </w:p>
    <w:p w:rsidR="002F78D1" w:rsidRDefault="00B310FA">
      <w:pPr>
        <w:pStyle w:val="ConsPlusNormal0"/>
        <w:spacing w:before="240"/>
        <w:ind w:firstLine="540"/>
        <w:jc w:val="both"/>
      </w:pPr>
      <w:r>
        <w:t xml:space="preserve">9.23. Троллейбусы не соответствуют требованиям </w:t>
      </w:r>
      <w:hyperlink r:id="rId821"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раздела 27</w:t>
        </w:r>
      </w:hyperlink>
      <w:r>
        <w:t xml:space="preserve"> приложения N 8 к техническому регламенту. Неисправность транспортного средства, выражающаяся в его несоответствии требованиям </w:t>
      </w:r>
      <w:hyperlink r:id="rId822"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пунктов 27.1</w:t>
        </w:r>
      </w:hyperlink>
      <w:r>
        <w:t xml:space="preserve"> - </w:t>
      </w:r>
      <w:hyperlink r:id="rId823"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27.3</w:t>
        </w:r>
      </w:hyperlink>
      <w:r>
        <w:t xml:space="preserve"> приложения N 8 к техническому регламенту, выявляется с использов</w:t>
      </w:r>
      <w:r>
        <w:t>анием средств технического диагностирования.</w:t>
      </w:r>
    </w:p>
    <w:p w:rsidR="002F78D1" w:rsidRDefault="002F78D1">
      <w:pPr>
        <w:pStyle w:val="ConsPlusNormal0"/>
        <w:jc w:val="center"/>
      </w:pPr>
    </w:p>
    <w:p w:rsidR="002F78D1" w:rsidRDefault="00B310FA">
      <w:pPr>
        <w:pStyle w:val="ConsPlusTitle0"/>
        <w:jc w:val="center"/>
        <w:outlineLvl w:val="1"/>
      </w:pPr>
      <w:r>
        <w:t>10. Комплектность транспортных средств</w:t>
      </w:r>
    </w:p>
    <w:p w:rsidR="002F78D1" w:rsidRDefault="002F78D1">
      <w:pPr>
        <w:pStyle w:val="ConsPlusNormal0"/>
        <w:ind w:firstLine="540"/>
        <w:jc w:val="both"/>
      </w:pPr>
    </w:p>
    <w:p w:rsidR="002F78D1" w:rsidRDefault="00B310FA">
      <w:pPr>
        <w:pStyle w:val="ConsPlusNormal0"/>
        <w:ind w:firstLine="540"/>
        <w:jc w:val="both"/>
      </w:pPr>
      <w:r>
        <w:t xml:space="preserve">10.1. Государственный регистрационный знак транспортного средства, способ и место его установки не отвечают </w:t>
      </w:r>
      <w:hyperlink r:id="rId824" w:tooltip="&quot;ГОСТ Р 50577-2018. Национальный стандарт Российской Федерации. Знаки государственные регистрационные транспортных средств. Типы и основные размеры. Технические требования&quot; (утв. Приказом Росстандарта от 04.09.2018 N 555-ст) (ред. от 22.11.2024) {КонсультантПл">
        <w:r>
          <w:rPr>
            <w:color w:val="0000FF"/>
          </w:rPr>
          <w:t>требованиям</w:t>
        </w:r>
      </w:hyperlink>
      <w:r>
        <w:t xml:space="preserve"> национального стандарта </w:t>
      </w:r>
      <w:hyperlink r:id="rId825" w:tooltip="&quot;ГОСТ Р 50577-2018. Национальный стандарт Российской Федерации. Знаки государственные регистрационные транспортных средств. Типы и основные размеры. Технические требования&quot; (утв. Приказом Росстандарта от 04.09.2018 N 555-ст) (ред. от 22.11.2024) {КонсультантПл">
        <w:r>
          <w:rPr>
            <w:color w:val="0000FF"/>
          </w:rPr>
          <w:t>ГОСТ Р 50577-2018</w:t>
        </w:r>
      </w:hyperlink>
      <w:r>
        <w:t xml:space="preserve"> "Знаки государс</w:t>
      </w:r>
      <w:r>
        <w:t>твенные регистрационные транспортных средств. Типы и основные размеры. Технические требования".</w:t>
      </w:r>
    </w:p>
    <w:p w:rsidR="002F78D1" w:rsidRDefault="00B310FA">
      <w:pPr>
        <w:pStyle w:val="ConsPlusNormal0"/>
        <w:spacing w:before="240"/>
        <w:ind w:firstLine="540"/>
        <w:jc w:val="both"/>
      </w:pPr>
      <w:r>
        <w:t>Государственный регистрационный знак закреплен на транспортном средстве с применением устройств или материалов, препятствующих его идентификации либо позволяющи</w:t>
      </w:r>
      <w:r>
        <w:t>х его видоизменить или скрыть.</w:t>
      </w:r>
    </w:p>
    <w:p w:rsidR="002F78D1" w:rsidRDefault="00B310FA">
      <w:pPr>
        <w:pStyle w:val="ConsPlusNormal0"/>
        <w:spacing w:before="240"/>
        <w:ind w:firstLine="540"/>
        <w:jc w:val="both"/>
      </w:pPr>
      <w:r>
        <w:t xml:space="preserve">10.2. Отсутствуют опознавательные знаки, которые должны быть установлены в соответствии с </w:t>
      </w:r>
      <w:hyperlink w:anchor="P1654" w:tooltip="8. На транспортных средствах должны быть установлены опознавательные знаки:">
        <w:r>
          <w:rPr>
            <w:color w:val="0000FF"/>
          </w:rPr>
          <w:t>пунктом 8</w:t>
        </w:r>
      </w:hyperlink>
      <w:r>
        <w:t xml:space="preserve"> Основных положен</w:t>
      </w:r>
      <w:r>
        <w:t>ий по допуску транспортных средств к эксплуатации и обязанностей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"О правилах доро</w:t>
      </w:r>
      <w:r>
        <w:t>жного движения".</w:t>
      </w:r>
    </w:p>
    <w:p w:rsidR="002F78D1" w:rsidRDefault="00B310FA">
      <w:pPr>
        <w:pStyle w:val="ConsPlusNormal0"/>
        <w:spacing w:before="240"/>
        <w:ind w:firstLine="540"/>
        <w:jc w:val="both"/>
      </w:pPr>
      <w:r>
        <w:t>10.3. На транспортном средстве категорий M</w:t>
      </w:r>
      <w:r>
        <w:rPr>
          <w:vertAlign w:val="subscript"/>
        </w:rPr>
        <w:t>2</w:t>
      </w:r>
      <w:r>
        <w:t xml:space="preserve"> и M</w:t>
      </w:r>
      <w:r>
        <w:rPr>
          <w:vertAlign w:val="subscript"/>
        </w:rPr>
        <w:t>3</w:t>
      </w:r>
      <w:r>
        <w:t xml:space="preserve">, использующем в качестве топлива сжиженный нефтяной газ или компримированный природный газ, не нанесены предусмотренные Правилами Организации Объединенных Наций N 67 и Правилами Организации </w:t>
      </w:r>
      <w:r>
        <w:t xml:space="preserve">Объединенных Наций N 110, которые применяются Российской Федерацией в силу участия в </w:t>
      </w:r>
      <w:hyperlink r:id="rId826" w:tooltip="&quot;Соглашение о принятии единообразных технических предписаний для колесных транспортных средств, предметов оборудования и частей, которые могут быть установлены и/или использованы на колесных транспортных средствах, и об условиях взаимного признания официальных">
        <w:r>
          <w:rPr>
            <w:color w:val="0000FF"/>
          </w:rPr>
          <w:t>Соглашении</w:t>
        </w:r>
      </w:hyperlink>
      <w:r>
        <w:t xml:space="preserve"> о принятии единообразных технических предписани</w:t>
      </w:r>
      <w:r>
        <w:t>й для колесных транспортных средств, предметов и оборудования и частей, которые могут быть установлены и (или) использованы на колесных транспортных средствах, и об условиях взаимного признания официальных утверждений, выдаваемых на основе этих предписаний</w:t>
      </w:r>
      <w:r>
        <w:t>, заключенном в г. Женеве 20 марта 1958 г., опознавательные знаки (в виде ромба зеленого цвета с каймой белого цвета, в середине которого располагаются буквы "СНГ" или "КПГ" высотой более 25 миллиметров и шириной букв более 4 миллиметров и который имеет го</w:t>
      </w:r>
      <w:r>
        <w:t>ризонтальную диагональ 110 - 150 миллиметров и вертикальную диагональ 80 - 110 миллиметров и ширину каймы 4 - 6 миллиметров). Указанные опознавательные знаки не размещены спереди и сзади, а также по правому борту транспортного средства снаружи дверей.</w:t>
      </w:r>
    </w:p>
    <w:p w:rsidR="002F78D1" w:rsidRDefault="00B310FA">
      <w:pPr>
        <w:pStyle w:val="ConsPlusNormal0"/>
        <w:spacing w:before="240"/>
        <w:ind w:firstLine="540"/>
        <w:jc w:val="both"/>
      </w:pPr>
      <w:r>
        <w:t>10.4. Транспортные средства категорий M</w:t>
      </w:r>
      <w:r>
        <w:rPr>
          <w:vertAlign w:val="subscript"/>
        </w:rPr>
        <w:t>2</w:t>
      </w:r>
      <w:r>
        <w:t>, M</w:t>
      </w:r>
      <w:r>
        <w:rPr>
          <w:vertAlign w:val="subscript"/>
        </w:rPr>
        <w:t>3</w:t>
      </w:r>
      <w:r>
        <w:t>, N</w:t>
      </w:r>
      <w:r>
        <w:rPr>
          <w:vertAlign w:val="subscript"/>
        </w:rPr>
        <w:t>2</w:t>
      </w:r>
      <w:r>
        <w:t xml:space="preserve"> и N</w:t>
      </w:r>
      <w:r>
        <w:rPr>
          <w:vertAlign w:val="subscript"/>
        </w:rPr>
        <w:t>3</w:t>
      </w:r>
      <w:r>
        <w:t>, за исключением транспортных средств, относящихся к категории M</w:t>
      </w:r>
      <w:r>
        <w:rPr>
          <w:vertAlign w:val="subscript"/>
        </w:rPr>
        <w:t>2</w:t>
      </w:r>
      <w:r>
        <w:t>G, M</w:t>
      </w:r>
      <w:r>
        <w:rPr>
          <w:vertAlign w:val="subscript"/>
        </w:rPr>
        <w:t>3</w:t>
      </w:r>
      <w:r>
        <w:t>G, N</w:t>
      </w:r>
      <w:r>
        <w:rPr>
          <w:vertAlign w:val="subscript"/>
        </w:rPr>
        <w:t>2</w:t>
      </w:r>
      <w:r>
        <w:t>G и N</w:t>
      </w:r>
      <w:r>
        <w:rPr>
          <w:vertAlign w:val="subscript"/>
        </w:rPr>
        <w:t>3</w:t>
      </w:r>
      <w:r>
        <w:t>G, не укомплектованы цепями противоскольжения в зимний период (декабрь, январь, февраль) при условии отсутствия зимних шин</w:t>
      </w:r>
      <w:r>
        <w:t>. Указанное требование в отношении транспортного средства категории M</w:t>
      </w:r>
      <w:r>
        <w:rPr>
          <w:vertAlign w:val="subscript"/>
        </w:rPr>
        <w:t>3</w:t>
      </w:r>
      <w:r>
        <w:t xml:space="preserve"> не применяется в </w:t>
      </w:r>
      <w:r>
        <w:lastRenderedPageBreak/>
        <w:t>случае, если использование цепей противоскольжения на этом транспортном средстве невозможно в связи с особенностями его конструкции.</w:t>
      </w:r>
    </w:p>
    <w:p w:rsidR="002F78D1" w:rsidRDefault="00B310FA">
      <w:pPr>
        <w:pStyle w:val="ConsPlusNormal0"/>
        <w:spacing w:before="240"/>
        <w:ind w:firstLine="540"/>
        <w:jc w:val="both"/>
      </w:pPr>
      <w:r>
        <w:t>Примечания. 1. Методы проверки пред</w:t>
      </w:r>
      <w:r>
        <w:t xml:space="preserve">усмотренных настоящим документом неисправностей автомобилей, автобусов, автопоездов, прицепов, мотоциклов, мопедов и троллейбусов регламентированы межгосударственным стандартом </w:t>
      </w:r>
      <w:hyperlink r:id="rId827" w:tooltip="&quot;ГОСТ 33997-2016. Межгосударственный стандарт. Колесные транспортные средства. Требования к безопасности в эксплуатации и методы проверки&quot; (введен в действие Приказом Росстандарта от 18.07.2017 N 708-ст) {КонсультантПлюс}">
        <w:r>
          <w:rPr>
            <w:color w:val="0000FF"/>
          </w:rPr>
          <w:t>ГОСТ</w:t>
        </w:r>
        <w:r>
          <w:rPr>
            <w:color w:val="0000FF"/>
          </w:rPr>
          <w:t xml:space="preserve"> 33997-2016</w:t>
        </w:r>
      </w:hyperlink>
      <w:r>
        <w:t xml:space="preserve"> "Колесные транспортные средства. Требования к безопасности в эксплуатации и методы проверки" или эксплуатационной документацией на средства измерений.</w:t>
      </w:r>
    </w:p>
    <w:p w:rsidR="002F78D1" w:rsidRDefault="00B310FA">
      <w:pPr>
        <w:pStyle w:val="ConsPlusNormal0"/>
        <w:spacing w:before="240"/>
        <w:ind w:firstLine="540"/>
        <w:jc w:val="both"/>
      </w:pPr>
      <w:r>
        <w:t xml:space="preserve">2. В настоящем документе категории колесных транспортных средств приводятся в соответствии с </w:t>
      </w:r>
      <w:hyperlink r:id="rId828"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приложением N 1</w:t>
        </w:r>
      </w:hyperlink>
      <w:r>
        <w:t xml:space="preserve"> к техническому регламенту.</w:t>
      </w:r>
    </w:p>
    <w:p w:rsidR="002F78D1" w:rsidRDefault="002F78D1">
      <w:pPr>
        <w:pStyle w:val="ConsPlusNormal0"/>
        <w:ind w:firstLine="540"/>
        <w:jc w:val="both"/>
      </w:pPr>
    </w:p>
    <w:p w:rsidR="002F78D1" w:rsidRDefault="002F78D1">
      <w:pPr>
        <w:pStyle w:val="ConsPlusNormal0"/>
        <w:jc w:val="both"/>
      </w:pPr>
    </w:p>
    <w:p w:rsidR="002F78D1" w:rsidRDefault="002F78D1">
      <w:pPr>
        <w:pStyle w:val="ConsPlusNormal0"/>
        <w:pBdr>
          <w:bottom w:val="single" w:sz="6" w:space="0" w:color="auto"/>
        </w:pBdr>
        <w:spacing w:before="100" w:after="100"/>
        <w:jc w:val="both"/>
        <w:rPr>
          <w:sz w:val="2"/>
          <w:szCs w:val="2"/>
        </w:rPr>
      </w:pPr>
    </w:p>
    <w:sectPr w:rsidR="002F78D1" w:rsidSect="00B310FA">
      <w:headerReference w:type="default" r:id="rId829"/>
      <w:footerReference w:type="default" r:id="rId830"/>
      <w:headerReference w:type="first" r:id="rId831"/>
      <w:footerReference w:type="first" r:id="rId832"/>
      <w:pgSz w:w="11906" w:h="16838"/>
      <w:pgMar w:top="851"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B310FA">
      <w:r>
        <w:separator/>
      </w:r>
    </w:p>
  </w:endnote>
  <w:endnote w:type="continuationSeparator" w:id="0">
    <w:p w:rsidR="00000000" w:rsidRDefault="00B31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8D1" w:rsidRDefault="002F78D1">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2F78D1">
      <w:tblPrEx>
        <w:tblCellMar>
          <w:top w:w="0" w:type="dxa"/>
          <w:bottom w:w="0" w:type="dxa"/>
        </w:tblCellMar>
      </w:tblPrEx>
      <w:trPr>
        <w:trHeight w:hRule="exact" w:val="1663"/>
      </w:trPr>
      <w:tc>
        <w:tcPr>
          <w:tcW w:w="1650" w:type="pct"/>
          <w:vAlign w:val="center"/>
        </w:tcPr>
        <w:p w:rsidR="002F78D1" w:rsidRDefault="00B310F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F78D1" w:rsidRDefault="00B310FA">
          <w:pPr>
            <w:pStyle w:val="ConsPlusNormal0"/>
            <w:jc w:val="center"/>
          </w:pPr>
          <w:hyperlink r:id="rId1">
            <w:r>
              <w:rPr>
                <w:rFonts w:ascii="Tahoma" w:hAnsi="Tahoma" w:cs="Tahoma"/>
                <w:b/>
                <w:color w:val="0000FF"/>
              </w:rPr>
              <w:t>www.consultant.ru</w:t>
            </w:r>
          </w:hyperlink>
        </w:p>
      </w:tc>
      <w:tc>
        <w:tcPr>
          <w:tcW w:w="1650" w:type="pct"/>
          <w:vAlign w:val="center"/>
        </w:tcPr>
        <w:p w:rsidR="002F78D1" w:rsidRDefault="00B310F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93</w:t>
          </w:r>
          <w:r>
            <w:fldChar w:fldCharType="end"/>
          </w:r>
        </w:p>
      </w:tc>
    </w:tr>
  </w:tbl>
  <w:p w:rsidR="002F78D1" w:rsidRDefault="00B310FA">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8D1" w:rsidRDefault="002F78D1">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2F78D1">
      <w:tblPrEx>
        <w:tblCellMar>
          <w:top w:w="0" w:type="dxa"/>
          <w:bottom w:w="0" w:type="dxa"/>
        </w:tblCellMar>
      </w:tblPrEx>
      <w:trPr>
        <w:trHeight w:hRule="exact" w:val="1663"/>
      </w:trPr>
      <w:tc>
        <w:tcPr>
          <w:tcW w:w="1650" w:type="pct"/>
          <w:vAlign w:val="center"/>
        </w:tcPr>
        <w:p w:rsidR="002F78D1" w:rsidRDefault="00B310F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F78D1" w:rsidRDefault="00B310FA">
          <w:pPr>
            <w:pStyle w:val="ConsPlusNormal0"/>
            <w:jc w:val="center"/>
          </w:pPr>
          <w:hyperlink r:id="rId1">
            <w:r>
              <w:rPr>
                <w:rFonts w:ascii="Tahoma" w:hAnsi="Tahoma" w:cs="Tahoma"/>
                <w:b/>
                <w:color w:val="0000FF"/>
              </w:rPr>
              <w:t>www.consultant.ru</w:t>
            </w:r>
          </w:hyperlink>
        </w:p>
      </w:tc>
      <w:tc>
        <w:tcPr>
          <w:tcW w:w="1650" w:type="pct"/>
          <w:vAlign w:val="center"/>
        </w:tcPr>
        <w:p w:rsidR="002F78D1" w:rsidRDefault="00B310F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93</w:t>
          </w:r>
          <w:r>
            <w:fldChar w:fldCharType="end"/>
          </w:r>
        </w:p>
      </w:tc>
    </w:tr>
  </w:tbl>
  <w:p w:rsidR="002F78D1" w:rsidRDefault="00B310FA">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B310FA">
      <w:r>
        <w:separator/>
      </w:r>
    </w:p>
  </w:footnote>
  <w:footnote w:type="continuationSeparator" w:id="0">
    <w:p w:rsidR="00000000" w:rsidRDefault="00B310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8D1" w:rsidRDefault="002F78D1">
    <w:pPr>
      <w:pStyle w:val="ConsPlusNormal0"/>
      <w:pBdr>
        <w:bottom w:val="single" w:sz="12" w:space="0" w:color="auto"/>
      </w:pBdr>
      <w:rPr>
        <w:sz w:val="2"/>
        <w:szCs w:val="2"/>
      </w:rPr>
    </w:pPr>
  </w:p>
  <w:p w:rsidR="002F78D1" w:rsidRDefault="002F78D1">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2F78D1">
      <w:tblPrEx>
        <w:tblCellMar>
          <w:top w:w="0" w:type="dxa"/>
          <w:bottom w:w="0" w:type="dxa"/>
        </w:tblCellMar>
      </w:tblPrEx>
      <w:trPr>
        <w:trHeight w:hRule="exact" w:val="1683"/>
      </w:trPr>
      <w:tc>
        <w:tcPr>
          <w:tcW w:w="2700" w:type="pct"/>
          <w:vAlign w:val="center"/>
        </w:tcPr>
        <w:p w:rsidR="002F78D1" w:rsidRDefault="00B310FA">
          <w:pPr>
            <w:pStyle w:val="ConsPlusNormal0"/>
            <w:rPr>
              <w:rFonts w:ascii="Tahoma" w:hAnsi="Tahoma" w:cs="Tahoma"/>
            </w:rPr>
          </w:pPr>
          <w:r>
            <w:rPr>
              <w:rFonts w:ascii="Tahoma" w:hAnsi="Tahoma" w:cs="Tahoma"/>
              <w:sz w:val="16"/>
              <w:szCs w:val="16"/>
            </w:rPr>
            <w:t>Постановление Правительства РФ от 23.10.1993 N 1090</w:t>
          </w:r>
          <w:r>
            <w:rPr>
              <w:rFonts w:ascii="Tahoma" w:hAnsi="Tahoma" w:cs="Tahoma"/>
              <w:sz w:val="16"/>
              <w:szCs w:val="16"/>
            </w:rPr>
            <w:br/>
            <w:t>(ред. от 06.12.2024)</w:t>
          </w:r>
          <w:r>
            <w:rPr>
              <w:rFonts w:ascii="Tahoma" w:hAnsi="Tahoma" w:cs="Tahoma"/>
              <w:sz w:val="16"/>
              <w:szCs w:val="16"/>
            </w:rPr>
            <w:br/>
            <w:t>"О Правилах дорожного движения"</w:t>
          </w:r>
          <w:r>
            <w:rPr>
              <w:rFonts w:ascii="Tahoma" w:hAnsi="Tahoma" w:cs="Tahoma"/>
              <w:sz w:val="16"/>
              <w:szCs w:val="16"/>
            </w:rPr>
            <w:br/>
            <w:t>(вместе с "Осно...</w:t>
          </w:r>
        </w:p>
      </w:tc>
      <w:tc>
        <w:tcPr>
          <w:tcW w:w="2300" w:type="pct"/>
          <w:vAlign w:val="center"/>
        </w:tcPr>
        <w:p w:rsidR="002F78D1" w:rsidRDefault="00B310F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20.02.2025</w:t>
          </w:r>
        </w:p>
      </w:tc>
    </w:tr>
  </w:tbl>
  <w:p w:rsidR="002F78D1" w:rsidRDefault="002F78D1">
    <w:pPr>
      <w:pStyle w:val="ConsPlusNormal0"/>
      <w:pBdr>
        <w:bottom w:val="single" w:sz="12" w:space="0" w:color="auto"/>
      </w:pBdr>
      <w:rPr>
        <w:sz w:val="2"/>
        <w:szCs w:val="2"/>
      </w:rPr>
    </w:pPr>
  </w:p>
  <w:p w:rsidR="002F78D1" w:rsidRDefault="002F78D1">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8D1"/>
    <w:rsid w:val="002F78D1"/>
    <w:rsid w:val="00B310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51845BBD-38A7-478C-975E-F725A4F4E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sz w:val="24"/>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sz w:val="24"/>
    </w:rPr>
  </w:style>
  <w:style w:type="paragraph" w:customStyle="1" w:styleId="ConsPlusTextList0">
    <w:name w:val="ConsPlusTextList"/>
    <w:pPr>
      <w:widowControl w:val="0"/>
      <w:autoSpaceDE w:val="0"/>
      <w:autoSpaceDN w:val="0"/>
    </w:pPr>
    <w:rPr>
      <w:rFonts w:ascii="Times New Roman" w:hAnsi="Times New Roman" w:cs="Times New Roman"/>
      <w:sz w:val="24"/>
    </w:rPr>
  </w:style>
  <w:style w:type="paragraph" w:customStyle="1" w:styleId="ConsPlusNormal0">
    <w:name w:val="ConsPlusNormal"/>
    <w:pPr>
      <w:widowControl w:val="0"/>
      <w:autoSpaceDE w:val="0"/>
      <w:autoSpaceDN w:val="0"/>
    </w:pPr>
    <w:rPr>
      <w:rFonts w:ascii="Times New Roman" w:hAnsi="Times New Roman" w:cs="Times New Roman"/>
      <w:sz w:val="24"/>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sz w:val="24"/>
    </w:rPr>
  </w:style>
  <w:style w:type="paragraph" w:customStyle="1" w:styleId="ConsPlusTextList2">
    <w:name w:val="ConsPlusTextList"/>
    <w:pPr>
      <w:widowControl w:val="0"/>
      <w:autoSpaceDE w:val="0"/>
      <w:autoSpaceDN w:val="0"/>
    </w:pPr>
    <w:rPr>
      <w:rFonts w:ascii="Times New Roman" w:hAnsi="Times New Roman" w:cs="Times New Roman"/>
      <w:sz w:val="24"/>
    </w:rPr>
  </w:style>
  <w:style w:type="paragraph" w:styleId="a3">
    <w:name w:val="header"/>
    <w:basedOn w:val="a"/>
    <w:link w:val="a4"/>
    <w:uiPriority w:val="99"/>
    <w:unhideWhenUsed/>
    <w:rsid w:val="00B310FA"/>
    <w:pPr>
      <w:tabs>
        <w:tab w:val="center" w:pos="4677"/>
        <w:tab w:val="right" w:pos="9355"/>
      </w:tabs>
    </w:pPr>
  </w:style>
  <w:style w:type="character" w:customStyle="1" w:styleId="a4">
    <w:name w:val="Верхний колонтитул Знак"/>
    <w:basedOn w:val="a0"/>
    <w:link w:val="a3"/>
    <w:uiPriority w:val="99"/>
    <w:rsid w:val="00B310FA"/>
  </w:style>
  <w:style w:type="paragraph" w:styleId="a5">
    <w:name w:val="footer"/>
    <w:basedOn w:val="a"/>
    <w:link w:val="a6"/>
    <w:uiPriority w:val="99"/>
    <w:unhideWhenUsed/>
    <w:rsid w:val="00B310FA"/>
    <w:pPr>
      <w:tabs>
        <w:tab w:val="center" w:pos="4677"/>
        <w:tab w:val="right" w:pos="9355"/>
      </w:tabs>
    </w:pPr>
  </w:style>
  <w:style w:type="character" w:customStyle="1" w:styleId="a6">
    <w:name w:val="Нижний колонтитул Знак"/>
    <w:basedOn w:val="a0"/>
    <w:link w:val="a5"/>
    <w:uiPriority w:val="99"/>
    <w:rsid w:val="00B310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171132&amp;date=20.02.2025&amp;dst=100010&amp;field=134&amp;demo=2" TargetMode="External"/><Relationship Id="rId671" Type="http://schemas.openxmlformats.org/officeDocument/2006/relationships/hyperlink" Target="https://login.consultant.ru/link/?req=doc&amp;base=LAW&amp;n=428513&amp;date=20.02.2025&amp;dst=100262&amp;field=134&amp;demo=2" TargetMode="External"/><Relationship Id="rId769" Type="http://schemas.openxmlformats.org/officeDocument/2006/relationships/hyperlink" Target="https://login.consultant.ru/link/?req=doc&amp;base=LAW&amp;n=75003&amp;date=20.02.2025&amp;dst=100055&amp;field=134&amp;demo=2" TargetMode="External"/><Relationship Id="rId21" Type="http://schemas.openxmlformats.org/officeDocument/2006/relationships/hyperlink" Target="https://login.consultant.ru/link/?req=doc&amp;base=LAW&amp;n=127957&amp;date=20.02.2025&amp;dst=100009&amp;field=134&amp;demo=2" TargetMode="External"/><Relationship Id="rId324" Type="http://schemas.openxmlformats.org/officeDocument/2006/relationships/hyperlink" Target="https://login.consultant.ru/link/?req=doc&amp;base=LAW&amp;n=428386&amp;date=20.02.2025&amp;dst=100087&amp;field=134&amp;demo=2" TargetMode="External"/><Relationship Id="rId531" Type="http://schemas.openxmlformats.org/officeDocument/2006/relationships/hyperlink" Target="https://login.consultant.ru/link/?req=doc&amp;base=LAW&amp;n=160988&amp;date=20.02.2025&amp;dst=100086&amp;field=134&amp;demo=2" TargetMode="External"/><Relationship Id="rId629" Type="http://schemas.openxmlformats.org/officeDocument/2006/relationships/hyperlink" Target="https://login.consultant.ru/link/?req=doc&amp;base=LAW&amp;n=348566&amp;date=20.02.2025&amp;demo=2" TargetMode="External"/><Relationship Id="rId170" Type="http://schemas.openxmlformats.org/officeDocument/2006/relationships/hyperlink" Target="https://login.consultant.ru/link/?req=doc&amp;base=LAW&amp;n=37390&amp;date=20.02.2025&amp;dst=100019&amp;field=134&amp;demo=2" TargetMode="External"/><Relationship Id="rId268" Type="http://schemas.openxmlformats.org/officeDocument/2006/relationships/hyperlink" Target="https://login.consultant.ru/link/?req=doc&amp;base=LAW&amp;n=127957&amp;date=20.02.2025&amp;dst=100017&amp;field=134&amp;demo=2" TargetMode="External"/><Relationship Id="rId475" Type="http://schemas.openxmlformats.org/officeDocument/2006/relationships/hyperlink" Target="https://login.consultant.ru/link/?req=doc&amp;base=LAW&amp;n=428513&amp;date=20.02.2025&amp;dst=100097&amp;field=134&amp;demo=2" TargetMode="External"/><Relationship Id="rId682" Type="http://schemas.openxmlformats.org/officeDocument/2006/relationships/hyperlink" Target="https://login.consultant.ru/link/?req=doc&amp;base=LAW&amp;n=175295&amp;date=20.02.2025&amp;dst=100010&amp;field=134&amp;demo=2" TargetMode="External"/><Relationship Id="rId32" Type="http://schemas.openxmlformats.org/officeDocument/2006/relationships/hyperlink" Target="https://login.consultant.ru/link/?req=doc&amp;base=LAW&amp;n=168656&amp;date=20.02.2025&amp;dst=100005&amp;field=134&amp;demo=2" TargetMode="External"/><Relationship Id="rId128" Type="http://schemas.openxmlformats.org/officeDocument/2006/relationships/hyperlink" Target="https://login.consultant.ru/link/?req=doc&amp;base=LAW&amp;n=428386&amp;date=20.02.2025&amp;dst=100038&amp;field=134&amp;demo=2" TargetMode="External"/><Relationship Id="rId335" Type="http://schemas.openxmlformats.org/officeDocument/2006/relationships/hyperlink" Target="https://login.consultant.ru/link/?req=doc&amp;base=LAW&amp;n=428464&amp;date=20.02.2025&amp;dst=100036&amp;field=134&amp;demo=2" TargetMode="External"/><Relationship Id="rId542" Type="http://schemas.openxmlformats.org/officeDocument/2006/relationships/hyperlink" Target="https://login.consultant.ru/link/?req=doc&amp;base=LAW&amp;n=428513&amp;date=20.02.2025&amp;dst=100123&amp;field=134&amp;demo=2" TargetMode="External"/><Relationship Id="rId181" Type="http://schemas.openxmlformats.org/officeDocument/2006/relationships/hyperlink" Target="https://login.consultant.ru/link/?req=doc&amp;base=LAW&amp;n=327773&amp;date=20.02.2025&amp;dst=100022&amp;field=134&amp;demo=2" TargetMode="External"/><Relationship Id="rId402" Type="http://schemas.openxmlformats.org/officeDocument/2006/relationships/hyperlink" Target="https://login.consultant.ru/link/?req=doc&amp;base=LAW&amp;n=428386&amp;date=20.02.2025&amp;dst=100127&amp;field=134&amp;demo=2" TargetMode="External"/><Relationship Id="rId279" Type="http://schemas.openxmlformats.org/officeDocument/2006/relationships/hyperlink" Target="https://login.consultant.ru/link/?req=doc&amp;base=LAW&amp;n=123085&amp;date=20.02.2025&amp;dst=100045&amp;field=134&amp;demo=2" TargetMode="External"/><Relationship Id="rId486" Type="http://schemas.openxmlformats.org/officeDocument/2006/relationships/hyperlink" Target="https://login.consultant.ru/link/?req=doc&amp;base=LAW&amp;n=428386&amp;date=20.02.2025&amp;dst=100158&amp;field=134&amp;demo=2" TargetMode="External"/><Relationship Id="rId693" Type="http://schemas.openxmlformats.org/officeDocument/2006/relationships/hyperlink" Target="https://login.consultant.ru/link/?req=doc&amp;base=LAW&amp;n=26972&amp;date=20.02.2025&amp;dst=100035&amp;field=134&amp;demo=2" TargetMode="External"/><Relationship Id="rId707" Type="http://schemas.openxmlformats.org/officeDocument/2006/relationships/hyperlink" Target="https://login.consultant.ru/link/?req=doc&amp;base=LAW&amp;n=428464&amp;date=20.02.2025&amp;dst=100044&amp;field=134&amp;demo=2" TargetMode="External"/><Relationship Id="rId43" Type="http://schemas.openxmlformats.org/officeDocument/2006/relationships/hyperlink" Target="https://login.consultant.ru/link/?req=doc&amp;base=LAW&amp;n=484353&amp;date=20.02.2025&amp;dst=100009&amp;field=134&amp;demo=2" TargetMode="External"/><Relationship Id="rId139" Type="http://schemas.openxmlformats.org/officeDocument/2006/relationships/hyperlink" Target="https://login.consultant.ru/link/?req=doc&amp;base=LAW&amp;n=428386&amp;date=20.02.2025&amp;dst=100294&amp;field=134&amp;demo=2" TargetMode="External"/><Relationship Id="rId346" Type="http://schemas.openxmlformats.org/officeDocument/2006/relationships/hyperlink" Target="https://login.consultant.ru/link/?req=doc&amp;base=LAW&amp;n=428386&amp;date=20.02.2025&amp;dst=100099&amp;field=134&amp;demo=2" TargetMode="External"/><Relationship Id="rId553" Type="http://schemas.openxmlformats.org/officeDocument/2006/relationships/hyperlink" Target="https://login.consultant.ru/link/?req=doc&amp;base=LAW&amp;n=428386&amp;date=20.02.2025&amp;dst=100184&amp;field=134&amp;demo=2" TargetMode="External"/><Relationship Id="rId760" Type="http://schemas.openxmlformats.org/officeDocument/2006/relationships/hyperlink" Target="https://login.consultant.ru/link/?req=doc&amp;base=LAW&amp;n=428386&amp;date=20.02.2025&amp;dst=100279&amp;field=134&amp;demo=2" TargetMode="External"/><Relationship Id="rId192" Type="http://schemas.openxmlformats.org/officeDocument/2006/relationships/hyperlink" Target="https://login.consultant.ru/link/?req=doc&amp;base=OTN&amp;n=10264&amp;date=20.02.2025&amp;demo=2" TargetMode="External"/><Relationship Id="rId206" Type="http://schemas.openxmlformats.org/officeDocument/2006/relationships/hyperlink" Target="https://login.consultant.ru/link/?req=doc&amp;base=LAW&amp;n=198664&amp;date=20.02.2025&amp;dst=100005&amp;field=134&amp;demo=2" TargetMode="External"/><Relationship Id="rId413" Type="http://schemas.openxmlformats.org/officeDocument/2006/relationships/hyperlink" Target="https://login.consultant.ru/link/?req=doc&amp;base=LAW&amp;n=428386&amp;date=20.02.2025&amp;dst=100145&amp;field=134&amp;demo=2" TargetMode="External"/><Relationship Id="rId497" Type="http://schemas.openxmlformats.org/officeDocument/2006/relationships/hyperlink" Target="https://login.consultant.ru/link/?req=doc&amp;base=LAW&amp;n=160988&amp;date=20.02.2025&amp;dst=100084&amp;field=134&amp;demo=2" TargetMode="External"/><Relationship Id="rId620" Type="http://schemas.openxmlformats.org/officeDocument/2006/relationships/hyperlink" Target="https://login.consultant.ru/link/?req=doc&amp;base=LAW&amp;n=428463&amp;date=20.02.2025&amp;dst=100043&amp;field=134&amp;demo=2" TargetMode="External"/><Relationship Id="rId718" Type="http://schemas.openxmlformats.org/officeDocument/2006/relationships/hyperlink" Target="https://login.consultant.ru/link/?req=doc&amp;base=LAW&amp;n=428386&amp;date=20.02.2025&amp;dst=100262&amp;field=134&amp;demo=2" TargetMode="External"/><Relationship Id="rId357" Type="http://schemas.openxmlformats.org/officeDocument/2006/relationships/hyperlink" Target="https://login.consultant.ru/link/?req=doc&amp;base=LAW&amp;n=428465&amp;date=20.02.2025&amp;dst=100039&amp;field=134&amp;demo=2" TargetMode="External"/><Relationship Id="rId54" Type="http://schemas.openxmlformats.org/officeDocument/2006/relationships/hyperlink" Target="https://login.consultant.ru/link/?req=doc&amp;base=LAW&amp;n=312233&amp;date=20.02.2025&amp;dst=100009&amp;field=134&amp;demo=2" TargetMode="External"/><Relationship Id="rId96" Type="http://schemas.openxmlformats.org/officeDocument/2006/relationships/hyperlink" Target="https://login.consultant.ru/link/?req=doc&amp;base=LAW&amp;n=281837&amp;date=20.02.2025&amp;dst=100017&amp;field=134&amp;demo=2" TargetMode="External"/><Relationship Id="rId161" Type="http://schemas.openxmlformats.org/officeDocument/2006/relationships/hyperlink" Target="https://login.consultant.ru/link/?req=doc&amp;base=LAW&amp;n=341353&amp;date=20.02.2025&amp;dst=100007&amp;field=134&amp;demo=2" TargetMode="External"/><Relationship Id="rId217" Type="http://schemas.openxmlformats.org/officeDocument/2006/relationships/hyperlink" Target="https://login.consultant.ru/link/?req=doc&amp;base=LAW&amp;n=141583&amp;date=20.02.2025&amp;dst=100009&amp;field=134&amp;demo=2" TargetMode="External"/><Relationship Id="rId399" Type="http://schemas.openxmlformats.org/officeDocument/2006/relationships/hyperlink" Target="https://login.consultant.ru/link/?req=doc&amp;base=LAW&amp;n=428463&amp;date=20.02.2025&amp;dst=100019&amp;field=134&amp;demo=2" TargetMode="External"/><Relationship Id="rId564" Type="http://schemas.openxmlformats.org/officeDocument/2006/relationships/hyperlink" Target="https://login.consultant.ru/link/?req=doc&amp;base=LAW&amp;n=428463&amp;date=20.02.2025&amp;dst=100027&amp;field=134&amp;demo=2" TargetMode="External"/><Relationship Id="rId771" Type="http://schemas.openxmlformats.org/officeDocument/2006/relationships/hyperlink" Target="https://login.consultant.ru/link/?req=doc&amp;base=LAW&amp;n=428464&amp;date=20.02.2025&amp;dst=100054&amp;field=134&amp;demo=2" TargetMode="External"/><Relationship Id="rId827" Type="http://schemas.openxmlformats.org/officeDocument/2006/relationships/hyperlink" Target="https://login.consultant.ru/link/?req=doc&amp;base=LAW&amp;n=294563&amp;date=20.02.2025&amp;demo=2" TargetMode="External"/><Relationship Id="rId259" Type="http://schemas.openxmlformats.org/officeDocument/2006/relationships/hyperlink" Target="https://login.consultant.ru/link/?req=doc&amp;base=LAW&amp;n=127957&amp;date=20.02.2025&amp;dst=100016&amp;field=134&amp;demo=2" TargetMode="External"/><Relationship Id="rId424" Type="http://schemas.openxmlformats.org/officeDocument/2006/relationships/hyperlink" Target="https://login.consultant.ru/link/?req=doc&amp;base=LAW&amp;n=341182&amp;date=20.02.2025&amp;dst=521&amp;field=134&amp;demo=2" TargetMode="External"/><Relationship Id="rId466" Type="http://schemas.openxmlformats.org/officeDocument/2006/relationships/hyperlink" Target="https://login.consultant.ru/link/?req=doc&amp;base=LAW&amp;n=428513&amp;date=20.02.2025&amp;dst=100088&amp;field=134&amp;demo=2" TargetMode="External"/><Relationship Id="rId631" Type="http://schemas.openxmlformats.org/officeDocument/2006/relationships/hyperlink" Target="https://login.consultant.ru/link/?req=doc&amp;base=LAW&amp;n=428464&amp;date=20.02.2025&amp;dst=100042&amp;field=134&amp;demo=2" TargetMode="External"/><Relationship Id="rId673" Type="http://schemas.openxmlformats.org/officeDocument/2006/relationships/hyperlink" Target="https://login.consultant.ru/link/?req=doc&amp;base=LAW&amp;n=75003&amp;date=20.02.2025&amp;dst=100041&amp;field=134&amp;demo=2" TargetMode="External"/><Relationship Id="rId729" Type="http://schemas.openxmlformats.org/officeDocument/2006/relationships/hyperlink" Target="https://login.consultant.ru/link/?req=doc&amp;base=STR&amp;n=12942&amp;date=20.02.2025&amp;demo=2" TargetMode="External"/><Relationship Id="rId23" Type="http://schemas.openxmlformats.org/officeDocument/2006/relationships/hyperlink" Target="https://login.consultant.ru/link/?req=doc&amp;base=LAW&amp;n=377926&amp;date=20.02.2025&amp;dst=100009&amp;field=134&amp;demo=2" TargetMode="External"/><Relationship Id="rId119" Type="http://schemas.openxmlformats.org/officeDocument/2006/relationships/hyperlink" Target="https://login.consultant.ru/link/?req=doc&amp;base=LAW&amp;n=177623&amp;date=20.02.2025&amp;dst=100012&amp;field=134&amp;demo=2" TargetMode="External"/><Relationship Id="rId270" Type="http://schemas.openxmlformats.org/officeDocument/2006/relationships/hyperlink" Target="https://login.consultant.ru/link/?req=doc&amp;base=LAW&amp;n=428386&amp;date=20.02.2025&amp;dst=100074&amp;field=134&amp;demo=2" TargetMode="External"/><Relationship Id="rId326" Type="http://schemas.openxmlformats.org/officeDocument/2006/relationships/hyperlink" Target="https://login.consultant.ru/link/?req=doc&amp;base=LAW&amp;n=160988&amp;date=20.02.2025&amp;dst=100038&amp;field=134&amp;demo=2" TargetMode="External"/><Relationship Id="rId533" Type="http://schemas.openxmlformats.org/officeDocument/2006/relationships/hyperlink" Target="https://login.consultant.ru/link/?req=doc&amp;base=LAW&amp;n=160988&amp;date=20.02.2025&amp;dst=100088&amp;field=134&amp;demo=2" TargetMode="External"/><Relationship Id="rId65" Type="http://schemas.openxmlformats.org/officeDocument/2006/relationships/hyperlink" Target="https://login.consultant.ru/link/?req=doc&amp;base=LAW&amp;n=474987&amp;date=20.02.2025&amp;dst=100009&amp;field=134&amp;demo=2" TargetMode="External"/><Relationship Id="rId130" Type="http://schemas.openxmlformats.org/officeDocument/2006/relationships/hyperlink" Target="https://login.consultant.ru/link/?req=doc&amp;base=LAW&amp;n=160988&amp;date=20.02.2025&amp;dst=100018&amp;field=134&amp;demo=2" TargetMode="External"/><Relationship Id="rId368" Type="http://schemas.openxmlformats.org/officeDocument/2006/relationships/hyperlink" Target="https://login.consultant.ru/link/?req=doc&amp;base=LAW&amp;n=26972&amp;date=20.02.2025&amp;dst=100027&amp;field=134&amp;demo=2" TargetMode="External"/><Relationship Id="rId575" Type="http://schemas.openxmlformats.org/officeDocument/2006/relationships/hyperlink" Target="https://login.consultant.ru/link/?req=doc&amp;base=LAW&amp;n=428463&amp;date=20.02.2025&amp;dst=100036&amp;field=134&amp;demo=2" TargetMode="External"/><Relationship Id="rId740" Type="http://schemas.openxmlformats.org/officeDocument/2006/relationships/hyperlink" Target="https://login.consultant.ru/link/?req=doc&amp;base=LAW&amp;n=428464&amp;date=20.02.2025&amp;dst=100051&amp;field=134&amp;demo=2" TargetMode="External"/><Relationship Id="rId782" Type="http://schemas.openxmlformats.org/officeDocument/2006/relationships/hyperlink" Target="https://login.consultant.ru/link/?req=doc&amp;base=LAW&amp;n=459108&amp;date=20.02.2025&amp;dst=103148&amp;field=134&amp;demo=2" TargetMode="External"/><Relationship Id="rId172" Type="http://schemas.openxmlformats.org/officeDocument/2006/relationships/hyperlink" Target="https://login.consultant.ru/link/?req=doc&amp;base=LAW&amp;n=389553&amp;date=20.02.2025&amp;dst=100063&amp;field=134&amp;demo=2" TargetMode="External"/><Relationship Id="rId228" Type="http://schemas.openxmlformats.org/officeDocument/2006/relationships/hyperlink" Target="https://login.consultant.ru/link/?req=doc&amp;base=LAW&amp;n=312233&amp;date=20.02.2025&amp;dst=100017&amp;field=134&amp;demo=2" TargetMode="External"/><Relationship Id="rId435" Type="http://schemas.openxmlformats.org/officeDocument/2006/relationships/hyperlink" Target="https://login.consultant.ru/link/?req=doc&amp;base=LAW&amp;n=161245&amp;date=20.02.2025&amp;dst=100037&amp;field=134&amp;demo=2" TargetMode="External"/><Relationship Id="rId477" Type="http://schemas.openxmlformats.org/officeDocument/2006/relationships/hyperlink" Target="https://login.consultant.ru/link/?req=doc&amp;base=LAW&amp;n=428513&amp;date=20.02.2025&amp;dst=100098&amp;field=134&amp;demo=2" TargetMode="External"/><Relationship Id="rId600" Type="http://schemas.openxmlformats.org/officeDocument/2006/relationships/hyperlink" Target="https://login.consultant.ru/link/?req=doc&amp;base=LAW&amp;n=428463&amp;date=20.02.2025&amp;dst=100040&amp;field=134&amp;demo=2" TargetMode="External"/><Relationship Id="rId642" Type="http://schemas.openxmlformats.org/officeDocument/2006/relationships/hyperlink" Target="https://login.consultant.ru/link/?req=doc&amp;base=LAW&amp;n=428386&amp;date=20.02.2025&amp;dst=100231&amp;field=134&amp;demo=2" TargetMode="External"/><Relationship Id="rId684" Type="http://schemas.openxmlformats.org/officeDocument/2006/relationships/hyperlink" Target="https://login.consultant.ru/link/?req=doc&amp;base=LAW&amp;n=490646&amp;date=20.02.2025&amp;dst=100281&amp;field=134&amp;demo=2" TargetMode="External"/><Relationship Id="rId281" Type="http://schemas.openxmlformats.org/officeDocument/2006/relationships/hyperlink" Target="https://login.consultant.ru/link/?req=doc&amp;base=LAW&amp;n=281837&amp;date=20.02.2025&amp;dst=100034&amp;field=134&amp;demo=2" TargetMode="External"/><Relationship Id="rId337" Type="http://schemas.openxmlformats.org/officeDocument/2006/relationships/hyperlink" Target="https://login.consultant.ru/link/?req=doc&amp;base=LAW&amp;n=171132&amp;date=20.02.2025&amp;dst=100024&amp;field=134&amp;demo=2" TargetMode="External"/><Relationship Id="rId502" Type="http://schemas.openxmlformats.org/officeDocument/2006/relationships/hyperlink" Target="https://login.consultant.ru/link/?req=doc&amp;base=LAW&amp;n=428513&amp;date=20.02.2025&amp;dst=100116&amp;field=134&amp;demo=2" TargetMode="External"/><Relationship Id="rId34" Type="http://schemas.openxmlformats.org/officeDocument/2006/relationships/hyperlink" Target="https://login.consultant.ru/link/?req=doc&amp;base=LAW&amp;n=171132&amp;date=20.02.2025&amp;dst=100005&amp;field=134&amp;demo=2" TargetMode="External"/><Relationship Id="rId76" Type="http://schemas.openxmlformats.org/officeDocument/2006/relationships/hyperlink" Target="https://login.consultant.ru/link/?req=doc&amp;base=LAW&amp;n=428465&amp;date=20.02.2025&amp;dst=100011&amp;field=134&amp;demo=2" TargetMode="External"/><Relationship Id="rId141" Type="http://schemas.openxmlformats.org/officeDocument/2006/relationships/hyperlink" Target="https://login.consultant.ru/link/?req=doc&amp;base=LAW&amp;n=127957&amp;date=20.02.2025&amp;dst=100011&amp;field=134&amp;demo=2" TargetMode="External"/><Relationship Id="rId379" Type="http://schemas.openxmlformats.org/officeDocument/2006/relationships/hyperlink" Target="https://login.consultant.ru/link/?req=doc&amp;base=LAW&amp;n=351703&amp;date=20.02.2025&amp;dst=100019&amp;field=134&amp;demo=2" TargetMode="External"/><Relationship Id="rId544" Type="http://schemas.openxmlformats.org/officeDocument/2006/relationships/hyperlink" Target="https://login.consultant.ru/link/?req=doc&amp;base=LAW&amp;n=75003&amp;date=20.02.2025&amp;dst=100037&amp;field=134&amp;demo=2" TargetMode="External"/><Relationship Id="rId586" Type="http://schemas.openxmlformats.org/officeDocument/2006/relationships/hyperlink" Target="https://login.consultant.ru/link/?req=doc&amp;base=LAW&amp;n=373557&amp;date=20.02.2025&amp;dst=100021&amp;field=134&amp;demo=2" TargetMode="External"/><Relationship Id="rId751" Type="http://schemas.openxmlformats.org/officeDocument/2006/relationships/hyperlink" Target="https://login.consultant.ru/link/?req=doc&amp;base=LAW&amp;n=490646&amp;date=20.02.2025&amp;dst=100281&amp;field=134&amp;demo=2" TargetMode="External"/><Relationship Id="rId793" Type="http://schemas.openxmlformats.org/officeDocument/2006/relationships/hyperlink" Target="https://login.consultant.ru/link/?req=doc&amp;base=LAW&amp;n=459108&amp;date=20.02.2025&amp;dst=103547&amp;field=134&amp;demo=2" TargetMode="External"/><Relationship Id="rId807" Type="http://schemas.openxmlformats.org/officeDocument/2006/relationships/hyperlink" Target="https://login.consultant.ru/link/?req=doc&amp;base=LAW&amp;n=459108&amp;date=20.02.2025&amp;dst=103600&amp;field=134&amp;demo=2" TargetMode="External"/><Relationship Id="rId7" Type="http://schemas.openxmlformats.org/officeDocument/2006/relationships/hyperlink" Target="https://login.consultant.ru/link/?req=doc&amp;base=LAW&amp;n=389553&amp;date=20.02.2025&amp;dst=100063&amp;field=134&amp;demo=2" TargetMode="External"/><Relationship Id="rId183" Type="http://schemas.openxmlformats.org/officeDocument/2006/relationships/hyperlink" Target="https://login.consultant.ru/link/?req=doc&amp;base=LAW&amp;n=484916&amp;date=20.02.2025&amp;dst=100261&amp;field=134&amp;demo=2" TargetMode="External"/><Relationship Id="rId239" Type="http://schemas.openxmlformats.org/officeDocument/2006/relationships/hyperlink" Target="https://login.consultant.ru/link/?req=doc&amp;base=LAW&amp;n=428465&amp;date=20.02.2025&amp;dst=100026&amp;field=134&amp;demo=2" TargetMode="External"/><Relationship Id="rId390" Type="http://schemas.openxmlformats.org/officeDocument/2006/relationships/hyperlink" Target="https://login.consultant.ru/link/?req=doc&amp;base=LAW&amp;n=459108&amp;date=20.02.2025&amp;demo=2" TargetMode="External"/><Relationship Id="rId404" Type="http://schemas.openxmlformats.org/officeDocument/2006/relationships/hyperlink" Target="https://login.consultant.ru/link/?req=doc&amp;base=LAW&amp;n=428386&amp;date=20.02.2025&amp;dst=100130&amp;field=134&amp;demo=2" TargetMode="External"/><Relationship Id="rId446" Type="http://schemas.openxmlformats.org/officeDocument/2006/relationships/hyperlink" Target="https://login.consultant.ru/link/?req=doc&amp;base=LAW&amp;n=219182&amp;date=20.02.2025&amp;dst=100024&amp;field=134&amp;demo=2" TargetMode="External"/><Relationship Id="rId611" Type="http://schemas.openxmlformats.org/officeDocument/2006/relationships/hyperlink" Target="https://login.consultant.ru/link/?req=doc&amp;base=LAW&amp;n=428386&amp;date=20.02.2025&amp;dst=100224&amp;field=134&amp;demo=2" TargetMode="External"/><Relationship Id="rId653" Type="http://schemas.openxmlformats.org/officeDocument/2006/relationships/hyperlink" Target="https://login.consultant.ru/link/?req=doc&amp;base=LAW&amp;n=428386&amp;date=20.02.2025&amp;dst=100247&amp;field=134&amp;demo=2" TargetMode="External"/><Relationship Id="rId250" Type="http://schemas.openxmlformats.org/officeDocument/2006/relationships/hyperlink" Target="https://login.consultant.ru/link/?req=doc&amp;base=LAW&amp;n=428386&amp;date=20.02.2025&amp;dst=100062&amp;field=134&amp;demo=2" TargetMode="External"/><Relationship Id="rId292" Type="http://schemas.openxmlformats.org/officeDocument/2006/relationships/hyperlink" Target="https://login.consultant.ru/link/?req=doc&amp;base=LAW&amp;n=123085&amp;date=20.02.2025&amp;dst=100051&amp;field=134&amp;demo=2" TargetMode="External"/><Relationship Id="rId306" Type="http://schemas.openxmlformats.org/officeDocument/2006/relationships/hyperlink" Target="https://login.consultant.ru/link/?req=doc&amp;base=LAW&amp;n=75003&amp;date=20.02.2025&amp;dst=100026&amp;field=134&amp;demo=2" TargetMode="External"/><Relationship Id="rId488" Type="http://schemas.openxmlformats.org/officeDocument/2006/relationships/hyperlink" Target="https://login.consultant.ru/link/?req=doc&amp;base=LAW&amp;n=172527&amp;date=20.02.2025&amp;dst=100006&amp;field=134&amp;demo=2" TargetMode="External"/><Relationship Id="rId695" Type="http://schemas.openxmlformats.org/officeDocument/2006/relationships/hyperlink" Target="https://login.consultant.ru/link/?req=doc&amp;base=LAW&amp;n=160988&amp;date=20.02.2025&amp;dst=100113&amp;field=134&amp;demo=2" TargetMode="External"/><Relationship Id="rId709" Type="http://schemas.openxmlformats.org/officeDocument/2006/relationships/hyperlink" Target="https://login.consultant.ru/link/?req=doc&amp;base=LAW&amp;n=127957&amp;date=20.02.2025&amp;dst=100031&amp;field=134&amp;demo=2" TargetMode="External"/><Relationship Id="rId45" Type="http://schemas.openxmlformats.org/officeDocument/2006/relationships/hyperlink" Target="https://login.consultant.ru/link/?req=doc&amp;base=LAW&amp;n=219182&amp;date=20.02.2025&amp;dst=100005&amp;field=134&amp;demo=2" TargetMode="External"/><Relationship Id="rId87" Type="http://schemas.openxmlformats.org/officeDocument/2006/relationships/hyperlink" Target="https://login.consultant.ru/link/?req=doc&amp;base=LAW&amp;n=490646&amp;date=20.02.2025&amp;dst=100265&amp;field=134&amp;demo=2" TargetMode="External"/><Relationship Id="rId110" Type="http://schemas.openxmlformats.org/officeDocument/2006/relationships/hyperlink" Target="https://login.consultant.ru/link/?req=doc&amp;base=LAW&amp;n=428386&amp;date=20.02.2025&amp;dst=100033&amp;field=134&amp;demo=2" TargetMode="External"/><Relationship Id="rId348" Type="http://schemas.openxmlformats.org/officeDocument/2006/relationships/hyperlink" Target="https://login.consultant.ru/link/?req=doc&amp;base=LAW&amp;n=428465&amp;date=20.02.2025&amp;dst=100032&amp;field=134&amp;demo=2" TargetMode="External"/><Relationship Id="rId513" Type="http://schemas.openxmlformats.org/officeDocument/2006/relationships/hyperlink" Target="https://login.consultant.ru/link/?req=doc&amp;base=LAW&amp;n=474987&amp;date=20.02.2025&amp;dst=100010&amp;field=134&amp;demo=2" TargetMode="External"/><Relationship Id="rId555" Type="http://schemas.openxmlformats.org/officeDocument/2006/relationships/hyperlink" Target="https://login.consultant.ru/link/?req=doc&amp;base=LAW&amp;n=428386&amp;date=20.02.2025&amp;dst=100186&amp;field=134&amp;demo=2" TargetMode="External"/><Relationship Id="rId597" Type="http://schemas.openxmlformats.org/officeDocument/2006/relationships/hyperlink" Target="https://login.consultant.ru/link/?req=doc&amp;base=LAW&amp;n=428513&amp;date=20.02.2025&amp;dst=100223&amp;field=134&amp;demo=2" TargetMode="External"/><Relationship Id="rId720" Type="http://schemas.openxmlformats.org/officeDocument/2006/relationships/hyperlink" Target="https://login.consultant.ru/link/?req=doc&amp;base=LAW&amp;n=428386&amp;date=20.02.2025&amp;dst=100263&amp;field=134&amp;demo=2" TargetMode="External"/><Relationship Id="rId762" Type="http://schemas.openxmlformats.org/officeDocument/2006/relationships/hyperlink" Target="https://login.consultant.ru/link/?req=doc&amp;base=LAW&amp;n=428386&amp;date=20.02.2025&amp;dst=100282&amp;field=134&amp;demo=2" TargetMode="External"/><Relationship Id="rId818" Type="http://schemas.openxmlformats.org/officeDocument/2006/relationships/hyperlink" Target="https://login.consultant.ru/link/?req=doc&amp;base=LAW&amp;n=459108&amp;date=20.02.2025&amp;dst=103656&amp;field=134&amp;demo=2" TargetMode="External"/><Relationship Id="rId152" Type="http://schemas.openxmlformats.org/officeDocument/2006/relationships/hyperlink" Target="https://login.consultant.ru/link/?req=doc&amp;base=LAW&amp;n=428386&amp;date=20.02.2025&amp;dst=100046&amp;field=134&amp;demo=2" TargetMode="External"/><Relationship Id="rId194" Type="http://schemas.openxmlformats.org/officeDocument/2006/relationships/hyperlink" Target="https://login.consultant.ru/link/?req=doc&amp;base=LAW&amp;n=428386&amp;date=20.02.2025&amp;dst=100051&amp;field=134&amp;demo=2" TargetMode="External"/><Relationship Id="rId208" Type="http://schemas.openxmlformats.org/officeDocument/2006/relationships/hyperlink" Target="https://login.consultant.ru/link/?req=doc&amp;base=LAW&amp;n=489838&amp;date=20.02.2025&amp;dst=100029&amp;field=134&amp;demo=2" TargetMode="External"/><Relationship Id="rId415" Type="http://schemas.openxmlformats.org/officeDocument/2006/relationships/hyperlink" Target="https://login.consultant.ru/link/?req=doc&amp;base=LAW&amp;n=428465&amp;date=20.02.2025&amp;dst=100042&amp;field=134&amp;demo=2" TargetMode="External"/><Relationship Id="rId457" Type="http://schemas.openxmlformats.org/officeDocument/2006/relationships/hyperlink" Target="https://login.consultant.ru/link/?req=doc&amp;base=LAW&amp;n=428513&amp;date=20.02.2025&amp;dst=100078&amp;field=134&amp;demo=2" TargetMode="External"/><Relationship Id="rId622" Type="http://schemas.openxmlformats.org/officeDocument/2006/relationships/hyperlink" Target="https://login.consultant.ru/link/?req=doc&amp;base=LAW&amp;n=428463&amp;date=20.02.2025&amp;dst=100048&amp;field=134&amp;demo=2" TargetMode="External"/><Relationship Id="rId261" Type="http://schemas.openxmlformats.org/officeDocument/2006/relationships/hyperlink" Target="https://login.consultant.ru/link/?req=doc&amp;base=LAW&amp;n=75003&amp;date=20.02.2025&amp;dst=100020&amp;field=134&amp;demo=2" TargetMode="External"/><Relationship Id="rId499" Type="http://schemas.openxmlformats.org/officeDocument/2006/relationships/hyperlink" Target="https://login.consultant.ru/link/?req=doc&amp;base=LAW&amp;n=428513&amp;date=20.02.2025&amp;dst=100114&amp;field=134&amp;demo=2" TargetMode="External"/><Relationship Id="rId664" Type="http://schemas.openxmlformats.org/officeDocument/2006/relationships/hyperlink" Target="https://login.consultant.ru/link/?req=doc&amp;base=LAW&amp;n=123085&amp;date=20.02.2025&amp;dst=100119&amp;field=134&amp;demo=2" TargetMode="External"/><Relationship Id="rId14" Type="http://schemas.openxmlformats.org/officeDocument/2006/relationships/hyperlink" Target="https://login.consultant.ru/link/?req=doc&amp;base=LAW&amp;n=58827&amp;date=20.02.2025&amp;dst=100005&amp;field=134&amp;demo=2" TargetMode="External"/><Relationship Id="rId56" Type="http://schemas.openxmlformats.org/officeDocument/2006/relationships/hyperlink" Target="https://login.consultant.ru/link/?req=doc&amp;base=LAW&amp;n=341002&amp;date=20.02.2025&amp;dst=100005&amp;field=134&amp;demo=2" TargetMode="External"/><Relationship Id="rId317" Type="http://schemas.openxmlformats.org/officeDocument/2006/relationships/hyperlink" Target="https://login.consultant.ru/link/?req=doc&amp;base=LAW&amp;n=160988&amp;date=20.02.2025&amp;dst=100035&amp;field=134&amp;demo=2" TargetMode="External"/><Relationship Id="rId359" Type="http://schemas.openxmlformats.org/officeDocument/2006/relationships/hyperlink" Target="https://login.consultant.ru/link/?req=doc&amp;base=LAW&amp;n=428464&amp;date=20.02.2025&amp;dst=100039&amp;field=134&amp;demo=2" TargetMode="External"/><Relationship Id="rId524" Type="http://schemas.openxmlformats.org/officeDocument/2006/relationships/hyperlink" Target="https://login.consultant.ru/link/?req=doc&amp;base=LAW&amp;n=428513&amp;date=20.02.2025&amp;dst=100118&amp;field=134&amp;demo=2" TargetMode="External"/><Relationship Id="rId566" Type="http://schemas.openxmlformats.org/officeDocument/2006/relationships/hyperlink" Target="https://login.consultant.ru/link/?req=doc&amp;base=LAW&amp;n=428463&amp;date=20.02.2025&amp;dst=100030&amp;field=134&amp;demo=2" TargetMode="External"/><Relationship Id="rId731" Type="http://schemas.openxmlformats.org/officeDocument/2006/relationships/hyperlink" Target="https://login.consultant.ru/link/?req=doc&amp;base=LAW&amp;n=448781&amp;date=20.02.2025&amp;dst=100011&amp;field=134&amp;demo=2" TargetMode="External"/><Relationship Id="rId773" Type="http://schemas.openxmlformats.org/officeDocument/2006/relationships/hyperlink" Target="https://login.consultant.ru/link/?req=doc&amp;base=LAW&amp;n=75003&amp;date=20.02.2025&amp;dst=100056&amp;field=134&amp;demo=2" TargetMode="External"/><Relationship Id="rId98" Type="http://schemas.openxmlformats.org/officeDocument/2006/relationships/hyperlink" Target="https://login.consultant.ru/link/?req=doc&amp;base=LAW&amp;n=123085&amp;date=20.02.2025&amp;dst=100014&amp;field=134&amp;demo=2" TargetMode="External"/><Relationship Id="rId121" Type="http://schemas.openxmlformats.org/officeDocument/2006/relationships/hyperlink" Target="https://login.consultant.ru/link/?req=doc&amp;base=LAW&amp;n=281837&amp;date=20.02.2025&amp;dst=100020&amp;field=134&amp;demo=2" TargetMode="External"/><Relationship Id="rId163" Type="http://schemas.openxmlformats.org/officeDocument/2006/relationships/hyperlink" Target="https://login.consultant.ru/link/?req=doc&amp;base=LAW&amp;n=26972&amp;date=20.02.2025&amp;dst=100011&amp;field=134&amp;demo=2" TargetMode="External"/><Relationship Id="rId219" Type="http://schemas.openxmlformats.org/officeDocument/2006/relationships/hyperlink" Target="https://login.consultant.ru/link/?req=doc&amp;base=LAW&amp;n=75003&amp;date=20.02.2025&amp;dst=100011&amp;field=134&amp;demo=2" TargetMode="External"/><Relationship Id="rId370" Type="http://schemas.openxmlformats.org/officeDocument/2006/relationships/hyperlink" Target="https://login.consultant.ru/link/?req=doc&amp;base=LAW&amp;n=75003&amp;date=20.02.2025&amp;dst=100029&amp;field=134&amp;demo=2" TargetMode="External"/><Relationship Id="rId426" Type="http://schemas.openxmlformats.org/officeDocument/2006/relationships/hyperlink" Target="https://login.consultant.ru/link/?req=doc&amp;base=LAW&amp;n=341182&amp;date=20.02.2025&amp;dst=521&amp;field=134&amp;demo=2" TargetMode="External"/><Relationship Id="rId633" Type="http://schemas.openxmlformats.org/officeDocument/2006/relationships/hyperlink" Target="https://login.consultant.ru/link/?req=doc&amp;base=LAW&amp;n=75003&amp;date=20.02.2025&amp;dst=100040&amp;field=134&amp;demo=2" TargetMode="External"/><Relationship Id="rId829" Type="http://schemas.openxmlformats.org/officeDocument/2006/relationships/header" Target="header1.xml"/><Relationship Id="rId230" Type="http://schemas.openxmlformats.org/officeDocument/2006/relationships/hyperlink" Target="https://login.consultant.ru/link/?req=doc&amp;base=LAW&amp;n=428386&amp;date=20.02.2025&amp;dst=100055&amp;field=134&amp;demo=2" TargetMode="External"/><Relationship Id="rId468" Type="http://schemas.openxmlformats.org/officeDocument/2006/relationships/hyperlink" Target="https://login.consultant.ru/link/?req=doc&amp;base=LAW&amp;n=428513&amp;date=20.02.2025&amp;dst=100090&amp;field=134&amp;demo=2" TargetMode="External"/><Relationship Id="rId675" Type="http://schemas.openxmlformats.org/officeDocument/2006/relationships/hyperlink" Target="https://login.consultant.ru/link/?req=doc&amp;base=LAW&amp;n=84240&amp;date=20.02.2025&amp;dst=100005&amp;field=134&amp;demo=2" TargetMode="External"/><Relationship Id="rId25" Type="http://schemas.openxmlformats.org/officeDocument/2006/relationships/hyperlink" Target="https://login.consultant.ru/link/?req=doc&amp;base=LAW&amp;n=484916&amp;date=20.02.2025&amp;dst=100261&amp;field=134&amp;demo=2" TargetMode="External"/><Relationship Id="rId67" Type="http://schemas.openxmlformats.org/officeDocument/2006/relationships/hyperlink" Target="https://login.consultant.ru/link/?req=doc&amp;base=LAW&amp;n=120574&amp;date=20.02.2025&amp;dst=100023&amp;field=134&amp;demo=2" TargetMode="External"/><Relationship Id="rId272" Type="http://schemas.openxmlformats.org/officeDocument/2006/relationships/hyperlink" Target="https://login.consultant.ru/link/?req=doc&amp;base=LAW&amp;n=428513&amp;date=20.02.2025&amp;dst=100049&amp;field=134&amp;demo=2" TargetMode="External"/><Relationship Id="rId328" Type="http://schemas.openxmlformats.org/officeDocument/2006/relationships/hyperlink" Target="https://login.consultant.ru/link/?req=doc&amp;base=LAW&amp;n=377922&amp;date=20.02.2025&amp;dst=100010&amp;field=134&amp;demo=2" TargetMode="External"/><Relationship Id="rId535" Type="http://schemas.openxmlformats.org/officeDocument/2006/relationships/hyperlink" Target="https://login.consultant.ru/link/?req=doc&amp;base=LAW&amp;n=160988&amp;date=20.02.2025&amp;dst=100089&amp;field=134&amp;demo=2" TargetMode="External"/><Relationship Id="rId577" Type="http://schemas.openxmlformats.org/officeDocument/2006/relationships/hyperlink" Target="https://login.consultant.ru/link/?req=doc&amp;base=LAW&amp;n=428386&amp;date=20.02.2025&amp;dst=100204&amp;field=134&amp;demo=2" TargetMode="External"/><Relationship Id="rId700" Type="http://schemas.openxmlformats.org/officeDocument/2006/relationships/hyperlink" Target="https://login.consultant.ru/link/?req=doc&amp;base=LAW&amp;n=127957&amp;date=20.02.2025&amp;dst=100028&amp;field=134&amp;demo=2" TargetMode="External"/><Relationship Id="rId742" Type="http://schemas.openxmlformats.org/officeDocument/2006/relationships/hyperlink" Target="https://login.consultant.ru/link/?req=doc&amp;base=LAW&amp;n=178480&amp;date=20.02.2025&amp;dst=100005&amp;field=134&amp;demo=2" TargetMode="External"/><Relationship Id="rId132" Type="http://schemas.openxmlformats.org/officeDocument/2006/relationships/hyperlink" Target="https://login.consultant.ru/link/?req=doc&amp;base=LAW&amp;n=428463&amp;date=20.02.2025&amp;dst=100017&amp;field=134&amp;demo=2" TargetMode="External"/><Relationship Id="rId174" Type="http://schemas.openxmlformats.org/officeDocument/2006/relationships/hyperlink" Target="https://login.consultant.ru/link/?req=doc&amp;base=LAW&amp;n=428513&amp;date=20.02.2025&amp;dst=100027&amp;field=134&amp;demo=2" TargetMode="External"/><Relationship Id="rId381" Type="http://schemas.openxmlformats.org/officeDocument/2006/relationships/hyperlink" Target="https://login.consultant.ru/link/?req=doc&amp;base=LAW&amp;n=490646&amp;date=20.02.2025&amp;dst=100277&amp;field=134&amp;demo=2" TargetMode="External"/><Relationship Id="rId602" Type="http://schemas.openxmlformats.org/officeDocument/2006/relationships/hyperlink" Target="https://login.consultant.ru/link/?req=doc&amp;base=LAW&amp;n=428514&amp;date=20.02.2025&amp;dst=100023&amp;field=134&amp;demo=2" TargetMode="External"/><Relationship Id="rId784" Type="http://schemas.openxmlformats.org/officeDocument/2006/relationships/hyperlink" Target="https://login.consultant.ru/link/?req=doc&amp;base=LAW&amp;n=459108&amp;date=20.02.2025&amp;dst=103220&amp;field=134&amp;demo=2" TargetMode="External"/><Relationship Id="rId241" Type="http://schemas.openxmlformats.org/officeDocument/2006/relationships/hyperlink" Target="https://login.consultant.ru/link/?req=doc&amp;base=LAW&amp;n=428386&amp;date=20.02.2025&amp;dst=100061&amp;field=134&amp;demo=2" TargetMode="External"/><Relationship Id="rId437" Type="http://schemas.openxmlformats.org/officeDocument/2006/relationships/hyperlink" Target="https://login.consultant.ru/link/?req=doc&amp;base=LAW&amp;n=377926&amp;date=20.02.2025&amp;dst=100010&amp;field=134&amp;demo=2" TargetMode="External"/><Relationship Id="rId479" Type="http://schemas.openxmlformats.org/officeDocument/2006/relationships/hyperlink" Target="https://login.consultant.ru/link/?req=doc&amp;base=LAW&amp;n=428513&amp;date=20.02.2025&amp;dst=100100&amp;field=134&amp;demo=2" TargetMode="External"/><Relationship Id="rId644" Type="http://schemas.openxmlformats.org/officeDocument/2006/relationships/hyperlink" Target="https://login.consultant.ru/link/?req=doc&amp;base=LAW&amp;n=428386&amp;date=20.02.2025&amp;dst=100235&amp;field=134&amp;demo=2" TargetMode="External"/><Relationship Id="rId686" Type="http://schemas.openxmlformats.org/officeDocument/2006/relationships/hyperlink" Target="https://login.consultant.ru/link/?req=doc&amp;base=LAW&amp;n=214402&amp;date=20.02.2025&amp;dst=100017&amp;field=134&amp;demo=2" TargetMode="External"/><Relationship Id="rId36" Type="http://schemas.openxmlformats.org/officeDocument/2006/relationships/hyperlink" Target="https://login.consultant.ru/link/?req=doc&amp;base=LAW&amp;n=177623&amp;date=20.02.2025&amp;dst=100005&amp;field=134&amp;demo=2" TargetMode="External"/><Relationship Id="rId283" Type="http://schemas.openxmlformats.org/officeDocument/2006/relationships/hyperlink" Target="https://login.consultant.ru/link/?req=doc&amp;base=LAW&amp;n=123085&amp;date=20.02.2025&amp;dst=100046&amp;field=134&amp;demo=2" TargetMode="External"/><Relationship Id="rId339" Type="http://schemas.openxmlformats.org/officeDocument/2006/relationships/hyperlink" Target="https://login.consultant.ru/link/?req=doc&amp;base=LAW&amp;n=428464&amp;date=20.02.2025&amp;dst=100037&amp;field=134&amp;demo=2" TargetMode="External"/><Relationship Id="rId490" Type="http://schemas.openxmlformats.org/officeDocument/2006/relationships/hyperlink" Target="https://login.consultant.ru/link/?req=doc&amp;base=LAW&amp;n=474987&amp;date=20.02.2025&amp;dst=100010&amp;field=134&amp;demo=2" TargetMode="External"/><Relationship Id="rId504" Type="http://schemas.openxmlformats.org/officeDocument/2006/relationships/hyperlink" Target="https://login.consultant.ru/link/?req=doc&amp;base=LAW&amp;n=299185&amp;date=20.02.2025&amp;dst=100008&amp;field=134&amp;demo=2" TargetMode="External"/><Relationship Id="rId546" Type="http://schemas.openxmlformats.org/officeDocument/2006/relationships/hyperlink" Target="https://login.consultant.ru/link/?req=doc&amp;base=LAW&amp;n=160988&amp;date=20.02.2025&amp;dst=100097&amp;field=134&amp;demo=2" TargetMode="External"/><Relationship Id="rId711" Type="http://schemas.openxmlformats.org/officeDocument/2006/relationships/hyperlink" Target="https://login.consultant.ru/link/?req=doc&amp;base=LAW&amp;n=428386&amp;date=20.02.2025&amp;dst=100259&amp;field=134&amp;demo=2" TargetMode="External"/><Relationship Id="rId753" Type="http://schemas.openxmlformats.org/officeDocument/2006/relationships/hyperlink" Target="https://login.consultant.ru/link/?req=doc&amp;base=LAW&amp;n=123085&amp;date=20.02.2025&amp;dst=100136&amp;field=134&amp;demo=2" TargetMode="External"/><Relationship Id="rId78" Type="http://schemas.openxmlformats.org/officeDocument/2006/relationships/hyperlink" Target="https://login.consultant.ru/link/?req=doc&amp;base=LAW&amp;n=428463&amp;date=20.02.2025&amp;dst=100012&amp;field=134&amp;demo=2" TargetMode="External"/><Relationship Id="rId101" Type="http://schemas.openxmlformats.org/officeDocument/2006/relationships/hyperlink" Target="https://login.consultant.ru/link/?req=doc&amp;base=LAW&amp;n=366295&amp;date=20.02.2025&amp;dst=100011&amp;field=134&amp;demo=2" TargetMode="External"/><Relationship Id="rId143" Type="http://schemas.openxmlformats.org/officeDocument/2006/relationships/hyperlink" Target="https://login.consultant.ru/link/?req=doc&amp;base=LAW&amp;n=428386&amp;date=20.02.2025&amp;dst=100045&amp;field=134&amp;demo=2" TargetMode="External"/><Relationship Id="rId185" Type="http://schemas.openxmlformats.org/officeDocument/2006/relationships/hyperlink" Target="https://login.consultant.ru/link/?req=doc&amp;base=LAW&amp;n=428386&amp;date=20.02.2025&amp;dst=100050&amp;field=134&amp;demo=2" TargetMode="External"/><Relationship Id="rId350" Type="http://schemas.openxmlformats.org/officeDocument/2006/relationships/hyperlink" Target="https://login.consultant.ru/link/?req=doc&amp;base=LAW&amp;n=428386&amp;date=20.02.2025&amp;dst=100102&amp;field=134&amp;demo=2" TargetMode="External"/><Relationship Id="rId406" Type="http://schemas.openxmlformats.org/officeDocument/2006/relationships/hyperlink" Target="https://login.consultant.ru/link/?req=doc&amp;base=LAW&amp;n=428386&amp;date=20.02.2025&amp;dst=100136&amp;field=134&amp;demo=2" TargetMode="External"/><Relationship Id="rId588" Type="http://schemas.openxmlformats.org/officeDocument/2006/relationships/hyperlink" Target="https://login.consultant.ru/link/?req=doc&amp;base=LAW&amp;n=428513&amp;date=20.02.2025&amp;dst=100203&amp;field=134&amp;demo=2" TargetMode="External"/><Relationship Id="rId795" Type="http://schemas.openxmlformats.org/officeDocument/2006/relationships/hyperlink" Target="https://login.consultant.ru/link/?req=doc&amp;base=LAW&amp;n=459108&amp;date=20.02.2025&amp;dst=103552&amp;field=134&amp;demo=2" TargetMode="External"/><Relationship Id="rId809" Type="http://schemas.openxmlformats.org/officeDocument/2006/relationships/hyperlink" Target="https://login.consultant.ru/link/?req=doc&amp;base=LAW&amp;n=459108&amp;date=20.02.2025&amp;dst=103579&amp;field=134&amp;demo=2" TargetMode="External"/><Relationship Id="rId9" Type="http://schemas.openxmlformats.org/officeDocument/2006/relationships/hyperlink" Target="https://login.consultant.ru/link/?req=doc&amp;base=LAW&amp;n=123085&amp;date=20.02.2025&amp;dst=100010&amp;field=134&amp;demo=2" TargetMode="External"/><Relationship Id="rId210" Type="http://schemas.openxmlformats.org/officeDocument/2006/relationships/hyperlink" Target="https://login.consultant.ru/link/?req=doc&amp;base=LAW&amp;n=428513&amp;date=20.02.2025&amp;dst=100034&amp;field=134&amp;demo=2" TargetMode="External"/><Relationship Id="rId392" Type="http://schemas.openxmlformats.org/officeDocument/2006/relationships/hyperlink" Target="https://login.consultant.ru/link/?req=doc&amp;base=LAW&amp;n=494619&amp;date=20.02.2025&amp;demo=2" TargetMode="External"/><Relationship Id="rId448" Type="http://schemas.openxmlformats.org/officeDocument/2006/relationships/hyperlink" Target="https://login.consultant.ru/link/?req=doc&amp;base=LAW&amp;n=377922&amp;date=20.02.2025&amp;dst=100012&amp;field=134&amp;demo=2" TargetMode="External"/><Relationship Id="rId613" Type="http://schemas.openxmlformats.org/officeDocument/2006/relationships/hyperlink" Target="https://login.consultant.ru/link/?req=doc&amp;base=LAW&amp;n=428386&amp;date=20.02.2025&amp;dst=100225&amp;field=134&amp;demo=2" TargetMode="External"/><Relationship Id="rId655" Type="http://schemas.openxmlformats.org/officeDocument/2006/relationships/hyperlink" Target="https://login.consultant.ru/link/?req=doc&amp;base=LAW&amp;n=428386&amp;date=20.02.2025&amp;dst=100251&amp;field=134&amp;demo=2" TargetMode="External"/><Relationship Id="rId697" Type="http://schemas.openxmlformats.org/officeDocument/2006/relationships/hyperlink" Target="https://login.consultant.ru/link/?req=doc&amp;base=LAW&amp;n=123085&amp;date=20.02.2025&amp;dst=100121&amp;field=134&amp;demo=2" TargetMode="External"/><Relationship Id="rId820" Type="http://schemas.openxmlformats.org/officeDocument/2006/relationships/hyperlink" Target="https://login.consultant.ru/link/?req=doc&amp;base=LAW&amp;n=459108&amp;date=20.02.2025&amp;dst=103669&amp;field=134&amp;demo=2" TargetMode="External"/><Relationship Id="rId252" Type="http://schemas.openxmlformats.org/officeDocument/2006/relationships/hyperlink" Target="https://login.consultant.ru/link/?req=doc&amp;base=LAW&amp;n=428386&amp;date=20.02.2025&amp;dst=100067&amp;field=134&amp;demo=2" TargetMode="External"/><Relationship Id="rId294" Type="http://schemas.openxmlformats.org/officeDocument/2006/relationships/hyperlink" Target="https://login.consultant.ru/link/?req=doc&amp;base=LAW&amp;n=428513&amp;date=20.02.2025&amp;dst=100056&amp;field=134&amp;demo=2" TargetMode="External"/><Relationship Id="rId308" Type="http://schemas.openxmlformats.org/officeDocument/2006/relationships/hyperlink" Target="https://login.consultant.ru/link/?req=doc&amp;base=LAW&amp;n=171132&amp;date=20.02.2025&amp;dst=100021&amp;field=134&amp;demo=2" TargetMode="External"/><Relationship Id="rId515" Type="http://schemas.openxmlformats.org/officeDocument/2006/relationships/hyperlink" Target="https://login.consultant.ru/link/?req=doc&amp;base=LAW&amp;n=489344&amp;date=20.02.2025&amp;demo=2" TargetMode="External"/><Relationship Id="rId722" Type="http://schemas.openxmlformats.org/officeDocument/2006/relationships/hyperlink" Target="https://login.consultant.ru/link/?req=doc&amp;base=LAW&amp;n=84240&amp;date=20.02.2025&amp;dst=100005&amp;field=134&amp;demo=2" TargetMode="External"/><Relationship Id="rId47" Type="http://schemas.openxmlformats.org/officeDocument/2006/relationships/hyperlink" Target="https://login.consultant.ru/link/?req=doc&amp;base=LAW&amp;n=377922&amp;date=20.02.2025&amp;dst=100005&amp;field=134&amp;demo=2" TargetMode="External"/><Relationship Id="rId89" Type="http://schemas.openxmlformats.org/officeDocument/2006/relationships/hyperlink" Target="https://login.consultant.ru/link/?req=doc&amp;base=LAW&amp;n=428513&amp;date=20.02.2025&amp;dst=100015&amp;field=134&amp;demo=2" TargetMode="External"/><Relationship Id="rId112" Type="http://schemas.openxmlformats.org/officeDocument/2006/relationships/hyperlink" Target="https://login.consultant.ru/link/?req=doc&amp;base=LAW&amp;n=160988&amp;date=20.02.2025&amp;dst=100025&amp;field=134&amp;demo=2" TargetMode="External"/><Relationship Id="rId154" Type="http://schemas.openxmlformats.org/officeDocument/2006/relationships/hyperlink" Target="https://login.consultant.ru/link/?req=doc&amp;base=LAW&amp;n=341353&amp;date=20.02.2025&amp;dst=100006&amp;field=134&amp;demo=2" TargetMode="External"/><Relationship Id="rId361" Type="http://schemas.openxmlformats.org/officeDocument/2006/relationships/hyperlink" Target="https://login.consultant.ru/link/?req=doc&amp;base=LAW&amp;n=123085&amp;date=20.02.2025&amp;dst=100071&amp;field=134&amp;demo=2" TargetMode="External"/><Relationship Id="rId557" Type="http://schemas.openxmlformats.org/officeDocument/2006/relationships/hyperlink" Target="https://login.consultant.ru/link/?req=doc&amp;base=LAW&amp;n=428386&amp;date=20.02.2025&amp;dst=100187&amp;field=134&amp;demo=2" TargetMode="External"/><Relationship Id="rId599" Type="http://schemas.openxmlformats.org/officeDocument/2006/relationships/hyperlink" Target="https://login.consultant.ru/link/?req=doc&amp;base=LAW&amp;n=75003&amp;date=20.02.2025&amp;dst=100039&amp;field=134&amp;demo=2" TargetMode="External"/><Relationship Id="rId764" Type="http://schemas.openxmlformats.org/officeDocument/2006/relationships/hyperlink" Target="https://login.consultant.ru/link/?req=doc&amp;base=LAW&amp;n=26972&amp;date=20.02.2025&amp;dst=100044&amp;field=134&amp;demo=2" TargetMode="External"/><Relationship Id="rId196" Type="http://schemas.openxmlformats.org/officeDocument/2006/relationships/hyperlink" Target="https://login.consultant.ru/link/?req=doc&amp;base=LAW&amp;n=428465&amp;date=20.02.2025&amp;dst=100020&amp;field=134&amp;demo=2" TargetMode="External"/><Relationship Id="rId417" Type="http://schemas.openxmlformats.org/officeDocument/2006/relationships/hyperlink" Target="https://login.consultant.ru/link/?req=doc&amp;base=LAW&amp;n=341002&amp;date=20.02.2025&amp;dst=100005&amp;field=134&amp;demo=2" TargetMode="External"/><Relationship Id="rId459" Type="http://schemas.openxmlformats.org/officeDocument/2006/relationships/hyperlink" Target="https://login.consultant.ru/link/?req=doc&amp;base=LAW&amp;n=428513&amp;date=20.02.2025&amp;dst=100081&amp;field=134&amp;demo=2" TargetMode="External"/><Relationship Id="rId624" Type="http://schemas.openxmlformats.org/officeDocument/2006/relationships/hyperlink" Target="https://login.consultant.ru/link/?req=doc&amp;base=LAW&amp;n=428386&amp;date=20.02.2025&amp;dst=100226&amp;field=134&amp;demo=2" TargetMode="External"/><Relationship Id="rId666" Type="http://schemas.openxmlformats.org/officeDocument/2006/relationships/hyperlink" Target="https://login.consultant.ru/link/?req=doc&amp;base=LAW&amp;n=26972&amp;date=20.02.2025&amp;dst=100034&amp;field=134&amp;demo=2" TargetMode="External"/><Relationship Id="rId831" Type="http://schemas.openxmlformats.org/officeDocument/2006/relationships/header" Target="header2.xml"/><Relationship Id="rId16" Type="http://schemas.openxmlformats.org/officeDocument/2006/relationships/hyperlink" Target="https://login.consultant.ru/link/?req=doc&amp;base=LAW&amp;n=80467&amp;date=20.02.2025&amp;dst=100011&amp;field=134&amp;demo=2" TargetMode="External"/><Relationship Id="rId221" Type="http://schemas.openxmlformats.org/officeDocument/2006/relationships/hyperlink" Target="https://login.consultant.ru/link/?req=doc&amp;base=LAW&amp;n=494619&amp;date=20.02.2025&amp;dst=485&amp;field=134&amp;demo=2" TargetMode="External"/><Relationship Id="rId263" Type="http://schemas.openxmlformats.org/officeDocument/2006/relationships/hyperlink" Target="https://login.consultant.ru/link/?req=doc&amp;base=LAW&amp;n=127957&amp;date=20.02.2025&amp;dst=100016&amp;field=134&amp;demo=2" TargetMode="External"/><Relationship Id="rId319" Type="http://schemas.openxmlformats.org/officeDocument/2006/relationships/hyperlink" Target="https://login.consultant.ru/link/?req=doc&amp;base=LAW&amp;n=123085&amp;date=20.02.2025&amp;dst=100066&amp;field=134&amp;demo=2" TargetMode="External"/><Relationship Id="rId470" Type="http://schemas.openxmlformats.org/officeDocument/2006/relationships/hyperlink" Target="https://login.consultant.ru/link/?req=doc&amp;base=LAW&amp;n=428513&amp;date=20.02.2025&amp;dst=100092&amp;field=134&amp;demo=2" TargetMode="External"/><Relationship Id="rId526" Type="http://schemas.openxmlformats.org/officeDocument/2006/relationships/hyperlink" Target="https://login.consultant.ru/link/?req=doc&amp;base=LAW&amp;n=428513&amp;date=20.02.2025&amp;dst=100119&amp;field=134&amp;demo=2" TargetMode="External"/><Relationship Id="rId58" Type="http://schemas.openxmlformats.org/officeDocument/2006/relationships/hyperlink" Target="https://login.consultant.ru/link/?req=doc&amp;base=LAW&amp;n=341353&amp;date=20.02.2025&amp;dst=100005&amp;field=134&amp;demo=2" TargetMode="External"/><Relationship Id="rId123" Type="http://schemas.openxmlformats.org/officeDocument/2006/relationships/hyperlink" Target="https://login.consultant.ru/link/?req=doc&amp;base=LAW&amp;n=428386&amp;date=20.02.2025&amp;dst=100036&amp;field=134&amp;demo=2" TargetMode="External"/><Relationship Id="rId330" Type="http://schemas.openxmlformats.org/officeDocument/2006/relationships/hyperlink" Target="https://login.consultant.ru/link/?req=doc&amp;base=LAW&amp;n=428513&amp;date=20.02.2025&amp;dst=100059&amp;field=134&amp;demo=2" TargetMode="External"/><Relationship Id="rId568" Type="http://schemas.openxmlformats.org/officeDocument/2006/relationships/hyperlink" Target="https://login.consultant.ru/link/?req=doc&amp;base=LAW&amp;n=428386&amp;date=20.02.2025&amp;dst=100197&amp;field=134&amp;demo=2" TargetMode="External"/><Relationship Id="rId733" Type="http://schemas.openxmlformats.org/officeDocument/2006/relationships/hyperlink" Target="https://login.consultant.ru/link/?req=doc&amp;base=LAW&amp;n=123085&amp;date=20.02.2025&amp;dst=100132&amp;field=134&amp;demo=2" TargetMode="External"/><Relationship Id="rId775" Type="http://schemas.openxmlformats.org/officeDocument/2006/relationships/hyperlink" Target="https://login.consultant.ru/link/?req=doc&amp;base=LAW&amp;n=459108&amp;date=20.02.2025&amp;dst=103041&amp;field=134&amp;demo=2" TargetMode="External"/><Relationship Id="rId165" Type="http://schemas.openxmlformats.org/officeDocument/2006/relationships/hyperlink" Target="https://login.consultant.ru/link/?req=doc&amp;base=LAW&amp;n=281837&amp;date=20.02.2025&amp;dst=100021&amp;field=134&amp;demo=2" TargetMode="External"/><Relationship Id="rId372" Type="http://schemas.openxmlformats.org/officeDocument/2006/relationships/hyperlink" Target="https://login.consultant.ru/link/?req=doc&amp;base=LAW&amp;n=214402&amp;date=20.02.2025&amp;dst=100013&amp;field=134&amp;demo=2" TargetMode="External"/><Relationship Id="rId428" Type="http://schemas.openxmlformats.org/officeDocument/2006/relationships/hyperlink" Target="https://login.consultant.ru/link/?req=doc&amp;base=LAW&amp;n=348566&amp;date=20.02.2025&amp;demo=2" TargetMode="External"/><Relationship Id="rId635" Type="http://schemas.openxmlformats.org/officeDocument/2006/relationships/hyperlink" Target="https://login.consultant.ru/link/?req=doc&amp;base=LAW&amp;n=377926&amp;date=20.02.2025&amp;dst=100014&amp;field=134&amp;demo=2" TargetMode="External"/><Relationship Id="rId677" Type="http://schemas.openxmlformats.org/officeDocument/2006/relationships/hyperlink" Target="https://login.consultant.ru/link/?req=doc&amp;base=LAW&amp;n=281837&amp;date=20.02.2025&amp;dst=100079&amp;field=134&amp;demo=2" TargetMode="External"/><Relationship Id="rId800" Type="http://schemas.openxmlformats.org/officeDocument/2006/relationships/hyperlink" Target="https://login.consultant.ru/link/?req=doc&amp;base=LAW&amp;n=459108&amp;date=20.02.2025&amp;dst=546&amp;field=134&amp;demo=2" TargetMode="External"/><Relationship Id="rId232" Type="http://schemas.openxmlformats.org/officeDocument/2006/relationships/hyperlink" Target="https://login.consultant.ru/link/?req=doc&amp;base=LAW&amp;n=312233&amp;date=20.02.2025&amp;dst=100017&amp;field=134&amp;demo=2" TargetMode="External"/><Relationship Id="rId274" Type="http://schemas.openxmlformats.org/officeDocument/2006/relationships/hyperlink" Target="https://login.consultant.ru/link/?req=doc&amp;base=LAW&amp;n=428513&amp;date=20.02.2025&amp;dst=100050&amp;field=134&amp;demo=2" TargetMode="External"/><Relationship Id="rId481" Type="http://schemas.openxmlformats.org/officeDocument/2006/relationships/hyperlink" Target="https://login.consultant.ru/link/?req=doc&amp;base=LAW&amp;n=377922&amp;date=20.02.2025&amp;dst=100016&amp;field=134&amp;demo=2" TargetMode="External"/><Relationship Id="rId702" Type="http://schemas.openxmlformats.org/officeDocument/2006/relationships/hyperlink" Target="https://login.consultant.ru/link/?req=doc&amp;base=LAW&amp;n=428386&amp;date=20.02.2025&amp;dst=100256&amp;field=134&amp;demo=2" TargetMode="External"/><Relationship Id="rId27" Type="http://schemas.openxmlformats.org/officeDocument/2006/relationships/hyperlink" Target="https://login.consultant.ru/link/?req=doc&amp;base=LAW&amp;n=152926&amp;date=20.02.2025&amp;dst=100008&amp;field=134&amp;demo=2" TargetMode="External"/><Relationship Id="rId69" Type="http://schemas.openxmlformats.org/officeDocument/2006/relationships/hyperlink" Target="https://login.consultant.ru/link/?req=doc&amp;base=LAW&amp;n=428464&amp;date=20.02.2025&amp;dst=100013&amp;field=134&amp;demo=2" TargetMode="External"/><Relationship Id="rId134" Type="http://schemas.openxmlformats.org/officeDocument/2006/relationships/hyperlink" Target="https://login.consultant.ru/link/?req=doc&amp;base=LAW&amp;n=163226&amp;date=20.02.2025&amp;dst=100006&amp;field=134&amp;demo=2" TargetMode="External"/><Relationship Id="rId537" Type="http://schemas.openxmlformats.org/officeDocument/2006/relationships/hyperlink" Target="https://login.consultant.ru/link/?req=doc&amp;base=LAW&amp;n=160988&amp;date=20.02.2025&amp;dst=100091&amp;field=134&amp;demo=2" TargetMode="External"/><Relationship Id="rId579" Type="http://schemas.openxmlformats.org/officeDocument/2006/relationships/hyperlink" Target="https://login.consultant.ru/link/?req=doc&amp;base=LAW&amp;n=428513&amp;date=20.02.2025&amp;dst=100178&amp;field=134&amp;demo=2" TargetMode="External"/><Relationship Id="rId744" Type="http://schemas.openxmlformats.org/officeDocument/2006/relationships/hyperlink" Target="https://login.consultant.ru/link/?req=doc&amp;base=LAW&amp;n=417423&amp;date=20.02.2025&amp;dst=100009&amp;field=134&amp;demo=2" TargetMode="External"/><Relationship Id="rId786" Type="http://schemas.openxmlformats.org/officeDocument/2006/relationships/hyperlink" Target="https://login.consultant.ru/link/?req=doc&amp;base=LAW&amp;n=459108&amp;date=20.02.2025&amp;dst=507&amp;field=134&amp;demo=2" TargetMode="External"/><Relationship Id="rId80" Type="http://schemas.openxmlformats.org/officeDocument/2006/relationships/hyperlink" Target="https://login.consultant.ru/link/?req=doc&amp;base=LAW&amp;n=281837&amp;date=20.02.2025&amp;dst=100015&amp;field=134&amp;demo=2" TargetMode="External"/><Relationship Id="rId176" Type="http://schemas.openxmlformats.org/officeDocument/2006/relationships/hyperlink" Target="https://login.consultant.ru/link/?req=doc&amp;base=LAW&amp;n=428386&amp;date=20.02.2025&amp;dst=100049&amp;field=134&amp;demo=2" TargetMode="External"/><Relationship Id="rId341" Type="http://schemas.openxmlformats.org/officeDocument/2006/relationships/hyperlink" Target="https://login.consultant.ru/link/?req=doc&amp;base=LAW&amp;n=75003&amp;date=20.02.2025&amp;dst=100027&amp;field=134&amp;demo=2" TargetMode="External"/><Relationship Id="rId383" Type="http://schemas.openxmlformats.org/officeDocument/2006/relationships/hyperlink" Target="https://login.consultant.ru/link/?req=doc&amp;base=LAW&amp;n=75003&amp;date=20.02.2025&amp;dst=100030&amp;field=134&amp;demo=2" TargetMode="External"/><Relationship Id="rId439" Type="http://schemas.openxmlformats.org/officeDocument/2006/relationships/hyperlink" Target="https://login.consultant.ru/link/?req=doc&amp;base=LAW&amp;n=160988&amp;date=20.02.2025&amp;dst=100081&amp;field=134&amp;demo=2" TargetMode="External"/><Relationship Id="rId590" Type="http://schemas.openxmlformats.org/officeDocument/2006/relationships/hyperlink" Target="https://login.consultant.ru/link/?req=doc&amp;base=LAW&amp;n=161245&amp;date=20.02.2025&amp;dst=100037&amp;field=134&amp;demo=2" TargetMode="External"/><Relationship Id="rId604" Type="http://schemas.openxmlformats.org/officeDocument/2006/relationships/hyperlink" Target="https://login.consultant.ru/link/?req=doc&amp;base=LAW&amp;n=428386&amp;date=20.02.2025&amp;dst=100220&amp;field=134&amp;demo=2" TargetMode="External"/><Relationship Id="rId646" Type="http://schemas.openxmlformats.org/officeDocument/2006/relationships/hyperlink" Target="https://login.consultant.ru/link/?req=doc&amp;base=LAW&amp;n=428386&amp;date=20.02.2025&amp;dst=100237&amp;field=134&amp;demo=2" TargetMode="External"/><Relationship Id="rId811" Type="http://schemas.openxmlformats.org/officeDocument/2006/relationships/hyperlink" Target="https://login.consultant.ru/link/?req=doc&amp;base=LAW&amp;n=459108&amp;date=20.02.2025&amp;dst=103605&amp;field=134&amp;demo=2" TargetMode="External"/><Relationship Id="rId201" Type="http://schemas.openxmlformats.org/officeDocument/2006/relationships/hyperlink" Target="https://login.consultant.ru/link/?req=doc&amp;base=LAW&amp;n=490646&amp;date=20.02.2025&amp;dst=100269&amp;field=134&amp;demo=2" TargetMode="External"/><Relationship Id="rId243" Type="http://schemas.openxmlformats.org/officeDocument/2006/relationships/hyperlink" Target="https://login.consultant.ru/link/?req=doc&amp;base=LAW&amp;n=177623&amp;date=20.02.2025&amp;dst=100016&amp;field=134&amp;demo=2" TargetMode="External"/><Relationship Id="rId285" Type="http://schemas.openxmlformats.org/officeDocument/2006/relationships/hyperlink" Target="https://login.consultant.ru/link/?req=doc&amp;base=LAW&amp;n=428513&amp;date=20.02.2025&amp;dst=100054&amp;field=134&amp;demo=2" TargetMode="External"/><Relationship Id="rId450" Type="http://schemas.openxmlformats.org/officeDocument/2006/relationships/hyperlink" Target="https://login.consultant.ru/link/?req=doc&amp;base=LAW&amp;n=312233&amp;date=20.02.2025&amp;dst=100018&amp;field=134&amp;demo=2" TargetMode="External"/><Relationship Id="rId506" Type="http://schemas.openxmlformats.org/officeDocument/2006/relationships/hyperlink" Target="https://login.consultant.ru/link/?req=doc&amp;base=LAW&amp;n=428386&amp;date=20.02.2025&amp;dst=100166&amp;field=134&amp;demo=2" TargetMode="External"/><Relationship Id="rId688" Type="http://schemas.openxmlformats.org/officeDocument/2006/relationships/hyperlink" Target="https://login.consultant.ru/link/?req=doc&amp;base=LAW&amp;n=396420&amp;date=20.02.2025&amp;dst=100024&amp;field=134&amp;demo=2" TargetMode="External"/><Relationship Id="rId38" Type="http://schemas.openxmlformats.org/officeDocument/2006/relationships/hyperlink" Target="https://login.consultant.ru/link/?req=doc&amp;base=LAW&amp;n=188528&amp;date=20.02.2025&amp;dst=100005&amp;field=134&amp;demo=2" TargetMode="External"/><Relationship Id="rId103" Type="http://schemas.openxmlformats.org/officeDocument/2006/relationships/hyperlink" Target="https://login.consultant.ru/link/?req=doc&amp;base=LAW&amp;n=428463&amp;date=20.02.2025&amp;dst=100014&amp;field=134&amp;demo=2" TargetMode="External"/><Relationship Id="rId310" Type="http://schemas.openxmlformats.org/officeDocument/2006/relationships/hyperlink" Target="https://login.consultant.ru/link/?req=doc&amp;base=LAW&amp;n=123085&amp;date=20.02.2025&amp;dst=100063&amp;field=134&amp;demo=2" TargetMode="External"/><Relationship Id="rId492" Type="http://schemas.openxmlformats.org/officeDocument/2006/relationships/hyperlink" Target="https://login.consultant.ru/link/?req=doc&amp;base=LAW&amp;n=428386&amp;date=20.02.2025&amp;dst=100162&amp;field=134&amp;demo=2" TargetMode="External"/><Relationship Id="rId548" Type="http://schemas.openxmlformats.org/officeDocument/2006/relationships/hyperlink" Target="https://login.consultant.ru/link/?req=doc&amp;base=LAW&amp;n=160988&amp;date=20.02.2025&amp;dst=100099&amp;field=134&amp;demo=2" TargetMode="External"/><Relationship Id="rId713" Type="http://schemas.openxmlformats.org/officeDocument/2006/relationships/hyperlink" Target="https://login.consultant.ru/link/?req=doc&amp;base=LAW&amp;n=75003&amp;date=20.02.2025&amp;dst=100045&amp;field=134&amp;demo=2" TargetMode="External"/><Relationship Id="rId755" Type="http://schemas.openxmlformats.org/officeDocument/2006/relationships/hyperlink" Target="https://login.consultant.ru/link/?req=doc&amp;base=LAW&amp;n=428386&amp;date=20.02.2025&amp;dst=100273&amp;field=134&amp;demo=2" TargetMode="External"/><Relationship Id="rId797" Type="http://schemas.openxmlformats.org/officeDocument/2006/relationships/hyperlink" Target="https://login.consultant.ru/link/?req=doc&amp;base=LAW&amp;n=459108&amp;date=20.02.2025&amp;dst=103554&amp;field=134&amp;demo=2" TargetMode="External"/><Relationship Id="rId91" Type="http://schemas.openxmlformats.org/officeDocument/2006/relationships/hyperlink" Target="https://login.consultant.ru/link/?req=doc&amp;base=LAW&amp;n=428513&amp;date=20.02.2025&amp;dst=100020&amp;field=134&amp;demo=2" TargetMode="External"/><Relationship Id="rId145" Type="http://schemas.openxmlformats.org/officeDocument/2006/relationships/hyperlink" Target="https://login.consultant.ru/link/?req=doc&amp;base=LAW&amp;n=363352&amp;date=20.02.2025&amp;dst=100010&amp;field=134&amp;demo=2" TargetMode="External"/><Relationship Id="rId187" Type="http://schemas.openxmlformats.org/officeDocument/2006/relationships/hyperlink" Target="https://login.consultant.ru/link/?req=doc&amp;base=LAW&amp;n=161245&amp;date=20.02.2025&amp;dst=100031&amp;field=134&amp;demo=2" TargetMode="External"/><Relationship Id="rId352" Type="http://schemas.openxmlformats.org/officeDocument/2006/relationships/hyperlink" Target="https://login.consultant.ru/link/?req=doc&amp;base=LAW&amp;n=428465&amp;date=20.02.2025&amp;dst=100033&amp;field=134&amp;demo=2" TargetMode="External"/><Relationship Id="rId394" Type="http://schemas.openxmlformats.org/officeDocument/2006/relationships/hyperlink" Target="https://login.consultant.ru/link/?req=doc&amp;base=LAW&amp;n=4190&amp;date=20.02.2025&amp;demo=2" TargetMode="External"/><Relationship Id="rId408" Type="http://schemas.openxmlformats.org/officeDocument/2006/relationships/hyperlink" Target="https://login.consultant.ru/link/?req=doc&amp;base=LAW&amp;n=428386&amp;date=20.02.2025&amp;dst=100140&amp;field=134&amp;demo=2" TargetMode="External"/><Relationship Id="rId615" Type="http://schemas.openxmlformats.org/officeDocument/2006/relationships/hyperlink" Target="https://login.consultant.ru/link/?req=doc&amp;base=STR&amp;n=7943&amp;date=20.02.2025&amp;demo=2" TargetMode="External"/><Relationship Id="rId822" Type="http://schemas.openxmlformats.org/officeDocument/2006/relationships/hyperlink" Target="https://login.consultant.ru/link/?req=doc&amp;base=LAW&amp;n=459108&amp;date=20.02.2025&amp;dst=103680&amp;field=134&amp;demo=2" TargetMode="External"/><Relationship Id="rId212" Type="http://schemas.openxmlformats.org/officeDocument/2006/relationships/hyperlink" Target="https://login.consultant.ru/link/?req=doc&amp;base=LAW&amp;n=428513&amp;date=20.02.2025&amp;dst=100035&amp;field=134&amp;demo=2" TargetMode="External"/><Relationship Id="rId254" Type="http://schemas.openxmlformats.org/officeDocument/2006/relationships/hyperlink" Target="https://login.consultant.ru/link/?req=doc&amp;base=LAW&amp;n=428386&amp;date=20.02.2025&amp;dst=100070&amp;field=134&amp;demo=2" TargetMode="External"/><Relationship Id="rId657" Type="http://schemas.openxmlformats.org/officeDocument/2006/relationships/hyperlink" Target="https://login.consultant.ru/link/?req=doc&amp;base=LAW&amp;n=377922&amp;date=20.02.2025&amp;dst=100021&amp;field=134&amp;demo=2" TargetMode="External"/><Relationship Id="rId699" Type="http://schemas.openxmlformats.org/officeDocument/2006/relationships/hyperlink" Target="https://login.consultant.ru/link/?req=doc&amp;base=LAW&amp;n=80467&amp;date=20.02.2025&amp;dst=100017&amp;field=134&amp;demo=2" TargetMode="External"/><Relationship Id="rId49" Type="http://schemas.openxmlformats.org/officeDocument/2006/relationships/hyperlink" Target="https://login.consultant.ru/link/?req=doc&amp;base=LAW&amp;n=285189&amp;date=20.02.2025&amp;dst=100005&amp;field=134&amp;demo=2" TargetMode="External"/><Relationship Id="rId114" Type="http://schemas.openxmlformats.org/officeDocument/2006/relationships/hyperlink" Target="https://login.consultant.ru/link/?req=doc&amp;base=LAW&amp;n=428386&amp;date=20.02.2025&amp;dst=100034&amp;field=134&amp;demo=2" TargetMode="External"/><Relationship Id="rId296" Type="http://schemas.openxmlformats.org/officeDocument/2006/relationships/hyperlink" Target="https://login.consultant.ru/link/?req=doc&amp;base=LAW&amp;n=428386&amp;date=20.02.2025&amp;dst=100078&amp;field=134&amp;demo=2" TargetMode="External"/><Relationship Id="rId461" Type="http://schemas.openxmlformats.org/officeDocument/2006/relationships/hyperlink" Target="https://login.consultant.ru/link/?req=doc&amp;base=LAW&amp;n=428513&amp;date=20.02.2025&amp;dst=100083&amp;field=134&amp;demo=2" TargetMode="External"/><Relationship Id="rId517" Type="http://schemas.openxmlformats.org/officeDocument/2006/relationships/hyperlink" Target="https://login.consultant.ru/link/?req=doc&amp;base=LAW&amp;n=474987&amp;date=20.02.2025&amp;dst=100010&amp;field=134&amp;demo=2" TargetMode="External"/><Relationship Id="rId559" Type="http://schemas.openxmlformats.org/officeDocument/2006/relationships/hyperlink" Target="https://login.consultant.ru/link/?req=doc&amp;base=LAW&amp;n=177623&amp;date=20.02.2025&amp;dst=100035&amp;field=134&amp;demo=2" TargetMode="External"/><Relationship Id="rId724" Type="http://schemas.openxmlformats.org/officeDocument/2006/relationships/hyperlink" Target="https://login.consultant.ru/link/?req=doc&amp;base=LAW&amp;n=489344&amp;date=20.02.2025&amp;demo=2" TargetMode="External"/><Relationship Id="rId766" Type="http://schemas.openxmlformats.org/officeDocument/2006/relationships/hyperlink" Target="https://login.consultant.ru/link/?req=doc&amp;base=LAW&amp;n=474987&amp;date=20.02.2025&amp;dst=100012&amp;field=134&amp;demo=2" TargetMode="External"/><Relationship Id="rId60" Type="http://schemas.openxmlformats.org/officeDocument/2006/relationships/hyperlink" Target="https://login.consultant.ru/link/?req=doc&amp;base=LAW&amp;n=436797&amp;date=20.02.2025&amp;dst=100007&amp;field=134&amp;demo=2" TargetMode="External"/><Relationship Id="rId156" Type="http://schemas.openxmlformats.org/officeDocument/2006/relationships/hyperlink" Target="https://login.consultant.ru/link/?req=doc&amp;base=LAW&amp;n=428515&amp;date=20.02.2025&amp;dst=100017&amp;field=134&amp;demo=2" TargetMode="External"/><Relationship Id="rId198" Type="http://schemas.openxmlformats.org/officeDocument/2006/relationships/hyperlink" Target="https://login.consultant.ru/link/?req=doc&amp;base=LAW&amp;n=312233&amp;date=20.02.2025&amp;dst=100012&amp;field=134&amp;demo=2" TargetMode="External"/><Relationship Id="rId321" Type="http://schemas.openxmlformats.org/officeDocument/2006/relationships/hyperlink" Target="https://login.consultant.ru/link/?req=doc&amp;base=LAW&amp;n=428386&amp;date=20.02.2025&amp;dst=100086&amp;field=134&amp;demo=2" TargetMode="External"/><Relationship Id="rId363" Type="http://schemas.openxmlformats.org/officeDocument/2006/relationships/hyperlink" Target="https://login.consultant.ru/link/?req=doc&amp;base=LAW&amp;n=281837&amp;date=20.02.2025&amp;dst=100058&amp;field=134&amp;demo=2" TargetMode="External"/><Relationship Id="rId419" Type="http://schemas.openxmlformats.org/officeDocument/2006/relationships/hyperlink" Target="https://login.consultant.ru/link/?req=doc&amp;base=LAW&amp;n=428386&amp;date=20.02.2025&amp;dst=100148&amp;field=134&amp;demo=2" TargetMode="External"/><Relationship Id="rId570" Type="http://schemas.openxmlformats.org/officeDocument/2006/relationships/hyperlink" Target="https://login.consultant.ru/link/?req=doc&amp;base=LAW&amp;n=428463&amp;date=20.02.2025&amp;dst=100033&amp;field=134&amp;demo=2" TargetMode="External"/><Relationship Id="rId626" Type="http://schemas.openxmlformats.org/officeDocument/2006/relationships/hyperlink" Target="https://login.consultant.ru/link/?req=doc&amp;base=LAW&amp;n=428514&amp;date=20.02.2025&amp;dst=100031&amp;field=134&amp;demo=2" TargetMode="External"/><Relationship Id="rId223" Type="http://schemas.openxmlformats.org/officeDocument/2006/relationships/hyperlink" Target="https://login.consultant.ru/link/?req=doc&amp;base=LAW&amp;n=494619&amp;date=20.02.2025&amp;dst=485&amp;field=134&amp;demo=2" TargetMode="External"/><Relationship Id="rId430" Type="http://schemas.openxmlformats.org/officeDocument/2006/relationships/hyperlink" Target="https://login.consultant.ru/link/?req=doc&amp;base=LAW&amp;n=26972&amp;date=20.02.2025&amp;dst=100028&amp;field=134&amp;demo=2" TargetMode="External"/><Relationship Id="rId668" Type="http://schemas.openxmlformats.org/officeDocument/2006/relationships/hyperlink" Target="https://login.consultant.ru/link/?req=doc&amp;base=LAW&amp;n=35626&amp;date=20.02.2025&amp;dst=100005&amp;field=134&amp;demo=2" TargetMode="External"/><Relationship Id="rId833" Type="http://schemas.openxmlformats.org/officeDocument/2006/relationships/fontTable" Target="fontTable.xml"/><Relationship Id="rId18" Type="http://schemas.openxmlformats.org/officeDocument/2006/relationships/hyperlink" Target="https://login.consultant.ru/link/?req=doc&amp;base=LAW&amp;n=281837&amp;date=20.02.2025&amp;dst=100010&amp;field=134&amp;demo=2" TargetMode="External"/><Relationship Id="rId265" Type="http://schemas.openxmlformats.org/officeDocument/2006/relationships/hyperlink" Target="https://login.consultant.ru/link/?req=doc&amp;base=LAW&amp;n=127957&amp;date=20.02.2025&amp;dst=100017&amp;field=134&amp;demo=2" TargetMode="External"/><Relationship Id="rId472" Type="http://schemas.openxmlformats.org/officeDocument/2006/relationships/hyperlink" Target="https://login.consultant.ru/link/?req=doc&amp;base=LAW&amp;n=428513&amp;date=20.02.2025&amp;dst=100094&amp;field=134&amp;demo=2" TargetMode="External"/><Relationship Id="rId528" Type="http://schemas.openxmlformats.org/officeDocument/2006/relationships/hyperlink" Target="https://login.consultant.ru/link/?req=doc&amp;base=LAW&amp;n=428513&amp;date=20.02.2025&amp;dst=100120&amp;field=134&amp;demo=2" TargetMode="External"/><Relationship Id="rId735" Type="http://schemas.openxmlformats.org/officeDocument/2006/relationships/hyperlink" Target="https://login.consultant.ru/link/?req=doc&amp;base=LAW&amp;n=448781&amp;date=20.02.2025&amp;dst=100012&amp;field=134&amp;demo=2" TargetMode="External"/><Relationship Id="rId125" Type="http://schemas.openxmlformats.org/officeDocument/2006/relationships/hyperlink" Target="https://login.consultant.ru/link/?req=doc&amp;base=LAW&amp;n=123085&amp;date=20.02.2025&amp;dst=100020&amp;field=134&amp;demo=2" TargetMode="External"/><Relationship Id="rId167" Type="http://schemas.openxmlformats.org/officeDocument/2006/relationships/hyperlink" Target="https://login.consultant.ru/link/?req=doc&amp;base=LAW&amp;n=136493&amp;date=20.02.2025&amp;dst=100846&amp;field=134&amp;demo=2" TargetMode="External"/><Relationship Id="rId332" Type="http://schemas.openxmlformats.org/officeDocument/2006/relationships/hyperlink" Target="https://login.consultant.ru/link/?req=doc&amp;base=LAW&amp;n=281687&amp;date=20.02.2025&amp;dst=100006&amp;field=134&amp;demo=2" TargetMode="External"/><Relationship Id="rId374" Type="http://schemas.openxmlformats.org/officeDocument/2006/relationships/hyperlink" Target="https://login.consultant.ru/link/?req=doc&amp;base=LAW&amp;n=490646&amp;date=20.02.2025&amp;dst=100272&amp;field=134&amp;demo=2" TargetMode="External"/><Relationship Id="rId581" Type="http://schemas.openxmlformats.org/officeDocument/2006/relationships/hyperlink" Target="https://login.consultant.ru/link/?req=doc&amp;base=LAW&amp;n=428386&amp;date=20.02.2025&amp;dst=100208&amp;field=134&amp;demo=2" TargetMode="External"/><Relationship Id="rId777" Type="http://schemas.openxmlformats.org/officeDocument/2006/relationships/hyperlink" Target="https://login.consultant.ru/link/?req=doc&amp;base=LAW&amp;n=459108&amp;date=20.02.2025&amp;dst=103073&amp;field=134&amp;demo=2" TargetMode="External"/><Relationship Id="rId71" Type="http://schemas.openxmlformats.org/officeDocument/2006/relationships/hyperlink" Target="https://login.consultant.ru/link/?req=doc&amp;base=LAW&amp;n=428386&amp;date=20.02.2025&amp;dst=100024&amp;field=134&amp;demo=2" TargetMode="External"/><Relationship Id="rId234" Type="http://schemas.openxmlformats.org/officeDocument/2006/relationships/hyperlink" Target="https://login.consultant.ru/link/?req=doc&amp;base=LAW&amp;n=428513&amp;date=20.02.2025&amp;dst=100046&amp;field=134&amp;demo=2" TargetMode="External"/><Relationship Id="rId637" Type="http://schemas.openxmlformats.org/officeDocument/2006/relationships/hyperlink" Target="https://login.consultant.ru/link/?req=doc&amp;base=LAW&amp;n=160988&amp;date=20.02.2025&amp;dst=100107&amp;field=134&amp;demo=2" TargetMode="External"/><Relationship Id="rId679" Type="http://schemas.openxmlformats.org/officeDocument/2006/relationships/hyperlink" Target="https://login.consultant.ru/link/?req=doc&amp;base=LAW&amp;n=133003&amp;date=20.02.2025&amp;dst=100005&amp;field=134&amp;demo=2" TargetMode="External"/><Relationship Id="rId802" Type="http://schemas.openxmlformats.org/officeDocument/2006/relationships/hyperlink" Target="https://login.consultant.ru/link/?req=doc&amp;base=LAW&amp;n=459108&amp;date=20.02.2025&amp;dst=103567&amp;field=134&amp;demo=2" TargetMode="External"/><Relationship Id="rId2" Type="http://schemas.openxmlformats.org/officeDocument/2006/relationships/settings" Target="settings.xml"/><Relationship Id="rId29" Type="http://schemas.openxmlformats.org/officeDocument/2006/relationships/hyperlink" Target="https://login.consultant.ru/link/?req=doc&amp;base=LAW&amp;n=160988&amp;date=20.02.2025&amp;dst=100009&amp;field=134&amp;demo=2" TargetMode="External"/><Relationship Id="rId276" Type="http://schemas.openxmlformats.org/officeDocument/2006/relationships/hyperlink" Target="https://login.consultant.ru/link/?req=doc&amp;base=LAW&amp;n=219182&amp;date=20.02.2025&amp;dst=100012&amp;field=134&amp;demo=2" TargetMode="External"/><Relationship Id="rId441" Type="http://schemas.openxmlformats.org/officeDocument/2006/relationships/hyperlink" Target="https://login.consultant.ru/link/?req=doc&amp;base=LAW&amp;n=172527&amp;date=20.02.2025&amp;dst=100005&amp;field=134&amp;demo=2" TargetMode="External"/><Relationship Id="rId483" Type="http://schemas.openxmlformats.org/officeDocument/2006/relationships/hyperlink" Target="https://login.consultant.ru/link/?req=doc&amp;base=LAW&amp;n=428513&amp;date=20.02.2025&amp;dst=100104&amp;field=134&amp;demo=2" TargetMode="External"/><Relationship Id="rId539" Type="http://schemas.openxmlformats.org/officeDocument/2006/relationships/hyperlink" Target="https://login.consultant.ru/link/?req=doc&amp;base=LAW&amp;n=160988&amp;date=20.02.2025&amp;dst=100094&amp;field=134&amp;demo=2" TargetMode="External"/><Relationship Id="rId690" Type="http://schemas.openxmlformats.org/officeDocument/2006/relationships/hyperlink" Target="https://login.consultant.ru/link/?req=doc&amp;base=LAW&amp;n=448781&amp;date=20.02.2025&amp;dst=100005&amp;field=134&amp;demo=2" TargetMode="External"/><Relationship Id="rId704" Type="http://schemas.openxmlformats.org/officeDocument/2006/relationships/hyperlink" Target="https://login.consultant.ru/link/?req=doc&amp;base=LAW&amp;n=428386&amp;date=20.02.2025&amp;dst=100257&amp;field=134&amp;demo=2" TargetMode="External"/><Relationship Id="rId746" Type="http://schemas.openxmlformats.org/officeDocument/2006/relationships/hyperlink" Target="https://login.consultant.ru/link/?req=doc&amp;base=LAW&amp;n=127957&amp;date=20.02.2025&amp;dst=100041&amp;field=134&amp;demo=2" TargetMode="External"/><Relationship Id="rId40" Type="http://schemas.openxmlformats.org/officeDocument/2006/relationships/hyperlink" Target="https://login.consultant.ru/link/?req=doc&amp;base=LAW&amp;n=198664&amp;date=20.02.2025&amp;dst=100005&amp;field=134&amp;demo=2" TargetMode="External"/><Relationship Id="rId136" Type="http://schemas.openxmlformats.org/officeDocument/2006/relationships/hyperlink" Target="https://login.consultant.ru/link/?req=doc&amp;base=LAW&amp;n=123085&amp;date=20.02.2025&amp;dst=100023&amp;field=134&amp;demo=2" TargetMode="External"/><Relationship Id="rId178" Type="http://schemas.openxmlformats.org/officeDocument/2006/relationships/hyperlink" Target="https://login.consultant.ru/link/?req=doc&amp;base=LAW&amp;n=429800&amp;date=20.02.2025&amp;dst=100006&amp;field=134&amp;demo=2" TargetMode="External"/><Relationship Id="rId301" Type="http://schemas.openxmlformats.org/officeDocument/2006/relationships/hyperlink" Target="https://login.consultant.ru/link/?req=doc&amp;base=LAW&amp;n=428514&amp;date=20.02.2025&amp;dst=100011&amp;field=134&amp;demo=2" TargetMode="External"/><Relationship Id="rId343" Type="http://schemas.openxmlformats.org/officeDocument/2006/relationships/hyperlink" Target="https://login.consultant.ru/link/?req=doc&amp;base=LAW&amp;n=428386&amp;date=20.02.2025&amp;dst=100098&amp;field=134&amp;demo=2" TargetMode="External"/><Relationship Id="rId550" Type="http://schemas.openxmlformats.org/officeDocument/2006/relationships/hyperlink" Target="https://login.consultant.ru/link/?req=doc&amp;base=LAW&amp;n=160988&amp;date=20.02.2025&amp;dst=100101&amp;field=134&amp;demo=2" TargetMode="External"/><Relationship Id="rId788" Type="http://schemas.openxmlformats.org/officeDocument/2006/relationships/hyperlink" Target="https://login.consultant.ru/link/?req=doc&amp;base=LAW&amp;n=459108&amp;date=20.02.2025&amp;dst=103461&amp;field=134&amp;demo=2" TargetMode="External"/><Relationship Id="rId82" Type="http://schemas.openxmlformats.org/officeDocument/2006/relationships/hyperlink" Target="https://login.consultant.ru/link/?req=doc&amp;base=LAW&amp;n=123085&amp;date=20.02.2025&amp;dst=100017&amp;field=134&amp;demo=2" TargetMode="External"/><Relationship Id="rId203" Type="http://schemas.openxmlformats.org/officeDocument/2006/relationships/hyperlink" Target="https://login.consultant.ru/link/?req=doc&amp;base=LAW&amp;n=161245&amp;date=20.02.2025&amp;dst=100035&amp;field=134&amp;demo=2" TargetMode="External"/><Relationship Id="rId385" Type="http://schemas.openxmlformats.org/officeDocument/2006/relationships/hyperlink" Target="https://login.consultant.ru/link/?req=doc&amp;base=LAW&amp;n=123085&amp;date=20.02.2025&amp;dst=100077&amp;field=134&amp;demo=2" TargetMode="External"/><Relationship Id="rId592" Type="http://schemas.openxmlformats.org/officeDocument/2006/relationships/hyperlink" Target="https://login.consultant.ru/link/?req=doc&amp;base=LAW&amp;n=428465&amp;date=20.02.2025&amp;dst=100056&amp;field=134&amp;demo=2" TargetMode="External"/><Relationship Id="rId606" Type="http://schemas.openxmlformats.org/officeDocument/2006/relationships/hyperlink" Target="https://login.consultant.ru/link/?req=doc&amp;base=LAW&amp;n=428386&amp;date=20.02.2025&amp;dst=100221&amp;field=134&amp;demo=2" TargetMode="External"/><Relationship Id="rId648" Type="http://schemas.openxmlformats.org/officeDocument/2006/relationships/hyperlink" Target="https://login.consultant.ru/link/?req=doc&amp;base=STR&amp;n=26523&amp;date=20.02.2025&amp;demo=2" TargetMode="External"/><Relationship Id="rId813" Type="http://schemas.openxmlformats.org/officeDocument/2006/relationships/hyperlink" Target="https://login.consultant.ru/link/?req=doc&amp;base=LAW&amp;n=459108&amp;date=20.02.2025&amp;dst=103634&amp;field=134&amp;demo=2" TargetMode="External"/><Relationship Id="rId245" Type="http://schemas.openxmlformats.org/officeDocument/2006/relationships/hyperlink" Target="https://login.consultant.ru/link/?req=doc&amp;base=LAW&amp;n=428464&amp;date=20.02.2025&amp;dst=100025&amp;field=134&amp;demo=2" TargetMode="External"/><Relationship Id="rId287" Type="http://schemas.openxmlformats.org/officeDocument/2006/relationships/hyperlink" Target="https://login.consultant.ru/link/?req=doc&amp;base=LAW&amp;n=428513&amp;date=20.02.2025&amp;dst=100055&amp;field=134&amp;demo=2" TargetMode="External"/><Relationship Id="rId410" Type="http://schemas.openxmlformats.org/officeDocument/2006/relationships/hyperlink" Target="https://login.consultant.ru/link/?req=doc&amp;base=LAW&amp;n=428465&amp;date=20.02.2025&amp;dst=100041&amp;field=134&amp;demo=2" TargetMode="External"/><Relationship Id="rId452" Type="http://schemas.openxmlformats.org/officeDocument/2006/relationships/hyperlink" Target="https://login.consultant.ru/link/?req=doc&amp;base=LAW&amp;n=373557&amp;date=20.02.2025&amp;dst=100017&amp;field=134&amp;demo=2" TargetMode="External"/><Relationship Id="rId494" Type="http://schemas.openxmlformats.org/officeDocument/2006/relationships/hyperlink" Target="https://login.consultant.ru/link/?req=doc&amp;base=LAW&amp;n=428513&amp;date=20.02.2025&amp;dst=100110&amp;field=134&amp;demo=2" TargetMode="External"/><Relationship Id="rId508" Type="http://schemas.openxmlformats.org/officeDocument/2006/relationships/hyperlink" Target="https://login.consultant.ru/link/?req=doc&amp;base=LAW&amp;n=428463&amp;date=20.02.2025&amp;dst=100022&amp;field=134&amp;demo=2" TargetMode="External"/><Relationship Id="rId715" Type="http://schemas.openxmlformats.org/officeDocument/2006/relationships/hyperlink" Target="https://login.consultant.ru/link/?req=doc&amp;base=LAW&amp;n=396420&amp;date=20.02.2025&amp;dst=100025&amp;field=134&amp;demo=2" TargetMode="External"/><Relationship Id="rId105" Type="http://schemas.openxmlformats.org/officeDocument/2006/relationships/hyperlink" Target="https://login.consultant.ru/link/?req=doc&amp;base=LAW&amp;n=428514&amp;date=20.02.2025&amp;dst=100009&amp;field=134&amp;demo=2" TargetMode="External"/><Relationship Id="rId147" Type="http://schemas.openxmlformats.org/officeDocument/2006/relationships/hyperlink" Target="https://login.consultant.ru/link/?req=doc&amp;base=LAW&amp;n=123085&amp;date=20.02.2025&amp;dst=100024&amp;field=134&amp;demo=2" TargetMode="External"/><Relationship Id="rId312" Type="http://schemas.openxmlformats.org/officeDocument/2006/relationships/hyperlink" Target="https://login.consultant.ru/link/?req=doc&amp;base=LAW&amp;n=177623&amp;date=20.02.2025&amp;dst=100020&amp;field=134&amp;demo=2" TargetMode="External"/><Relationship Id="rId354" Type="http://schemas.openxmlformats.org/officeDocument/2006/relationships/hyperlink" Target="https://login.consultant.ru/link/?req=doc&amp;base=LAW&amp;n=428465&amp;date=20.02.2025&amp;dst=100036&amp;field=134&amp;demo=2" TargetMode="External"/><Relationship Id="rId757" Type="http://schemas.openxmlformats.org/officeDocument/2006/relationships/hyperlink" Target="https://login.consultant.ru/link/?req=doc&amp;base=LAW&amp;n=428464&amp;date=20.02.2025&amp;dst=100053&amp;field=134&amp;demo=2" TargetMode="External"/><Relationship Id="rId799" Type="http://schemas.openxmlformats.org/officeDocument/2006/relationships/hyperlink" Target="https://login.consultant.ru/link/?req=doc&amp;base=LAW&amp;n=459108&amp;date=20.02.2025&amp;dst=103556&amp;field=134&amp;demo=2" TargetMode="External"/><Relationship Id="rId51" Type="http://schemas.openxmlformats.org/officeDocument/2006/relationships/hyperlink" Target="https://login.consultant.ru/link/?req=doc&amp;base=LAW&amp;n=290917&amp;date=20.02.2025&amp;dst=100005&amp;field=134&amp;demo=2" TargetMode="External"/><Relationship Id="rId93" Type="http://schemas.openxmlformats.org/officeDocument/2006/relationships/hyperlink" Target="https://login.consultant.ru/link/?req=doc&amp;base=LAW&amp;n=428386&amp;date=20.02.2025&amp;dst=100030&amp;field=134&amp;demo=2" TargetMode="External"/><Relationship Id="rId189" Type="http://schemas.openxmlformats.org/officeDocument/2006/relationships/hyperlink" Target="https://login.consultant.ru/link/?req=doc&amp;base=LAW&amp;n=482692&amp;date=20.02.2025&amp;dst=100091&amp;field=134&amp;demo=2" TargetMode="External"/><Relationship Id="rId396" Type="http://schemas.openxmlformats.org/officeDocument/2006/relationships/hyperlink" Target="https://login.consultant.ru/link/?req=doc&amp;base=LAW&amp;n=428386&amp;date=20.02.2025&amp;dst=100109&amp;field=134&amp;demo=2" TargetMode="External"/><Relationship Id="rId561" Type="http://schemas.openxmlformats.org/officeDocument/2006/relationships/hyperlink" Target="https://login.consultant.ru/link/?req=doc&amp;base=LAW&amp;n=428386&amp;date=20.02.2025&amp;dst=100192&amp;field=134&amp;demo=2" TargetMode="External"/><Relationship Id="rId617" Type="http://schemas.openxmlformats.org/officeDocument/2006/relationships/hyperlink" Target="https://login.consultant.ru/link/?req=doc&amp;base=LAW&amp;n=428514&amp;date=20.02.2025&amp;dst=100027&amp;field=134&amp;demo=2" TargetMode="External"/><Relationship Id="rId659" Type="http://schemas.openxmlformats.org/officeDocument/2006/relationships/hyperlink" Target="https://login.consultant.ru/link/?req=doc&amp;base=LAW&amp;n=428465&amp;date=20.02.2025&amp;dst=100062&amp;field=134&amp;demo=2" TargetMode="External"/><Relationship Id="rId824" Type="http://schemas.openxmlformats.org/officeDocument/2006/relationships/hyperlink" Target="https://login.consultant.ru/link/?req=doc&amp;base=LAW&amp;n=496034&amp;date=20.02.2025&amp;dst=100675&amp;field=134&amp;demo=2" TargetMode="External"/><Relationship Id="rId214" Type="http://schemas.openxmlformats.org/officeDocument/2006/relationships/hyperlink" Target="https://login.consultant.ru/link/?req=doc&amp;base=LAW&amp;n=428386&amp;date=20.02.2025&amp;dst=100052&amp;field=134&amp;demo=2" TargetMode="External"/><Relationship Id="rId256" Type="http://schemas.openxmlformats.org/officeDocument/2006/relationships/hyperlink" Target="https://login.consultant.ru/link/?req=doc&amp;base=LAW&amp;n=428386&amp;date=20.02.2025&amp;dst=100072&amp;field=134&amp;demo=2" TargetMode="External"/><Relationship Id="rId298" Type="http://schemas.openxmlformats.org/officeDocument/2006/relationships/hyperlink" Target="https://login.consultant.ru/link/?req=doc&amp;base=LAW&amp;n=123085&amp;date=20.02.2025&amp;dst=100055&amp;field=134&amp;demo=2" TargetMode="External"/><Relationship Id="rId421" Type="http://schemas.openxmlformats.org/officeDocument/2006/relationships/hyperlink" Target="https://login.consultant.ru/link/?req=doc&amp;base=LAW&amp;n=428386&amp;date=20.02.2025&amp;dst=100152&amp;field=134&amp;demo=2" TargetMode="External"/><Relationship Id="rId463" Type="http://schemas.openxmlformats.org/officeDocument/2006/relationships/hyperlink" Target="https://login.consultant.ru/link/?req=doc&amp;base=LAW&amp;n=428513&amp;date=20.02.2025&amp;dst=100085&amp;field=134&amp;demo=2" TargetMode="External"/><Relationship Id="rId519" Type="http://schemas.openxmlformats.org/officeDocument/2006/relationships/hyperlink" Target="https://login.consultant.ru/link/?req=doc&amp;base=LAW&amp;n=428386&amp;date=20.02.2025&amp;dst=100172&amp;field=134&amp;demo=2" TargetMode="External"/><Relationship Id="rId670" Type="http://schemas.openxmlformats.org/officeDocument/2006/relationships/hyperlink" Target="https://login.consultant.ru/link/?req=doc&amp;base=LAW&amp;n=428464&amp;date=20.02.2025&amp;dst=100043&amp;field=134&amp;demo=2" TargetMode="External"/><Relationship Id="rId116" Type="http://schemas.openxmlformats.org/officeDocument/2006/relationships/hyperlink" Target="https://login.consultant.ru/link/?req=doc&amp;base=LAW&amp;n=428513&amp;date=20.02.2025&amp;dst=100017&amp;field=134&amp;demo=2" TargetMode="External"/><Relationship Id="rId158" Type="http://schemas.openxmlformats.org/officeDocument/2006/relationships/hyperlink" Target="https://login.consultant.ru/link/?req=doc&amp;base=LAW&amp;n=436797&amp;date=20.02.2025&amp;dst=100788&amp;field=134&amp;demo=2" TargetMode="External"/><Relationship Id="rId323" Type="http://schemas.openxmlformats.org/officeDocument/2006/relationships/hyperlink" Target="https://login.consultant.ru/link/?req=doc&amp;base=LAW&amp;n=160988&amp;date=20.02.2025&amp;dst=100036&amp;field=134&amp;demo=2" TargetMode="External"/><Relationship Id="rId530" Type="http://schemas.openxmlformats.org/officeDocument/2006/relationships/hyperlink" Target="https://login.consultant.ru/link/?req=doc&amp;base=LAW&amp;n=428513&amp;date=20.02.2025&amp;dst=100122&amp;field=134&amp;demo=2" TargetMode="External"/><Relationship Id="rId726" Type="http://schemas.openxmlformats.org/officeDocument/2006/relationships/hyperlink" Target="https://login.consultant.ru/link/?req=doc&amp;base=LAW&amp;n=483257&amp;date=20.02.2025&amp;dst=100038&amp;field=134&amp;demo=2" TargetMode="External"/><Relationship Id="rId768" Type="http://schemas.openxmlformats.org/officeDocument/2006/relationships/hyperlink" Target="https://login.consultant.ru/link/?req=doc&amp;base=LAW&amp;n=26972&amp;date=20.02.2025&amp;dst=100045&amp;field=134&amp;demo=2" TargetMode="External"/><Relationship Id="rId20" Type="http://schemas.openxmlformats.org/officeDocument/2006/relationships/hyperlink" Target="https://login.consultant.ru/link/?req=doc&amp;base=LAW&amp;n=162801&amp;date=20.02.2025&amp;dst=100009&amp;field=134&amp;demo=2" TargetMode="External"/><Relationship Id="rId62" Type="http://schemas.openxmlformats.org/officeDocument/2006/relationships/hyperlink" Target="https://login.consultant.ru/link/?req=doc&amp;base=LAW&amp;n=428386&amp;date=20.02.2025&amp;dst=100022&amp;field=134&amp;demo=2" TargetMode="External"/><Relationship Id="rId365" Type="http://schemas.openxmlformats.org/officeDocument/2006/relationships/hyperlink" Target="https://login.consultant.ru/link/?req=doc&amp;base=LAW&amp;n=281837&amp;date=20.02.2025&amp;dst=100060&amp;field=134&amp;demo=2" TargetMode="External"/><Relationship Id="rId572" Type="http://schemas.openxmlformats.org/officeDocument/2006/relationships/hyperlink" Target="https://login.consultant.ru/link/?req=doc&amp;base=LAW&amp;n=428386&amp;date=20.02.2025&amp;dst=100199&amp;field=134&amp;demo=2" TargetMode="External"/><Relationship Id="rId628" Type="http://schemas.openxmlformats.org/officeDocument/2006/relationships/hyperlink" Target="https://login.consultant.ru/link/?req=doc&amp;base=STR&amp;n=26523&amp;date=20.02.2025&amp;demo=2" TargetMode="External"/><Relationship Id="rId225" Type="http://schemas.openxmlformats.org/officeDocument/2006/relationships/hyperlink" Target="https://login.consultant.ru/link/?req=doc&amp;base=LAW&amp;n=75003&amp;date=20.02.2025&amp;dst=100017&amp;field=134&amp;demo=2" TargetMode="External"/><Relationship Id="rId267" Type="http://schemas.openxmlformats.org/officeDocument/2006/relationships/hyperlink" Target="https://login.consultant.ru/link/?req=doc&amp;base=LAW&amp;n=123085&amp;date=20.02.2025&amp;dst=100043&amp;field=134&amp;demo=2" TargetMode="External"/><Relationship Id="rId432" Type="http://schemas.openxmlformats.org/officeDocument/2006/relationships/hyperlink" Target="https://login.consultant.ru/link/?req=doc&amp;base=LAW&amp;n=428513&amp;date=20.02.2025&amp;dst=100072&amp;field=134&amp;demo=2" TargetMode="External"/><Relationship Id="rId474" Type="http://schemas.openxmlformats.org/officeDocument/2006/relationships/hyperlink" Target="https://login.consultant.ru/link/?req=doc&amp;base=LAW&amp;n=428513&amp;date=20.02.2025&amp;dst=100096&amp;field=134&amp;demo=2" TargetMode="External"/><Relationship Id="rId127" Type="http://schemas.openxmlformats.org/officeDocument/2006/relationships/hyperlink" Target="https://login.consultant.ru/link/?req=doc&amp;base=LAW&amp;n=428465&amp;date=20.02.2025&amp;dst=100013&amp;field=134&amp;demo=2" TargetMode="External"/><Relationship Id="rId681" Type="http://schemas.openxmlformats.org/officeDocument/2006/relationships/hyperlink" Target="https://login.consultant.ru/link/?req=doc&amp;base=LAW&amp;n=141583&amp;date=20.02.2025&amp;dst=100011&amp;field=134&amp;demo=2" TargetMode="External"/><Relationship Id="rId737" Type="http://schemas.openxmlformats.org/officeDocument/2006/relationships/hyperlink" Target="https://login.consultant.ru/link/?req=doc&amp;base=LAW&amp;n=26972&amp;date=20.02.2025&amp;dst=100036&amp;field=134&amp;demo=2" TargetMode="External"/><Relationship Id="rId779" Type="http://schemas.openxmlformats.org/officeDocument/2006/relationships/hyperlink" Target="https://login.consultant.ru/link/?req=doc&amp;base=LAW&amp;n=459108&amp;date=20.02.2025&amp;dst=103158&amp;field=134&amp;demo=2" TargetMode="External"/><Relationship Id="rId31" Type="http://schemas.openxmlformats.org/officeDocument/2006/relationships/hyperlink" Target="https://login.consultant.ru/link/?req=doc&amp;base=LAW&amp;n=166687&amp;date=20.02.2025&amp;dst=100005&amp;field=134&amp;demo=2" TargetMode="External"/><Relationship Id="rId73" Type="http://schemas.openxmlformats.org/officeDocument/2006/relationships/hyperlink" Target="https://login.consultant.ru/link/?req=doc&amp;base=LAW&amp;n=160988&amp;date=20.02.2025&amp;dst=100022&amp;field=134&amp;demo=2" TargetMode="External"/><Relationship Id="rId169" Type="http://schemas.openxmlformats.org/officeDocument/2006/relationships/hyperlink" Target="https://login.consultant.ru/link/?req=doc&amp;base=LAW&amp;n=428465&amp;date=20.02.2025&amp;dst=100016&amp;field=134&amp;demo=2" TargetMode="External"/><Relationship Id="rId334" Type="http://schemas.openxmlformats.org/officeDocument/2006/relationships/hyperlink" Target="https://login.consultant.ru/link/?req=doc&amp;base=LAW&amp;n=428386&amp;date=20.02.2025&amp;dst=100090&amp;field=134&amp;demo=2" TargetMode="External"/><Relationship Id="rId376" Type="http://schemas.openxmlformats.org/officeDocument/2006/relationships/hyperlink" Target="https://login.consultant.ru/link/?req=doc&amp;base=LAW&amp;n=351703&amp;date=20.02.2025&amp;dst=100016&amp;field=134&amp;demo=2" TargetMode="External"/><Relationship Id="rId541" Type="http://schemas.openxmlformats.org/officeDocument/2006/relationships/hyperlink" Target="https://login.consultant.ru/link/?req=doc&amp;base=LAW&amp;n=160988&amp;date=20.02.2025&amp;dst=100095&amp;field=134&amp;demo=2" TargetMode="External"/><Relationship Id="rId583" Type="http://schemas.openxmlformats.org/officeDocument/2006/relationships/hyperlink" Target="https://login.consultant.ru/link/?req=doc&amp;base=LAW&amp;n=281837&amp;date=20.02.2025&amp;dst=100071&amp;field=134&amp;demo=2" TargetMode="External"/><Relationship Id="rId639" Type="http://schemas.openxmlformats.org/officeDocument/2006/relationships/hyperlink" Target="https://login.consultant.ru/link/?req=doc&amp;base=LAW&amp;n=219182&amp;date=20.02.2025&amp;dst=100025&amp;field=134&amp;demo=2" TargetMode="External"/><Relationship Id="rId790" Type="http://schemas.openxmlformats.org/officeDocument/2006/relationships/hyperlink" Target="https://login.consultant.ru/link/?req=doc&amp;base=LAW&amp;n=489838&amp;date=20.02.2025&amp;demo=2" TargetMode="External"/><Relationship Id="rId804" Type="http://schemas.openxmlformats.org/officeDocument/2006/relationships/hyperlink" Target="https://login.consultant.ru/link/?req=doc&amp;base=LAW&amp;n=459108&amp;date=20.02.2025&amp;dst=103569&amp;field=134&amp;demo=2" TargetMode="External"/><Relationship Id="rId4" Type="http://schemas.openxmlformats.org/officeDocument/2006/relationships/footnotes" Target="footnotes.xml"/><Relationship Id="rId180" Type="http://schemas.openxmlformats.org/officeDocument/2006/relationships/hyperlink" Target="https://login.consultant.ru/link/?req=doc&amp;base=LAW&amp;n=428513&amp;date=20.02.2025&amp;dst=100030&amp;field=134&amp;demo=2" TargetMode="External"/><Relationship Id="rId236" Type="http://schemas.openxmlformats.org/officeDocument/2006/relationships/hyperlink" Target="https://login.consultant.ru/link/?req=doc&amp;base=LAW&amp;n=428386&amp;date=20.02.2025&amp;dst=100058&amp;field=134&amp;demo=2" TargetMode="External"/><Relationship Id="rId278" Type="http://schemas.openxmlformats.org/officeDocument/2006/relationships/hyperlink" Target="https://login.consultant.ru/link/?req=doc&amp;base=LAW&amp;n=428513&amp;date=20.02.2025&amp;dst=100053&amp;field=134&amp;demo=2" TargetMode="External"/><Relationship Id="rId401" Type="http://schemas.openxmlformats.org/officeDocument/2006/relationships/hyperlink" Target="https://login.consultant.ru/link/?req=doc&amp;base=LAW&amp;n=428386&amp;date=20.02.2025&amp;dst=100124&amp;field=134&amp;demo=2" TargetMode="External"/><Relationship Id="rId443" Type="http://schemas.openxmlformats.org/officeDocument/2006/relationships/hyperlink" Target="https://login.consultant.ru/link/?req=doc&amp;base=LAW&amp;n=188528&amp;date=20.02.2025&amp;dst=100009&amp;field=134&amp;demo=2" TargetMode="External"/><Relationship Id="rId650" Type="http://schemas.openxmlformats.org/officeDocument/2006/relationships/hyperlink" Target="https://login.consultant.ru/link/?req=doc&amp;base=LAW&amp;n=428386&amp;date=20.02.2025&amp;dst=100242&amp;field=134&amp;demo=2" TargetMode="External"/><Relationship Id="rId303" Type="http://schemas.openxmlformats.org/officeDocument/2006/relationships/hyperlink" Target="https://login.consultant.ru/link/?req=doc&amp;base=LAW&amp;n=123085&amp;date=20.02.2025&amp;dst=100058&amp;field=134&amp;demo=2" TargetMode="External"/><Relationship Id="rId485" Type="http://schemas.openxmlformats.org/officeDocument/2006/relationships/hyperlink" Target="https://login.consultant.ru/link/?req=doc&amp;base=LAW&amp;n=428513&amp;date=20.02.2025&amp;dst=100106&amp;field=134&amp;demo=2" TargetMode="External"/><Relationship Id="rId692" Type="http://schemas.openxmlformats.org/officeDocument/2006/relationships/hyperlink" Target="https://login.consultant.ru/link/?req=doc&amp;base=LAW&amp;n=481154&amp;date=20.02.2025&amp;dst=100019&amp;field=134&amp;demo=2" TargetMode="External"/><Relationship Id="rId706" Type="http://schemas.openxmlformats.org/officeDocument/2006/relationships/hyperlink" Target="https://login.consultant.ru/link/?req=doc&amp;base=LAW&amp;n=97820&amp;date=20.02.2025&amp;dst=100006&amp;field=134&amp;demo=2" TargetMode="External"/><Relationship Id="rId748" Type="http://schemas.openxmlformats.org/officeDocument/2006/relationships/hyperlink" Target="https://login.consultant.ru/link/?req=doc&amp;base=LAW&amp;n=448781&amp;date=20.02.2025&amp;dst=100015&amp;field=134&amp;demo=2" TargetMode="External"/><Relationship Id="rId42" Type="http://schemas.openxmlformats.org/officeDocument/2006/relationships/hyperlink" Target="https://login.consultant.ru/link/?req=doc&amp;base=LAW&amp;n=404566&amp;date=20.02.2025&amp;dst=100009&amp;field=134&amp;demo=2" TargetMode="External"/><Relationship Id="rId84" Type="http://schemas.openxmlformats.org/officeDocument/2006/relationships/hyperlink" Target="https://login.consultant.ru/link/?req=doc&amp;base=LAW&amp;n=160988&amp;date=20.02.2025&amp;dst=100013&amp;field=134&amp;demo=2" TargetMode="External"/><Relationship Id="rId138" Type="http://schemas.openxmlformats.org/officeDocument/2006/relationships/hyperlink" Target="https://login.consultant.ru/link/?req=doc&amp;base=LAW&amp;n=428386&amp;date=20.02.2025&amp;dst=100043&amp;field=134&amp;demo=2" TargetMode="External"/><Relationship Id="rId345" Type="http://schemas.openxmlformats.org/officeDocument/2006/relationships/hyperlink" Target="https://login.consultant.ru/link/?req=doc&amp;base=LAW&amp;n=351703&amp;date=20.02.2025&amp;dst=100014&amp;field=134&amp;demo=2" TargetMode="External"/><Relationship Id="rId387" Type="http://schemas.openxmlformats.org/officeDocument/2006/relationships/hyperlink" Target="https://login.consultant.ru/link/?req=doc&amp;base=LAW&amp;n=156088&amp;date=20.02.2025&amp;dst=100011&amp;field=134&amp;demo=2" TargetMode="External"/><Relationship Id="rId510" Type="http://schemas.openxmlformats.org/officeDocument/2006/relationships/hyperlink" Target="https://login.consultant.ru/link/?req=doc&amp;base=LAW&amp;n=26972&amp;date=20.02.2025&amp;dst=100031&amp;field=134&amp;demo=2" TargetMode="External"/><Relationship Id="rId552" Type="http://schemas.openxmlformats.org/officeDocument/2006/relationships/hyperlink" Target="https://login.consultant.ru/link/?req=doc&amp;base=LAW&amp;n=160988&amp;date=20.02.2025&amp;dst=100104&amp;field=134&amp;demo=2" TargetMode="External"/><Relationship Id="rId594" Type="http://schemas.openxmlformats.org/officeDocument/2006/relationships/hyperlink" Target="https://login.consultant.ru/link/?req=doc&amp;base=LAW&amp;n=281837&amp;date=20.02.2025&amp;dst=100074&amp;field=134&amp;demo=2" TargetMode="External"/><Relationship Id="rId608" Type="http://schemas.openxmlformats.org/officeDocument/2006/relationships/hyperlink" Target="https://login.consultant.ru/link/?req=doc&amp;base=LAW&amp;n=428514&amp;date=20.02.2025&amp;dst=100026&amp;field=134&amp;demo=2" TargetMode="External"/><Relationship Id="rId815" Type="http://schemas.openxmlformats.org/officeDocument/2006/relationships/hyperlink" Target="https://login.consultant.ru/link/?req=doc&amp;base=LAW&amp;n=459108&amp;date=20.02.2025&amp;dst=103642&amp;field=134&amp;demo=2" TargetMode="External"/><Relationship Id="rId191" Type="http://schemas.openxmlformats.org/officeDocument/2006/relationships/hyperlink" Target="https://login.consultant.ru/link/?req=doc&amp;base=LAW&amp;n=404566&amp;date=20.02.2025&amp;dst=100009&amp;field=134&amp;demo=2" TargetMode="External"/><Relationship Id="rId205" Type="http://schemas.openxmlformats.org/officeDocument/2006/relationships/hyperlink" Target="https://login.consultant.ru/link/?req=doc&amp;base=LAW&amp;n=123085&amp;date=20.02.2025&amp;dst=100035&amp;field=134&amp;demo=2" TargetMode="External"/><Relationship Id="rId247" Type="http://schemas.openxmlformats.org/officeDocument/2006/relationships/hyperlink" Target="https://login.consultant.ru/link/?req=doc&amp;base=LAW&amp;n=281837&amp;date=20.02.2025&amp;dst=100028&amp;field=134&amp;demo=2" TargetMode="External"/><Relationship Id="rId412" Type="http://schemas.openxmlformats.org/officeDocument/2006/relationships/hyperlink" Target="https://login.consultant.ru/link/?req=doc&amp;base=LAW&amp;n=428386&amp;date=20.02.2025&amp;dst=100143&amp;field=134&amp;demo=2" TargetMode="External"/><Relationship Id="rId107" Type="http://schemas.openxmlformats.org/officeDocument/2006/relationships/hyperlink" Target="https://login.consultant.ru/link/?req=doc&amp;base=LAW&amp;n=428464&amp;date=20.02.2025&amp;dst=100015&amp;field=134&amp;demo=2" TargetMode="External"/><Relationship Id="rId289" Type="http://schemas.openxmlformats.org/officeDocument/2006/relationships/hyperlink" Target="https://login.consultant.ru/link/?req=doc&amp;base=LAW&amp;n=123085&amp;date=20.02.2025&amp;dst=100048&amp;field=134&amp;demo=2" TargetMode="External"/><Relationship Id="rId454" Type="http://schemas.openxmlformats.org/officeDocument/2006/relationships/hyperlink" Target="https://login.consultant.ru/link/?req=doc&amp;base=LAW&amp;n=474987&amp;date=20.02.2025&amp;dst=100009&amp;field=134&amp;demo=2" TargetMode="External"/><Relationship Id="rId496" Type="http://schemas.openxmlformats.org/officeDocument/2006/relationships/hyperlink" Target="https://login.consultant.ru/link/?req=doc&amp;base=LAW&amp;n=281837&amp;date=20.02.2025&amp;dst=100067&amp;field=134&amp;demo=2" TargetMode="External"/><Relationship Id="rId661" Type="http://schemas.openxmlformats.org/officeDocument/2006/relationships/hyperlink" Target="https://login.consultant.ru/link/?req=doc&amp;base=LAW&amp;n=428386&amp;date=20.02.2025&amp;dst=100254&amp;field=134&amp;demo=2" TargetMode="External"/><Relationship Id="rId717" Type="http://schemas.openxmlformats.org/officeDocument/2006/relationships/hyperlink" Target="https://login.consultant.ru/link/?req=doc&amp;base=LAW&amp;n=428386&amp;date=20.02.2025&amp;dst=100260&amp;field=134&amp;demo=2" TargetMode="External"/><Relationship Id="rId759" Type="http://schemas.openxmlformats.org/officeDocument/2006/relationships/hyperlink" Target="https://login.consultant.ru/link/?req=doc&amp;base=LAW&amp;n=396420&amp;date=20.02.2025&amp;dst=100027&amp;field=134&amp;demo=2" TargetMode="External"/><Relationship Id="rId11" Type="http://schemas.openxmlformats.org/officeDocument/2006/relationships/hyperlink" Target="https://login.consultant.ru/link/?req=doc&amp;base=LAW&amp;n=363351&amp;date=20.02.2025&amp;dst=100011&amp;field=134&amp;demo=2" TargetMode="External"/><Relationship Id="rId53" Type="http://schemas.openxmlformats.org/officeDocument/2006/relationships/hyperlink" Target="https://login.consultant.ru/link/?req=doc&amp;base=LAW&amp;n=305753&amp;date=20.02.2025&amp;dst=100005&amp;field=134&amp;demo=2" TargetMode="External"/><Relationship Id="rId149" Type="http://schemas.openxmlformats.org/officeDocument/2006/relationships/hyperlink" Target="https://login.consultant.ru/link/?req=doc&amp;base=LAW&amp;n=127957&amp;date=20.02.2025&amp;dst=100014&amp;field=134&amp;demo=2" TargetMode="External"/><Relationship Id="rId314" Type="http://schemas.openxmlformats.org/officeDocument/2006/relationships/hyperlink" Target="https://login.consultant.ru/link/?req=doc&amp;base=LAW&amp;n=123085&amp;date=20.02.2025&amp;dst=100064&amp;field=134&amp;demo=2" TargetMode="External"/><Relationship Id="rId356" Type="http://schemas.openxmlformats.org/officeDocument/2006/relationships/hyperlink" Target="https://login.consultant.ru/link/?req=doc&amp;base=LAW&amp;n=428386&amp;date=20.02.2025&amp;dst=100104&amp;field=134&amp;demo=2" TargetMode="External"/><Relationship Id="rId398" Type="http://schemas.openxmlformats.org/officeDocument/2006/relationships/hyperlink" Target="https://login.consultant.ru/link/?req=doc&amp;base=LAW&amp;n=428386&amp;date=20.02.2025&amp;dst=100111&amp;field=134&amp;demo=2" TargetMode="External"/><Relationship Id="rId521" Type="http://schemas.openxmlformats.org/officeDocument/2006/relationships/hyperlink" Target="https://login.consultant.ru/link/?req=doc&amp;base=LAW&amp;n=428386&amp;date=20.02.2025&amp;dst=100173&amp;field=134&amp;demo=2" TargetMode="External"/><Relationship Id="rId563" Type="http://schemas.openxmlformats.org/officeDocument/2006/relationships/hyperlink" Target="https://login.consultant.ru/link/?req=doc&amp;base=LAW&amp;n=428386&amp;date=20.02.2025&amp;dst=100194&amp;field=134&amp;demo=2" TargetMode="External"/><Relationship Id="rId619" Type="http://schemas.openxmlformats.org/officeDocument/2006/relationships/hyperlink" Target="https://login.consultant.ru/link/?req=doc&amp;base=LAW&amp;n=428463&amp;date=20.02.2025&amp;dst=100045&amp;field=134&amp;demo=2" TargetMode="External"/><Relationship Id="rId770" Type="http://schemas.openxmlformats.org/officeDocument/2006/relationships/hyperlink" Target="https://login.consultant.ru/link/?req=doc&amp;base=LAW&amp;n=26972&amp;date=20.02.2025&amp;dst=100046&amp;field=134&amp;demo=2" TargetMode="External"/><Relationship Id="rId95" Type="http://schemas.openxmlformats.org/officeDocument/2006/relationships/hyperlink" Target="https://login.consultant.ru/link/?req=doc&amp;base=LAW&amp;n=351703&amp;date=20.02.2025&amp;dst=100013&amp;field=134&amp;demo=2" TargetMode="External"/><Relationship Id="rId160" Type="http://schemas.openxmlformats.org/officeDocument/2006/relationships/hyperlink" Target="https://login.consultant.ru/link/?req=doc&amp;base=LAW&amp;n=497786&amp;date=20.02.2025&amp;demo=2" TargetMode="External"/><Relationship Id="rId216" Type="http://schemas.openxmlformats.org/officeDocument/2006/relationships/hyperlink" Target="https://login.consultant.ru/link/?req=doc&amp;base=LAW&amp;n=396420&amp;date=20.02.2025&amp;dst=100016&amp;field=134&amp;demo=2" TargetMode="External"/><Relationship Id="rId423" Type="http://schemas.openxmlformats.org/officeDocument/2006/relationships/hyperlink" Target="https://login.consultant.ru/link/?req=doc&amp;base=LAW&amp;n=341182&amp;date=20.02.2025&amp;dst=519&amp;field=134&amp;demo=2" TargetMode="External"/><Relationship Id="rId826" Type="http://schemas.openxmlformats.org/officeDocument/2006/relationships/hyperlink" Target="https://login.consultant.ru/link/?req=doc&amp;base=LAW&amp;n=121090&amp;date=20.02.2025&amp;demo=2" TargetMode="External"/><Relationship Id="rId258" Type="http://schemas.openxmlformats.org/officeDocument/2006/relationships/hyperlink" Target="https://login.consultant.ru/link/?req=doc&amp;base=LAW&amp;n=123085&amp;date=20.02.2025&amp;dst=100037&amp;field=134&amp;demo=2" TargetMode="External"/><Relationship Id="rId465" Type="http://schemas.openxmlformats.org/officeDocument/2006/relationships/hyperlink" Target="https://login.consultant.ru/link/?req=doc&amp;base=LAW&amp;n=428513&amp;date=20.02.2025&amp;dst=100087&amp;field=134&amp;demo=2" TargetMode="External"/><Relationship Id="rId630" Type="http://schemas.openxmlformats.org/officeDocument/2006/relationships/hyperlink" Target="https://login.consultant.ru/link/?req=doc&amp;base=LAW&amp;n=123085&amp;date=20.02.2025&amp;dst=100098&amp;field=134&amp;demo=2" TargetMode="External"/><Relationship Id="rId672" Type="http://schemas.openxmlformats.org/officeDocument/2006/relationships/hyperlink" Target="https://login.consultant.ru/link/?req=doc&amp;base=LAW&amp;n=58827&amp;date=20.02.2025&amp;dst=100006&amp;field=134&amp;demo=2" TargetMode="External"/><Relationship Id="rId728" Type="http://schemas.openxmlformats.org/officeDocument/2006/relationships/hyperlink" Target="https://login.consultant.ru/link/?req=doc&amp;base=LAW&amp;n=133003&amp;date=20.02.2025&amp;dst=100005&amp;field=134&amp;demo=2" TargetMode="External"/><Relationship Id="rId22" Type="http://schemas.openxmlformats.org/officeDocument/2006/relationships/hyperlink" Target="https://login.consultant.ru/link/?req=doc&amp;base=LAW&amp;n=363352&amp;date=20.02.2025&amp;dst=100010&amp;field=134&amp;demo=2" TargetMode="External"/><Relationship Id="rId64" Type="http://schemas.openxmlformats.org/officeDocument/2006/relationships/hyperlink" Target="https://login.consultant.ru/link/?req=doc&amp;base=LAW&amp;n=448779&amp;date=20.02.2025&amp;dst=100067&amp;field=134&amp;demo=2" TargetMode="External"/><Relationship Id="rId118" Type="http://schemas.openxmlformats.org/officeDocument/2006/relationships/hyperlink" Target="https://login.consultant.ru/link/?req=doc&amp;base=LAW&amp;n=428386&amp;date=20.02.2025&amp;dst=100035&amp;field=134&amp;demo=2" TargetMode="External"/><Relationship Id="rId325" Type="http://schemas.openxmlformats.org/officeDocument/2006/relationships/hyperlink" Target="https://login.consultant.ru/link/?req=doc&amp;base=LAW&amp;n=219182&amp;date=20.02.2025&amp;dst=100014&amp;field=134&amp;demo=2" TargetMode="External"/><Relationship Id="rId367" Type="http://schemas.openxmlformats.org/officeDocument/2006/relationships/hyperlink" Target="https://login.consultant.ru/link/?req=doc&amp;base=LAW&amp;n=166501&amp;date=20.02.2025&amp;dst=100015&amp;field=134&amp;demo=2" TargetMode="External"/><Relationship Id="rId532" Type="http://schemas.openxmlformats.org/officeDocument/2006/relationships/hyperlink" Target="https://login.consultant.ru/link/?req=doc&amp;base=LAW&amp;n=177623&amp;date=20.02.2025&amp;dst=100026&amp;field=134&amp;demo=2" TargetMode="External"/><Relationship Id="rId574" Type="http://schemas.openxmlformats.org/officeDocument/2006/relationships/hyperlink" Target="https://login.consultant.ru/link/?req=doc&amp;base=LAW&amp;n=428386&amp;date=20.02.2025&amp;dst=100202&amp;field=134&amp;demo=2" TargetMode="External"/><Relationship Id="rId171" Type="http://schemas.openxmlformats.org/officeDocument/2006/relationships/hyperlink" Target="https://login.consultant.ru/link/?req=doc&amp;base=LAW&amp;n=281837&amp;date=20.02.2025&amp;dst=100022&amp;field=134&amp;demo=2" TargetMode="External"/><Relationship Id="rId227" Type="http://schemas.openxmlformats.org/officeDocument/2006/relationships/hyperlink" Target="https://login.consultant.ru/link/?req=doc&amp;base=LAW&amp;n=160988&amp;date=20.02.2025&amp;dst=100030&amp;field=134&amp;demo=2" TargetMode="External"/><Relationship Id="rId781" Type="http://schemas.openxmlformats.org/officeDocument/2006/relationships/hyperlink" Target="https://login.consultant.ru/link/?req=doc&amp;base=LAW&amp;n=459108&amp;date=20.02.2025&amp;dst=553&amp;field=134&amp;demo=2" TargetMode="External"/><Relationship Id="rId269" Type="http://schemas.openxmlformats.org/officeDocument/2006/relationships/hyperlink" Target="https://login.consultant.ru/link/?req=doc&amp;base=LAW&amp;n=281837&amp;date=20.02.2025&amp;dst=100029&amp;field=134&amp;demo=2" TargetMode="External"/><Relationship Id="rId434" Type="http://schemas.openxmlformats.org/officeDocument/2006/relationships/hyperlink" Target="https://login.consultant.ru/link/?req=doc&amp;base=LAW&amp;n=281837&amp;date=20.02.2025&amp;dst=100066&amp;field=134&amp;demo=2" TargetMode="External"/><Relationship Id="rId476" Type="http://schemas.openxmlformats.org/officeDocument/2006/relationships/hyperlink" Target="https://login.consultant.ru/link/?req=doc&amp;base=LAW&amp;n=377922&amp;date=20.02.2025&amp;dst=100014&amp;field=134&amp;demo=2" TargetMode="External"/><Relationship Id="rId641" Type="http://schemas.openxmlformats.org/officeDocument/2006/relationships/hyperlink" Target="https://login.consultant.ru/link/?req=doc&amp;base=LAW&amp;n=428465&amp;date=20.02.2025&amp;dst=100060&amp;field=134&amp;demo=2" TargetMode="External"/><Relationship Id="rId683" Type="http://schemas.openxmlformats.org/officeDocument/2006/relationships/hyperlink" Target="https://login.consultant.ru/link/?req=doc&amp;base=LAW&amp;n=160988&amp;date=20.02.2025&amp;dst=100112&amp;field=134&amp;demo=2" TargetMode="External"/><Relationship Id="rId739" Type="http://schemas.openxmlformats.org/officeDocument/2006/relationships/hyperlink" Target="https://login.consultant.ru/link/?req=doc&amp;base=LAW&amp;n=497786&amp;date=20.02.2025&amp;demo=2" TargetMode="External"/><Relationship Id="rId33" Type="http://schemas.openxmlformats.org/officeDocument/2006/relationships/hyperlink" Target="https://login.consultant.ru/link/?req=doc&amp;base=LAW&amp;n=490646&amp;date=20.02.2025&amp;dst=100263&amp;field=134&amp;demo=2" TargetMode="External"/><Relationship Id="rId129" Type="http://schemas.openxmlformats.org/officeDocument/2006/relationships/hyperlink" Target="https://login.consultant.ru/link/?req=doc&amp;base=LAW&amp;n=428386&amp;date=20.02.2025&amp;dst=100039&amp;field=134&amp;demo=2" TargetMode="External"/><Relationship Id="rId280" Type="http://schemas.openxmlformats.org/officeDocument/2006/relationships/hyperlink" Target="https://login.consultant.ru/link/?req=doc&amp;base=LAW&amp;n=428464&amp;date=20.02.2025&amp;dst=100028&amp;field=134&amp;demo=2" TargetMode="External"/><Relationship Id="rId336" Type="http://schemas.openxmlformats.org/officeDocument/2006/relationships/hyperlink" Target="https://login.consultant.ru/link/?req=doc&amp;base=LAW&amp;n=171132&amp;date=20.02.2025&amp;dst=100022&amp;field=134&amp;demo=2" TargetMode="External"/><Relationship Id="rId501" Type="http://schemas.openxmlformats.org/officeDocument/2006/relationships/hyperlink" Target="https://login.consultant.ru/link/?req=doc&amp;base=LAW&amp;n=428386&amp;date=20.02.2025&amp;dst=100163&amp;field=134&amp;demo=2" TargetMode="External"/><Relationship Id="rId543" Type="http://schemas.openxmlformats.org/officeDocument/2006/relationships/hyperlink" Target="https://login.consultant.ru/link/?req=doc&amp;base=LAW&amp;n=428513&amp;date=20.02.2025&amp;dst=100123&amp;field=134&amp;demo=2" TargetMode="External"/><Relationship Id="rId75" Type="http://schemas.openxmlformats.org/officeDocument/2006/relationships/hyperlink" Target="https://login.consultant.ru/link/?req=doc&amp;base=LAW&amp;n=428386&amp;date=20.02.2025&amp;dst=100204&amp;field=134&amp;demo=2" TargetMode="External"/><Relationship Id="rId140" Type="http://schemas.openxmlformats.org/officeDocument/2006/relationships/hyperlink" Target="https://login.consultant.ru/link/?req=doc&amp;base=LAW&amp;n=469760&amp;date=20.02.2025&amp;dst=100074&amp;field=134&amp;demo=2" TargetMode="External"/><Relationship Id="rId182" Type="http://schemas.openxmlformats.org/officeDocument/2006/relationships/hyperlink" Target="https://login.consultant.ru/link/?req=doc&amp;base=LAW&amp;n=162801&amp;date=20.02.2025&amp;dst=100009&amp;field=134&amp;demo=2" TargetMode="External"/><Relationship Id="rId378" Type="http://schemas.openxmlformats.org/officeDocument/2006/relationships/hyperlink" Target="https://login.consultant.ru/link/?req=doc&amp;base=LAW&amp;n=482892&amp;date=20.02.2025&amp;dst=135&amp;field=134&amp;demo=2" TargetMode="External"/><Relationship Id="rId403" Type="http://schemas.openxmlformats.org/officeDocument/2006/relationships/hyperlink" Target="https://login.consultant.ru/link/?req=doc&amp;base=LAW&amp;n=428386&amp;date=20.02.2025&amp;dst=100128&amp;field=134&amp;demo=2" TargetMode="External"/><Relationship Id="rId585" Type="http://schemas.openxmlformats.org/officeDocument/2006/relationships/hyperlink" Target="https://login.consultant.ru/link/?req=doc&amp;base=LAW&amp;n=373557&amp;date=20.02.2025&amp;dst=100020&amp;field=134&amp;demo=2" TargetMode="External"/><Relationship Id="rId750" Type="http://schemas.openxmlformats.org/officeDocument/2006/relationships/hyperlink" Target="https://login.consultant.ru/link/?req=doc&amp;base=LAW&amp;n=363351&amp;date=20.02.2025&amp;dst=100015&amp;field=134&amp;demo=2" TargetMode="External"/><Relationship Id="rId792" Type="http://schemas.openxmlformats.org/officeDocument/2006/relationships/hyperlink" Target="https://login.consultant.ru/link/?req=doc&amp;base=LAW&amp;n=351699&amp;date=20.02.2025&amp;dst=100010&amp;field=134&amp;demo=2" TargetMode="External"/><Relationship Id="rId806" Type="http://schemas.openxmlformats.org/officeDocument/2006/relationships/hyperlink" Target="https://login.consultant.ru/link/?req=doc&amp;base=LAW&amp;n=459108&amp;date=20.02.2025&amp;dst=103576&amp;field=134&amp;demo=2" TargetMode="External"/><Relationship Id="rId6" Type="http://schemas.openxmlformats.org/officeDocument/2006/relationships/hyperlink" Target="https://login.consultant.ru/link/?req=doc&amp;base=LAW&amp;n=17385&amp;date=20.02.2025&amp;dst=100022&amp;field=134&amp;demo=2" TargetMode="External"/><Relationship Id="rId238" Type="http://schemas.openxmlformats.org/officeDocument/2006/relationships/hyperlink" Target="https://login.consultant.ru/link/?req=doc&amp;base=LAW&amp;n=428386&amp;date=20.02.2025&amp;dst=100060&amp;field=134&amp;demo=2" TargetMode="External"/><Relationship Id="rId445" Type="http://schemas.openxmlformats.org/officeDocument/2006/relationships/hyperlink" Target="https://login.consultant.ru/link/?req=doc&amp;base=LAW&amp;n=428515&amp;date=20.02.2025&amp;dst=100021&amp;field=134&amp;demo=2" TargetMode="External"/><Relationship Id="rId487" Type="http://schemas.openxmlformats.org/officeDocument/2006/relationships/hyperlink" Target="https://login.consultant.ru/link/?req=doc&amp;base=LAW&amp;n=26972&amp;date=20.02.2025&amp;dst=100029&amp;field=134&amp;demo=2" TargetMode="External"/><Relationship Id="rId610" Type="http://schemas.openxmlformats.org/officeDocument/2006/relationships/hyperlink" Target="https://login.consultant.ru/link/?req=doc&amp;base=LAW&amp;n=177623&amp;date=20.02.2025&amp;dst=100038&amp;field=134&amp;demo=2" TargetMode="External"/><Relationship Id="rId652" Type="http://schemas.openxmlformats.org/officeDocument/2006/relationships/hyperlink" Target="https://login.consultant.ru/link/?req=doc&amp;base=LAW&amp;n=428386&amp;date=20.02.2025&amp;dst=100245&amp;field=134&amp;demo=2" TargetMode="External"/><Relationship Id="rId694" Type="http://schemas.openxmlformats.org/officeDocument/2006/relationships/hyperlink" Target="https://login.consultant.ru/link/?req=doc&amp;base=LAW&amp;n=363352&amp;date=20.02.2025&amp;dst=100012&amp;field=134&amp;demo=2" TargetMode="External"/><Relationship Id="rId708" Type="http://schemas.openxmlformats.org/officeDocument/2006/relationships/hyperlink" Target="https://login.consultant.ru/link/?req=doc&amp;base=LAW&amp;n=428513&amp;date=20.02.2025&amp;dst=100263&amp;field=134&amp;demo=2" TargetMode="External"/><Relationship Id="rId291" Type="http://schemas.openxmlformats.org/officeDocument/2006/relationships/hyperlink" Target="https://login.consultant.ru/link/?req=doc&amp;base=LAW&amp;n=428386&amp;date=20.02.2025&amp;dst=100076&amp;field=134&amp;demo=2" TargetMode="External"/><Relationship Id="rId305" Type="http://schemas.openxmlformats.org/officeDocument/2006/relationships/hyperlink" Target="https://login.consultant.ru/link/?req=doc&amp;base=LAW&amp;n=75003&amp;date=20.02.2025&amp;dst=100025&amp;field=134&amp;demo=2" TargetMode="External"/><Relationship Id="rId347" Type="http://schemas.openxmlformats.org/officeDocument/2006/relationships/hyperlink" Target="https://login.consultant.ru/link/?req=doc&amp;base=LAW&amp;n=123085&amp;date=20.02.2025&amp;dst=100070&amp;field=134&amp;demo=2" TargetMode="External"/><Relationship Id="rId512" Type="http://schemas.openxmlformats.org/officeDocument/2006/relationships/hyperlink" Target="https://login.consultant.ru/link/?req=doc&amp;base=LAW&amp;n=428386&amp;date=20.02.2025&amp;dst=100169&amp;field=134&amp;demo=2" TargetMode="External"/><Relationship Id="rId44" Type="http://schemas.openxmlformats.org/officeDocument/2006/relationships/hyperlink" Target="https://login.consultant.ru/link/?req=doc&amp;base=LAW&amp;n=214402&amp;date=20.02.2025&amp;dst=100009&amp;field=134&amp;demo=2" TargetMode="External"/><Relationship Id="rId86" Type="http://schemas.openxmlformats.org/officeDocument/2006/relationships/hyperlink" Target="https://login.consultant.ru/link/?req=doc&amp;base=LAW&amp;n=160988&amp;date=20.02.2025&amp;dst=100014&amp;field=134&amp;demo=2" TargetMode="External"/><Relationship Id="rId151" Type="http://schemas.openxmlformats.org/officeDocument/2006/relationships/hyperlink" Target="https://login.consultant.ru/link/?req=doc&amp;base=LAW&amp;n=436797&amp;date=20.02.2025&amp;dst=100788&amp;field=134&amp;demo=2" TargetMode="External"/><Relationship Id="rId389" Type="http://schemas.openxmlformats.org/officeDocument/2006/relationships/hyperlink" Target="https://login.consultant.ru/link/?req=doc&amp;base=LAW&amp;n=428513&amp;date=20.02.2025&amp;dst=100067&amp;field=134&amp;demo=2" TargetMode="External"/><Relationship Id="rId554" Type="http://schemas.openxmlformats.org/officeDocument/2006/relationships/hyperlink" Target="https://login.consultant.ru/link/?req=doc&amp;base=LAW&amp;n=177623&amp;date=20.02.2025&amp;dst=100031&amp;field=134&amp;demo=2" TargetMode="External"/><Relationship Id="rId596" Type="http://schemas.openxmlformats.org/officeDocument/2006/relationships/hyperlink" Target="https://login.consultant.ru/link/?req=doc&amp;base=LAW&amp;n=428463&amp;date=20.02.2025&amp;dst=100037&amp;field=134&amp;demo=2" TargetMode="External"/><Relationship Id="rId761" Type="http://schemas.openxmlformats.org/officeDocument/2006/relationships/hyperlink" Target="https://login.consultant.ru/link/?req=doc&amp;base=LAW&amp;n=428386&amp;date=20.02.2025&amp;dst=100280&amp;field=134&amp;demo=2" TargetMode="External"/><Relationship Id="rId817" Type="http://schemas.openxmlformats.org/officeDocument/2006/relationships/hyperlink" Target="https://login.consultant.ru/link/?req=doc&amp;base=LAW&amp;n=459108&amp;date=20.02.2025&amp;dst=103655&amp;field=134&amp;demo=2" TargetMode="External"/><Relationship Id="rId193" Type="http://schemas.openxmlformats.org/officeDocument/2006/relationships/hyperlink" Target="https://login.consultant.ru/link/?req=doc&amp;base=LAW&amp;n=285189&amp;date=20.02.2025&amp;dst=100005&amp;field=134&amp;demo=2" TargetMode="External"/><Relationship Id="rId207" Type="http://schemas.openxmlformats.org/officeDocument/2006/relationships/hyperlink" Target="https://login.consultant.ru/link/?req=doc&amp;base=LAW&amp;n=26972&amp;date=20.02.2025&amp;dst=100015&amp;field=134&amp;demo=2" TargetMode="External"/><Relationship Id="rId249" Type="http://schemas.openxmlformats.org/officeDocument/2006/relationships/hyperlink" Target="https://login.consultant.ru/link/?req=doc&amp;base=LAW&amp;n=177623&amp;date=20.02.2025&amp;dst=100017&amp;field=134&amp;demo=2" TargetMode="External"/><Relationship Id="rId414" Type="http://schemas.openxmlformats.org/officeDocument/2006/relationships/hyperlink" Target="https://login.consultant.ru/link/?req=doc&amp;base=LAW&amp;n=428386&amp;date=20.02.2025&amp;dst=100146&amp;field=134&amp;demo=2" TargetMode="External"/><Relationship Id="rId456" Type="http://schemas.openxmlformats.org/officeDocument/2006/relationships/hyperlink" Target="https://login.consultant.ru/link/?req=doc&amp;base=LAW&amp;n=428513&amp;date=20.02.2025&amp;dst=100076&amp;field=134&amp;demo=2" TargetMode="External"/><Relationship Id="rId498" Type="http://schemas.openxmlformats.org/officeDocument/2006/relationships/hyperlink" Target="https://login.consultant.ru/link/?req=doc&amp;base=LAW&amp;n=490646&amp;date=20.02.2025&amp;dst=100280&amp;field=134&amp;demo=2" TargetMode="External"/><Relationship Id="rId621" Type="http://schemas.openxmlformats.org/officeDocument/2006/relationships/hyperlink" Target="https://login.consultant.ru/link/?req=doc&amp;base=LAW&amp;n=428463&amp;date=20.02.2025&amp;dst=100047&amp;field=134&amp;demo=2" TargetMode="External"/><Relationship Id="rId663" Type="http://schemas.openxmlformats.org/officeDocument/2006/relationships/hyperlink" Target="https://login.consultant.ru/link/?req=doc&amp;base=LAW&amp;n=377922&amp;date=20.02.2025&amp;dst=100025&amp;field=134&amp;demo=2" TargetMode="External"/><Relationship Id="rId13" Type="http://schemas.openxmlformats.org/officeDocument/2006/relationships/hyperlink" Target="https://login.consultant.ru/link/?req=doc&amp;base=LAW&amp;n=428513&amp;date=20.02.2025&amp;dst=100010&amp;field=134&amp;demo=2" TargetMode="External"/><Relationship Id="rId109" Type="http://schemas.openxmlformats.org/officeDocument/2006/relationships/hyperlink" Target="https://login.consultant.ru/link/?req=doc&amp;base=LAW&amp;n=312233&amp;date=20.02.2025&amp;dst=100010&amp;field=134&amp;demo=2" TargetMode="External"/><Relationship Id="rId260" Type="http://schemas.openxmlformats.org/officeDocument/2006/relationships/hyperlink" Target="https://login.consultant.ru/link/?req=doc&amp;base=LAW&amp;n=123085&amp;date=20.02.2025&amp;dst=100039&amp;field=134&amp;demo=2" TargetMode="External"/><Relationship Id="rId316" Type="http://schemas.openxmlformats.org/officeDocument/2006/relationships/hyperlink" Target="https://login.consultant.ru/link/?req=doc&amp;base=LAW&amp;n=428513&amp;date=20.02.2025&amp;dst=100058&amp;field=134&amp;demo=2" TargetMode="External"/><Relationship Id="rId523" Type="http://schemas.openxmlformats.org/officeDocument/2006/relationships/hyperlink" Target="https://login.consultant.ru/link/?req=doc&amp;base=LAW&amp;n=299185&amp;date=20.02.2025&amp;dst=100008&amp;field=134&amp;demo=2" TargetMode="External"/><Relationship Id="rId719" Type="http://schemas.openxmlformats.org/officeDocument/2006/relationships/hyperlink" Target="https://login.consultant.ru/link/?req=doc&amp;base=LAW&amp;n=428464&amp;date=20.02.2025&amp;dst=100050&amp;field=134&amp;demo=2" TargetMode="External"/><Relationship Id="rId55" Type="http://schemas.openxmlformats.org/officeDocument/2006/relationships/hyperlink" Target="https://login.consultant.ru/link/?req=doc&amp;base=LAW&amp;n=428465&amp;date=20.02.2025&amp;dst=100005&amp;field=134&amp;demo=2" TargetMode="External"/><Relationship Id="rId97" Type="http://schemas.openxmlformats.org/officeDocument/2006/relationships/hyperlink" Target="https://login.consultant.ru/link/?req=doc&amp;base=LAW&amp;n=428464&amp;date=20.02.2025&amp;dst=100014&amp;field=134&amp;demo=2" TargetMode="External"/><Relationship Id="rId120" Type="http://schemas.openxmlformats.org/officeDocument/2006/relationships/hyperlink" Target="https://login.consultant.ru/link/?req=doc&amp;base=LAW&amp;n=281837&amp;date=20.02.2025&amp;dst=100019&amp;field=134&amp;demo=2" TargetMode="External"/><Relationship Id="rId358" Type="http://schemas.openxmlformats.org/officeDocument/2006/relationships/hyperlink" Target="https://login.consultant.ru/link/?req=doc&amp;base=LAW&amp;n=428465&amp;date=20.02.2025&amp;dst=100040&amp;field=134&amp;demo=2" TargetMode="External"/><Relationship Id="rId565" Type="http://schemas.openxmlformats.org/officeDocument/2006/relationships/hyperlink" Target="https://login.consultant.ru/link/?req=doc&amp;base=LAW&amp;n=428463&amp;date=20.02.2025&amp;dst=100029&amp;field=134&amp;demo=2" TargetMode="External"/><Relationship Id="rId730" Type="http://schemas.openxmlformats.org/officeDocument/2006/relationships/hyperlink" Target="https://login.consultant.ru/link/?req=doc&amp;base=LAW&amp;n=428386&amp;date=20.02.2025&amp;dst=100267&amp;field=134&amp;demo=2" TargetMode="External"/><Relationship Id="rId772" Type="http://schemas.openxmlformats.org/officeDocument/2006/relationships/hyperlink" Target="https://login.consultant.ru/link/?req=doc&amp;base=LAW&amp;n=26972&amp;date=20.02.2025&amp;dst=100047&amp;field=134&amp;demo=2" TargetMode="External"/><Relationship Id="rId828" Type="http://schemas.openxmlformats.org/officeDocument/2006/relationships/hyperlink" Target="https://login.consultant.ru/link/?req=doc&amp;base=LAW&amp;n=459108&amp;date=20.02.2025&amp;dst=100598&amp;field=134&amp;demo=2" TargetMode="External"/><Relationship Id="rId162" Type="http://schemas.openxmlformats.org/officeDocument/2006/relationships/hyperlink" Target="https://login.consultant.ru/link/?req=doc&amp;base=LAW&amp;n=428386&amp;date=20.02.2025&amp;dst=100048&amp;field=134&amp;demo=2" TargetMode="External"/><Relationship Id="rId218" Type="http://schemas.openxmlformats.org/officeDocument/2006/relationships/hyperlink" Target="https://login.consultant.ru/link/?req=doc&amp;base=LAW&amp;n=366295&amp;date=20.02.2025&amp;dst=100013&amp;field=134&amp;demo=2" TargetMode="External"/><Relationship Id="rId425" Type="http://schemas.openxmlformats.org/officeDocument/2006/relationships/hyperlink" Target="https://login.consultant.ru/link/?req=doc&amp;base=LAW&amp;n=341182&amp;date=20.02.2025&amp;dst=519&amp;field=134&amp;demo=2" TargetMode="External"/><Relationship Id="rId467" Type="http://schemas.openxmlformats.org/officeDocument/2006/relationships/hyperlink" Target="https://login.consultant.ru/link/?req=doc&amp;base=LAW&amp;n=428513&amp;date=20.02.2025&amp;dst=100089&amp;field=134&amp;demo=2" TargetMode="External"/><Relationship Id="rId632" Type="http://schemas.openxmlformats.org/officeDocument/2006/relationships/hyperlink" Target="https://login.consultant.ru/link/?req=doc&amp;base=LAW&amp;n=428513&amp;date=20.02.2025&amp;dst=100257&amp;field=134&amp;demo=2" TargetMode="External"/><Relationship Id="rId271" Type="http://schemas.openxmlformats.org/officeDocument/2006/relationships/hyperlink" Target="https://login.consultant.ru/link/?req=doc&amp;base=LAW&amp;n=123085&amp;date=20.02.2025&amp;dst=100044&amp;field=134&amp;demo=2" TargetMode="External"/><Relationship Id="rId674" Type="http://schemas.openxmlformats.org/officeDocument/2006/relationships/hyperlink" Target="https://login.consultant.ru/link/?req=doc&amp;base=LAW&amp;n=80467&amp;date=20.02.2025&amp;dst=100017&amp;field=134&amp;demo=2" TargetMode="External"/><Relationship Id="rId24" Type="http://schemas.openxmlformats.org/officeDocument/2006/relationships/hyperlink" Target="https://login.consultant.ru/link/?req=doc&amp;base=LAW&amp;n=141583&amp;date=20.02.2025&amp;dst=100008&amp;field=134&amp;demo=2" TargetMode="External"/><Relationship Id="rId66" Type="http://schemas.openxmlformats.org/officeDocument/2006/relationships/hyperlink" Target="https://login.consultant.ru/link/?req=doc&amp;base=LAW&amp;n=493239&amp;date=20.02.2025&amp;dst=100009&amp;field=134&amp;demo=2" TargetMode="External"/><Relationship Id="rId131" Type="http://schemas.openxmlformats.org/officeDocument/2006/relationships/hyperlink" Target="https://login.consultant.ru/link/?req=doc&amp;base=LAW&amp;n=188528&amp;date=20.02.2025&amp;dst=100006&amp;field=134&amp;demo=2" TargetMode="External"/><Relationship Id="rId327" Type="http://schemas.openxmlformats.org/officeDocument/2006/relationships/hyperlink" Target="https://login.consultant.ru/link/?req=doc&amp;base=LAW&amp;n=428386&amp;date=20.02.2025&amp;dst=100089&amp;field=134&amp;demo=2" TargetMode="External"/><Relationship Id="rId369" Type="http://schemas.openxmlformats.org/officeDocument/2006/relationships/hyperlink" Target="https://login.consultant.ru/link/?req=doc&amp;base=LAW&amp;n=428386&amp;date=20.02.2025&amp;dst=100108&amp;field=134&amp;demo=2" TargetMode="External"/><Relationship Id="rId534" Type="http://schemas.openxmlformats.org/officeDocument/2006/relationships/hyperlink" Target="https://login.consultant.ru/link/?req=doc&amp;base=LAW&amp;n=177623&amp;date=20.02.2025&amp;dst=100027&amp;field=134&amp;demo=2" TargetMode="External"/><Relationship Id="rId576" Type="http://schemas.openxmlformats.org/officeDocument/2006/relationships/hyperlink" Target="https://login.consultant.ru/link/?req=doc&amp;base=LAW&amp;n=428386&amp;date=20.02.2025&amp;dst=100203&amp;field=134&amp;demo=2" TargetMode="External"/><Relationship Id="rId741" Type="http://schemas.openxmlformats.org/officeDocument/2006/relationships/hyperlink" Target="https://login.consultant.ru/link/?req=doc&amp;base=LAW&amp;n=127957&amp;date=20.02.2025&amp;dst=100039&amp;field=134&amp;demo=2" TargetMode="External"/><Relationship Id="rId783" Type="http://schemas.openxmlformats.org/officeDocument/2006/relationships/hyperlink" Target="https://login.consultant.ru/link/?req=doc&amp;base=LAW&amp;n=459108&amp;date=20.02.2025&amp;dst=103223&amp;field=134&amp;demo=2" TargetMode="External"/><Relationship Id="rId173" Type="http://schemas.openxmlformats.org/officeDocument/2006/relationships/hyperlink" Target="https://login.consultant.ru/link/?req=doc&amp;base=LAW&amp;n=123085&amp;date=20.02.2025&amp;dst=100025&amp;field=134&amp;demo=2" TargetMode="External"/><Relationship Id="rId229" Type="http://schemas.openxmlformats.org/officeDocument/2006/relationships/hyperlink" Target="https://login.consultant.ru/link/?req=doc&amp;base=LAW&amp;n=160988&amp;date=20.02.2025&amp;dst=100032&amp;field=134&amp;demo=2" TargetMode="External"/><Relationship Id="rId380" Type="http://schemas.openxmlformats.org/officeDocument/2006/relationships/hyperlink" Target="https://login.consultant.ru/link/?req=doc&amp;base=LAW&amp;n=123085&amp;date=20.02.2025&amp;dst=100075&amp;field=134&amp;demo=2" TargetMode="External"/><Relationship Id="rId436" Type="http://schemas.openxmlformats.org/officeDocument/2006/relationships/hyperlink" Target="https://login.consultant.ru/link/?req=doc&amp;base=LAW&amp;n=127957&amp;date=20.02.2025&amp;dst=100022&amp;field=134&amp;demo=2" TargetMode="External"/><Relationship Id="rId601" Type="http://schemas.openxmlformats.org/officeDocument/2006/relationships/hyperlink" Target="https://login.consultant.ru/link/?req=doc&amp;base=LAW&amp;n=428386&amp;date=20.02.2025&amp;dst=100217&amp;field=134&amp;demo=2" TargetMode="External"/><Relationship Id="rId643" Type="http://schemas.openxmlformats.org/officeDocument/2006/relationships/hyperlink" Target="https://login.consultant.ru/link/?req=doc&amp;base=LAW&amp;n=219182&amp;date=20.02.2025&amp;dst=100027&amp;field=134&amp;demo=2" TargetMode="External"/><Relationship Id="rId240" Type="http://schemas.openxmlformats.org/officeDocument/2006/relationships/hyperlink" Target="https://login.consultant.ru/link/?req=doc&amp;base=LAW&amp;n=171132&amp;date=20.02.2025&amp;dst=100015&amp;field=134&amp;demo=2" TargetMode="External"/><Relationship Id="rId478" Type="http://schemas.openxmlformats.org/officeDocument/2006/relationships/hyperlink" Target="https://login.consultant.ru/link/?req=doc&amp;base=LAW&amp;n=428513&amp;date=20.02.2025&amp;dst=100099&amp;field=134&amp;demo=2" TargetMode="External"/><Relationship Id="rId685" Type="http://schemas.openxmlformats.org/officeDocument/2006/relationships/hyperlink" Target="https://login.consultant.ru/link/?req=doc&amp;base=LAW&amp;n=178480&amp;date=20.02.2025&amp;dst=100005&amp;field=134&amp;demo=2" TargetMode="External"/><Relationship Id="rId35" Type="http://schemas.openxmlformats.org/officeDocument/2006/relationships/hyperlink" Target="https://login.consultant.ru/link/?req=doc&amp;base=LAW&amp;n=172527&amp;date=20.02.2025&amp;dst=100005&amp;field=134&amp;demo=2" TargetMode="External"/><Relationship Id="rId77" Type="http://schemas.openxmlformats.org/officeDocument/2006/relationships/hyperlink" Target="https://login.consultant.ru/link/?req=doc&amp;base=LAW&amp;n=428386&amp;date=20.02.2025&amp;dst=100026&amp;field=134&amp;demo=2" TargetMode="External"/><Relationship Id="rId100" Type="http://schemas.openxmlformats.org/officeDocument/2006/relationships/hyperlink" Target="https://login.consultant.ru/link/?req=doc&amp;base=LAW&amp;n=281837&amp;date=20.02.2025&amp;dst=100018&amp;field=134&amp;demo=2" TargetMode="External"/><Relationship Id="rId282" Type="http://schemas.openxmlformats.org/officeDocument/2006/relationships/hyperlink" Target="https://login.consultant.ru/link/?req=doc&amp;base=LAW&amp;n=281837&amp;date=20.02.2025&amp;dst=100035&amp;field=134&amp;demo=2" TargetMode="External"/><Relationship Id="rId338" Type="http://schemas.openxmlformats.org/officeDocument/2006/relationships/hyperlink" Target="https://login.consultant.ru/link/?req=doc&amp;base=LAW&amp;n=428386&amp;date=20.02.2025&amp;dst=100092&amp;field=134&amp;demo=2" TargetMode="External"/><Relationship Id="rId503" Type="http://schemas.openxmlformats.org/officeDocument/2006/relationships/hyperlink" Target="https://login.consultant.ru/link/?req=doc&amp;base=LAW&amp;n=428513&amp;date=20.02.2025&amp;dst=100117&amp;field=134&amp;demo=2" TargetMode="External"/><Relationship Id="rId545" Type="http://schemas.openxmlformats.org/officeDocument/2006/relationships/hyperlink" Target="https://login.consultant.ru/link/?req=doc&amp;base=LAW&amp;n=428513&amp;date=20.02.2025&amp;dst=100125&amp;field=134&amp;demo=2" TargetMode="External"/><Relationship Id="rId587" Type="http://schemas.openxmlformats.org/officeDocument/2006/relationships/hyperlink" Target="https://login.consultant.ru/link/?req=doc&amp;base=LAW&amp;n=428386&amp;date=20.02.2025&amp;dst=100210&amp;field=134&amp;demo=2" TargetMode="External"/><Relationship Id="rId710" Type="http://schemas.openxmlformats.org/officeDocument/2006/relationships/hyperlink" Target="https://login.consultant.ru/link/?req=doc&amp;base=LAW&amp;n=428513&amp;date=20.02.2025&amp;dst=100264&amp;field=134&amp;demo=2" TargetMode="External"/><Relationship Id="rId752" Type="http://schemas.openxmlformats.org/officeDocument/2006/relationships/hyperlink" Target="https://login.consultant.ru/link/?req=doc&amp;base=LAW&amp;n=428386&amp;date=20.02.2025&amp;dst=100272&amp;field=134&amp;demo=2" TargetMode="External"/><Relationship Id="rId808" Type="http://schemas.openxmlformats.org/officeDocument/2006/relationships/hyperlink" Target="https://login.consultant.ru/link/?req=doc&amp;base=LAW&amp;n=459108&amp;date=20.02.2025&amp;dst=103601&amp;field=134&amp;demo=2" TargetMode="External"/><Relationship Id="rId8" Type="http://schemas.openxmlformats.org/officeDocument/2006/relationships/hyperlink" Target="https://login.consultant.ru/link/?req=doc&amp;base=LAW&amp;n=26972&amp;date=20.02.2025&amp;dst=100009&amp;field=134&amp;demo=2" TargetMode="External"/><Relationship Id="rId142" Type="http://schemas.openxmlformats.org/officeDocument/2006/relationships/hyperlink" Target="https://login.consultant.ru/link/?req=doc&amp;base=LAW&amp;n=490646&amp;date=20.02.2025&amp;dst=100268&amp;field=134&amp;demo=2" TargetMode="External"/><Relationship Id="rId184" Type="http://schemas.openxmlformats.org/officeDocument/2006/relationships/hyperlink" Target="https://login.consultant.ru/link/?req=doc&amp;base=LAW&amp;n=484353&amp;date=20.02.2025&amp;dst=100009&amp;field=134&amp;demo=2" TargetMode="External"/><Relationship Id="rId391" Type="http://schemas.openxmlformats.org/officeDocument/2006/relationships/hyperlink" Target="https://login.consultant.ru/link/?req=doc&amp;base=LAW&amp;n=219182&amp;date=20.02.2025&amp;dst=100017&amp;field=134&amp;demo=2" TargetMode="External"/><Relationship Id="rId405" Type="http://schemas.openxmlformats.org/officeDocument/2006/relationships/hyperlink" Target="https://login.consultant.ru/link/?req=doc&amp;base=LAW&amp;n=428386&amp;date=20.02.2025&amp;dst=100132&amp;field=134&amp;demo=2" TargetMode="External"/><Relationship Id="rId447" Type="http://schemas.openxmlformats.org/officeDocument/2006/relationships/hyperlink" Target="https://login.consultant.ru/link/?req=doc&amp;base=LAW&amp;n=428463&amp;date=20.02.2025&amp;dst=100020&amp;field=134&amp;demo=2" TargetMode="External"/><Relationship Id="rId612" Type="http://schemas.openxmlformats.org/officeDocument/2006/relationships/hyperlink" Target="https://login.consultant.ru/link/?req=doc&amp;base=LAW&amp;n=428465&amp;date=20.02.2025&amp;dst=100058&amp;field=134&amp;demo=2" TargetMode="External"/><Relationship Id="rId794" Type="http://schemas.openxmlformats.org/officeDocument/2006/relationships/hyperlink" Target="https://login.consultant.ru/link/?req=doc&amp;base=LAW&amp;n=459108&amp;date=20.02.2025&amp;dst=103549&amp;field=134&amp;demo=2" TargetMode="External"/><Relationship Id="rId251" Type="http://schemas.openxmlformats.org/officeDocument/2006/relationships/hyperlink" Target="https://login.consultant.ru/link/?req=doc&amp;base=LAW&amp;n=428386&amp;date=20.02.2025&amp;dst=100065&amp;field=134&amp;demo=2" TargetMode="External"/><Relationship Id="rId489" Type="http://schemas.openxmlformats.org/officeDocument/2006/relationships/hyperlink" Target="https://login.consultant.ru/link/?req=doc&amp;base=LAW&amp;n=428386&amp;date=20.02.2025&amp;dst=100160&amp;field=134&amp;demo=2" TargetMode="External"/><Relationship Id="rId654" Type="http://schemas.openxmlformats.org/officeDocument/2006/relationships/hyperlink" Target="https://login.consultant.ru/link/?req=doc&amp;base=LAW&amp;n=428386&amp;date=20.02.2025&amp;dst=100249&amp;field=134&amp;demo=2" TargetMode="External"/><Relationship Id="rId696" Type="http://schemas.openxmlformats.org/officeDocument/2006/relationships/hyperlink" Target="https://login.consultant.ru/link/?req=doc&amp;base=LAW&amp;n=496034&amp;date=20.02.2025&amp;dst=100675&amp;field=134&amp;demo=2" TargetMode="External"/><Relationship Id="rId46" Type="http://schemas.openxmlformats.org/officeDocument/2006/relationships/hyperlink" Target="https://login.consultant.ru/link/?req=doc&amp;base=LAW&amp;n=428463&amp;date=20.02.2025&amp;dst=100010&amp;field=134&amp;demo=2" TargetMode="External"/><Relationship Id="rId293" Type="http://schemas.openxmlformats.org/officeDocument/2006/relationships/hyperlink" Target="https://login.consultant.ru/link/?req=doc&amp;base=LAW&amp;n=428465&amp;date=20.02.2025&amp;dst=100029&amp;field=134&amp;demo=2" TargetMode="External"/><Relationship Id="rId307" Type="http://schemas.openxmlformats.org/officeDocument/2006/relationships/hyperlink" Target="https://login.consultant.ru/link/?req=doc&amp;base=LAW&amp;n=281837&amp;date=20.02.2025&amp;dst=100036&amp;field=134&amp;demo=2" TargetMode="External"/><Relationship Id="rId349" Type="http://schemas.openxmlformats.org/officeDocument/2006/relationships/hyperlink" Target="https://login.consultant.ru/link/?req=doc&amp;base=LAW&amp;n=428386&amp;date=20.02.2025&amp;dst=100101&amp;field=134&amp;demo=2" TargetMode="External"/><Relationship Id="rId514" Type="http://schemas.openxmlformats.org/officeDocument/2006/relationships/hyperlink" Target="https://login.consultant.ru/link/?req=doc&amp;base=LAW&amp;n=172527&amp;date=20.02.2025&amp;dst=100007&amp;field=134&amp;demo=2" TargetMode="External"/><Relationship Id="rId556" Type="http://schemas.openxmlformats.org/officeDocument/2006/relationships/hyperlink" Target="https://login.consultant.ru/link/?req=doc&amp;base=LAW&amp;n=177623&amp;date=20.02.2025&amp;dst=100032&amp;field=134&amp;demo=2" TargetMode="External"/><Relationship Id="rId721" Type="http://schemas.openxmlformats.org/officeDocument/2006/relationships/hyperlink" Target="https://login.consultant.ru/link/?req=doc&amp;base=LAW&amp;n=123085&amp;date=20.02.2025&amp;dst=100130&amp;field=134&amp;demo=2" TargetMode="External"/><Relationship Id="rId763" Type="http://schemas.openxmlformats.org/officeDocument/2006/relationships/hyperlink" Target="https://login.consultant.ru/link/?req=doc&amp;base=LAW&amp;n=396420&amp;date=20.02.2025&amp;dst=100029&amp;field=134&amp;demo=2" TargetMode="External"/><Relationship Id="rId88" Type="http://schemas.openxmlformats.org/officeDocument/2006/relationships/hyperlink" Target="https://login.consultant.ru/link/?req=doc&amp;base=LAW&amp;n=490646&amp;date=20.02.2025&amp;dst=100266&amp;field=134&amp;demo=2" TargetMode="External"/><Relationship Id="rId111" Type="http://schemas.openxmlformats.org/officeDocument/2006/relationships/hyperlink" Target="https://login.consultant.ru/link/?req=doc&amp;base=LAW&amp;n=160988&amp;date=20.02.2025&amp;dst=100024&amp;field=134&amp;demo=2" TargetMode="External"/><Relationship Id="rId153" Type="http://schemas.openxmlformats.org/officeDocument/2006/relationships/hyperlink" Target="https://login.consultant.ru/link/?req=doc&amp;base=LAW&amp;n=193052&amp;date=20.02.2025&amp;dst=100006&amp;field=134&amp;demo=2" TargetMode="External"/><Relationship Id="rId195" Type="http://schemas.openxmlformats.org/officeDocument/2006/relationships/hyperlink" Target="https://login.consultant.ru/link/?req=doc&amp;base=LAW&amp;n=429800&amp;date=20.02.2025&amp;dst=100007&amp;field=134&amp;demo=2" TargetMode="External"/><Relationship Id="rId209" Type="http://schemas.openxmlformats.org/officeDocument/2006/relationships/hyperlink" Target="https://login.consultant.ru/link/?req=doc&amp;base=LAW&amp;n=489838&amp;date=20.02.2025&amp;dst=100008&amp;field=134&amp;demo=2" TargetMode="External"/><Relationship Id="rId360" Type="http://schemas.openxmlformats.org/officeDocument/2006/relationships/hyperlink" Target="https://login.consultant.ru/link/?req=doc&amp;base=LAW&amp;n=428386&amp;date=20.02.2025&amp;dst=100105&amp;field=134&amp;demo=2" TargetMode="External"/><Relationship Id="rId416" Type="http://schemas.openxmlformats.org/officeDocument/2006/relationships/hyperlink" Target="https://login.consultant.ru/link/?req=doc&amp;base=LAW&amp;n=160988&amp;date=20.02.2025&amp;dst=100069&amp;field=134&amp;demo=2" TargetMode="External"/><Relationship Id="rId598" Type="http://schemas.openxmlformats.org/officeDocument/2006/relationships/hyperlink" Target="https://login.consultant.ru/link/?req=doc&amp;base=LAW&amp;n=377926&amp;date=20.02.2025&amp;dst=100011&amp;field=134&amp;demo=2" TargetMode="External"/><Relationship Id="rId819" Type="http://schemas.openxmlformats.org/officeDocument/2006/relationships/hyperlink" Target="https://login.consultant.ru/link/?req=doc&amp;base=LAW&amp;n=459108&amp;date=20.02.2025&amp;dst=103662&amp;field=134&amp;demo=2" TargetMode="External"/><Relationship Id="rId220" Type="http://schemas.openxmlformats.org/officeDocument/2006/relationships/hyperlink" Target="https://login.consultant.ru/link/?req=doc&amp;base=LAW&amp;n=428386&amp;date=20.02.2025&amp;dst=100053&amp;field=134&amp;demo=2" TargetMode="External"/><Relationship Id="rId458" Type="http://schemas.openxmlformats.org/officeDocument/2006/relationships/hyperlink" Target="https://login.consultant.ru/link/?req=doc&amp;base=LAW&amp;n=428513&amp;date=20.02.2025&amp;dst=100080&amp;field=134&amp;demo=2" TargetMode="External"/><Relationship Id="rId623" Type="http://schemas.openxmlformats.org/officeDocument/2006/relationships/hyperlink" Target="https://login.consultant.ru/link/?req=doc&amp;base=LAW&amp;n=428463&amp;date=20.02.2025&amp;dst=100049&amp;field=134&amp;demo=2" TargetMode="External"/><Relationship Id="rId665" Type="http://schemas.openxmlformats.org/officeDocument/2006/relationships/hyperlink" Target="https://login.consultant.ru/link/?req=doc&amp;base=LAW&amp;n=163226&amp;date=20.02.2025&amp;dst=100006&amp;field=134&amp;demo=2" TargetMode="External"/><Relationship Id="rId830" Type="http://schemas.openxmlformats.org/officeDocument/2006/relationships/footer" Target="footer1.xml"/><Relationship Id="rId15" Type="http://schemas.openxmlformats.org/officeDocument/2006/relationships/hyperlink" Target="https://login.consultant.ru/link/?req=doc&amp;base=LAW&amp;n=75003&amp;date=20.02.2025&amp;dst=100005&amp;field=134&amp;demo=2" TargetMode="External"/><Relationship Id="rId57" Type="http://schemas.openxmlformats.org/officeDocument/2006/relationships/hyperlink" Target="https://login.consultant.ru/link/?req=doc&amp;base=LAW&amp;n=351703&amp;date=20.02.2025&amp;dst=100010&amp;field=134&amp;demo=2" TargetMode="External"/><Relationship Id="rId262" Type="http://schemas.openxmlformats.org/officeDocument/2006/relationships/hyperlink" Target="https://login.consultant.ru/link/?req=doc&amp;base=LAW&amp;n=75003&amp;date=20.02.2025&amp;dst=100022&amp;field=134&amp;demo=2" TargetMode="External"/><Relationship Id="rId318" Type="http://schemas.openxmlformats.org/officeDocument/2006/relationships/hyperlink" Target="https://login.consultant.ru/link/?req=doc&amp;base=LAW&amp;n=428386&amp;date=20.02.2025&amp;dst=100082&amp;field=134&amp;demo=2" TargetMode="External"/><Relationship Id="rId525" Type="http://schemas.openxmlformats.org/officeDocument/2006/relationships/hyperlink" Target="https://login.consultant.ru/link/?req=doc&amp;base=LAW&amp;n=299185&amp;date=20.02.2025&amp;dst=100008&amp;field=134&amp;demo=2" TargetMode="External"/><Relationship Id="rId567" Type="http://schemas.openxmlformats.org/officeDocument/2006/relationships/hyperlink" Target="https://login.consultant.ru/link/?req=doc&amp;base=LAW&amp;n=428386&amp;date=20.02.2025&amp;dst=100195&amp;field=134&amp;demo=2" TargetMode="External"/><Relationship Id="rId732" Type="http://schemas.openxmlformats.org/officeDocument/2006/relationships/hyperlink" Target="https://login.consultant.ru/link/?req=doc&amp;base=LAW&amp;n=428386&amp;date=20.02.2025&amp;dst=100269&amp;field=134&amp;demo=2" TargetMode="External"/><Relationship Id="rId99" Type="http://schemas.openxmlformats.org/officeDocument/2006/relationships/hyperlink" Target="https://login.consultant.ru/link/?req=doc&amp;base=LAW&amp;n=281837&amp;date=20.02.2025&amp;dst=100014&amp;field=134&amp;demo=2" TargetMode="External"/><Relationship Id="rId122" Type="http://schemas.openxmlformats.org/officeDocument/2006/relationships/hyperlink" Target="https://login.consultant.ru/link/?req=doc&amp;base=LAW&amp;n=428464&amp;date=20.02.2025&amp;dst=100017&amp;field=134&amp;demo=2" TargetMode="External"/><Relationship Id="rId164" Type="http://schemas.openxmlformats.org/officeDocument/2006/relationships/hyperlink" Target="https://login.consultant.ru/link/?req=doc&amp;base=LAW&amp;n=428513&amp;date=20.02.2025&amp;dst=100026&amp;field=134&amp;demo=2" TargetMode="External"/><Relationship Id="rId371" Type="http://schemas.openxmlformats.org/officeDocument/2006/relationships/hyperlink" Target="https://login.consultant.ru/link/?req=doc&amp;base=LAW&amp;n=281837&amp;date=20.02.2025&amp;dst=100062&amp;field=134&amp;demo=2" TargetMode="External"/><Relationship Id="rId774" Type="http://schemas.openxmlformats.org/officeDocument/2006/relationships/hyperlink" Target="https://login.consultant.ru/link/?req=doc&amp;base=LAW&amp;n=448781&amp;date=20.02.2025&amp;dst=100016&amp;field=134&amp;demo=2" TargetMode="External"/><Relationship Id="rId427" Type="http://schemas.openxmlformats.org/officeDocument/2006/relationships/hyperlink" Target="https://login.consultant.ru/link/?req=doc&amp;base=LAW&amp;n=448779&amp;date=20.02.2025&amp;dst=100069&amp;field=134&amp;demo=2" TargetMode="External"/><Relationship Id="rId469" Type="http://schemas.openxmlformats.org/officeDocument/2006/relationships/hyperlink" Target="https://login.consultant.ru/link/?req=doc&amp;base=LAW&amp;n=428513&amp;date=20.02.2025&amp;dst=100091&amp;field=134&amp;demo=2" TargetMode="External"/><Relationship Id="rId634" Type="http://schemas.openxmlformats.org/officeDocument/2006/relationships/hyperlink" Target="https://login.consultant.ru/link/?req=doc&amp;base=LAW&amp;n=281837&amp;date=20.02.2025&amp;dst=100077&amp;field=134&amp;demo=2" TargetMode="External"/><Relationship Id="rId676" Type="http://schemas.openxmlformats.org/officeDocument/2006/relationships/hyperlink" Target="https://login.consultant.ru/link/?req=doc&amp;base=LAW&amp;n=97820&amp;date=20.02.2025&amp;dst=100005&amp;field=134&amp;demo=2" TargetMode="External"/><Relationship Id="rId26" Type="http://schemas.openxmlformats.org/officeDocument/2006/relationships/hyperlink" Target="https://login.consultant.ru/link/?req=doc&amp;base=LAW&amp;n=428514&amp;date=20.02.2025&amp;dst=100008&amp;field=134&amp;demo=2" TargetMode="External"/><Relationship Id="rId231" Type="http://schemas.openxmlformats.org/officeDocument/2006/relationships/hyperlink" Target="https://login.consultant.ru/link/?req=doc&amp;base=LAW&amp;n=428513&amp;date=20.02.2025&amp;dst=100045&amp;field=134&amp;demo=2" TargetMode="External"/><Relationship Id="rId273" Type="http://schemas.openxmlformats.org/officeDocument/2006/relationships/hyperlink" Target="https://login.consultant.ru/link/?req=doc&amp;base=LAW&amp;n=428464&amp;date=20.02.2025&amp;dst=100027&amp;field=134&amp;demo=2" TargetMode="External"/><Relationship Id="rId329" Type="http://schemas.openxmlformats.org/officeDocument/2006/relationships/hyperlink" Target="https://login.consultant.ru/link/?req=doc&amp;base=LAW&amp;n=127957&amp;date=20.02.2025&amp;dst=100019&amp;field=134&amp;demo=2" TargetMode="External"/><Relationship Id="rId480" Type="http://schemas.openxmlformats.org/officeDocument/2006/relationships/hyperlink" Target="https://login.consultant.ru/link/?req=doc&amp;base=LAW&amp;n=428513&amp;date=20.02.2025&amp;dst=100101&amp;field=134&amp;demo=2" TargetMode="External"/><Relationship Id="rId536" Type="http://schemas.openxmlformats.org/officeDocument/2006/relationships/hyperlink" Target="https://login.consultant.ru/link/?req=doc&amp;base=LAW&amp;n=428386&amp;date=20.02.2025&amp;dst=100179&amp;field=134&amp;demo=2" TargetMode="External"/><Relationship Id="rId701" Type="http://schemas.openxmlformats.org/officeDocument/2006/relationships/hyperlink" Target="https://login.consultant.ru/link/?req=doc&amp;base=LAW&amp;n=160988&amp;date=20.02.2025&amp;dst=100114&amp;field=134&amp;demo=2" TargetMode="External"/><Relationship Id="rId68" Type="http://schemas.openxmlformats.org/officeDocument/2006/relationships/hyperlink" Target="https://login.consultant.ru/link/?req=doc&amp;base=LAW&amp;n=428513&amp;date=20.02.2025&amp;dst=100012&amp;field=134&amp;demo=2" TargetMode="External"/><Relationship Id="rId133" Type="http://schemas.openxmlformats.org/officeDocument/2006/relationships/hyperlink" Target="https://login.consultant.ru/link/?req=doc&amp;base=LAW&amp;n=161245&amp;date=20.02.2025&amp;dst=100029&amp;field=134&amp;demo=2" TargetMode="External"/><Relationship Id="rId175" Type="http://schemas.openxmlformats.org/officeDocument/2006/relationships/hyperlink" Target="https://login.consultant.ru/link/?req=doc&amp;base=LAW&amp;n=428465&amp;date=20.02.2025&amp;dst=100017&amp;field=134&amp;demo=2" TargetMode="External"/><Relationship Id="rId340" Type="http://schemas.openxmlformats.org/officeDocument/2006/relationships/hyperlink" Target="https://login.consultant.ru/link/?req=doc&amp;base=LAW&amp;n=428386&amp;date=20.02.2025&amp;dst=100094&amp;field=134&amp;demo=2" TargetMode="External"/><Relationship Id="rId578" Type="http://schemas.openxmlformats.org/officeDocument/2006/relationships/hyperlink" Target="https://login.consultant.ru/link/?req=doc&amp;base=LAW&amp;n=428386&amp;date=20.02.2025&amp;dst=100206&amp;field=134&amp;demo=2" TargetMode="External"/><Relationship Id="rId743" Type="http://schemas.openxmlformats.org/officeDocument/2006/relationships/hyperlink" Target="https://login.consultant.ru/link/?req=doc&amp;base=LAW&amp;n=396420&amp;date=20.02.2025&amp;dst=100026&amp;field=134&amp;demo=2" TargetMode="External"/><Relationship Id="rId785" Type="http://schemas.openxmlformats.org/officeDocument/2006/relationships/hyperlink" Target="https://login.consultant.ru/link/?req=doc&amp;base=LAW&amp;n=121090&amp;date=20.02.2025&amp;demo=2" TargetMode="External"/><Relationship Id="rId200" Type="http://schemas.openxmlformats.org/officeDocument/2006/relationships/hyperlink" Target="https://login.consultant.ru/link/?req=doc&amp;base=LAW&amp;n=312233&amp;date=20.02.2025&amp;dst=100013&amp;field=134&amp;demo=2" TargetMode="External"/><Relationship Id="rId382" Type="http://schemas.openxmlformats.org/officeDocument/2006/relationships/hyperlink" Target="https://login.consultant.ru/link/?req=doc&amp;base=LAW&amp;n=490646&amp;date=20.02.2025&amp;dst=100279&amp;field=134&amp;demo=2" TargetMode="External"/><Relationship Id="rId438" Type="http://schemas.openxmlformats.org/officeDocument/2006/relationships/hyperlink" Target="https://login.consultant.ru/link/?req=doc&amp;base=LAW&amp;n=428514&amp;date=20.02.2025&amp;dst=100014&amp;field=134&amp;demo=2" TargetMode="External"/><Relationship Id="rId603" Type="http://schemas.openxmlformats.org/officeDocument/2006/relationships/hyperlink" Target="https://login.consultant.ru/link/?req=doc&amp;base=LAW&amp;n=428463&amp;date=20.02.2025&amp;dst=100041&amp;field=134&amp;demo=2" TargetMode="External"/><Relationship Id="rId645" Type="http://schemas.openxmlformats.org/officeDocument/2006/relationships/hyperlink" Target="https://login.consultant.ru/link/?req=doc&amp;base=STR&amp;n=26523&amp;date=20.02.2025&amp;demo=2" TargetMode="External"/><Relationship Id="rId687" Type="http://schemas.openxmlformats.org/officeDocument/2006/relationships/hyperlink" Target="https://login.consultant.ru/link/?req=doc&amp;base=LAW&amp;n=312233&amp;date=20.02.2025&amp;dst=100021&amp;field=134&amp;demo=2" TargetMode="External"/><Relationship Id="rId810" Type="http://schemas.openxmlformats.org/officeDocument/2006/relationships/hyperlink" Target="https://login.consultant.ru/link/?req=doc&amp;base=LAW&amp;n=459108&amp;date=20.02.2025&amp;dst=103582&amp;field=134&amp;demo=2" TargetMode="External"/><Relationship Id="rId242" Type="http://schemas.openxmlformats.org/officeDocument/2006/relationships/hyperlink" Target="https://login.consultant.ru/link/?req=doc&amp;base=LAW&amp;n=171132&amp;date=20.02.2025&amp;dst=100018&amp;field=134&amp;demo=2" TargetMode="External"/><Relationship Id="rId284" Type="http://schemas.openxmlformats.org/officeDocument/2006/relationships/hyperlink" Target="https://login.consultant.ru/link/?req=doc&amp;base=LAW&amp;n=123085&amp;date=20.02.2025&amp;dst=100047&amp;field=134&amp;demo=2" TargetMode="External"/><Relationship Id="rId491" Type="http://schemas.openxmlformats.org/officeDocument/2006/relationships/hyperlink" Target="https://login.consultant.ru/link/?req=doc&amp;base=LAW&amp;n=428386&amp;date=20.02.2025&amp;dst=100161&amp;field=134&amp;demo=2" TargetMode="External"/><Relationship Id="rId505" Type="http://schemas.openxmlformats.org/officeDocument/2006/relationships/hyperlink" Target="https://login.consultant.ru/link/?req=doc&amp;base=LAW&amp;n=428386&amp;date=20.02.2025&amp;dst=100164&amp;field=134&amp;demo=2" TargetMode="External"/><Relationship Id="rId712" Type="http://schemas.openxmlformats.org/officeDocument/2006/relationships/hyperlink" Target="https://login.consultant.ru/link/?req=doc&amp;base=LAW&amp;n=312233&amp;date=20.02.2025&amp;dst=100022&amp;field=134&amp;demo=2" TargetMode="External"/><Relationship Id="rId37" Type="http://schemas.openxmlformats.org/officeDocument/2006/relationships/hyperlink" Target="https://login.consultant.ru/link/?req=doc&amp;base=LAW&amp;n=366292&amp;date=20.02.2025&amp;dst=100009&amp;field=134&amp;demo=2" TargetMode="External"/><Relationship Id="rId79" Type="http://schemas.openxmlformats.org/officeDocument/2006/relationships/hyperlink" Target="https://login.consultant.ru/link/?req=doc&amp;base=LAW&amp;n=428513&amp;date=20.02.2025&amp;dst=100014&amp;field=134&amp;demo=2" TargetMode="External"/><Relationship Id="rId102" Type="http://schemas.openxmlformats.org/officeDocument/2006/relationships/hyperlink" Target="https://login.consultant.ru/link/?req=doc&amp;base=LAW&amp;n=428513&amp;date=20.02.2025&amp;dst=100016&amp;field=134&amp;demo=2" TargetMode="External"/><Relationship Id="rId144" Type="http://schemas.openxmlformats.org/officeDocument/2006/relationships/hyperlink" Target="https://login.consultant.ru/link/?req=doc&amp;base=LAW&amp;n=160988&amp;date=20.02.2025&amp;dst=100027&amp;field=134&amp;demo=2" TargetMode="External"/><Relationship Id="rId547" Type="http://schemas.openxmlformats.org/officeDocument/2006/relationships/hyperlink" Target="https://login.consultant.ru/link/?req=doc&amp;base=LAW&amp;n=428465&amp;date=20.02.2025&amp;dst=100048&amp;field=134&amp;demo=2" TargetMode="External"/><Relationship Id="rId589" Type="http://schemas.openxmlformats.org/officeDocument/2006/relationships/hyperlink" Target="https://login.consultant.ru/link/?req=doc&amp;base=LAW&amp;n=281837&amp;date=20.02.2025&amp;dst=100073&amp;field=134&amp;demo=2" TargetMode="External"/><Relationship Id="rId754" Type="http://schemas.openxmlformats.org/officeDocument/2006/relationships/hyperlink" Target="https://login.consultant.ru/link/?req=doc&amp;base=LAW&amp;n=123085&amp;date=20.02.2025&amp;dst=100137&amp;field=134&amp;demo=2" TargetMode="External"/><Relationship Id="rId796" Type="http://schemas.openxmlformats.org/officeDocument/2006/relationships/hyperlink" Target="https://login.consultant.ru/link/?req=doc&amp;base=LAW&amp;n=459108&amp;date=20.02.2025&amp;dst=103554&amp;field=134&amp;demo=2" TargetMode="External"/><Relationship Id="rId90" Type="http://schemas.openxmlformats.org/officeDocument/2006/relationships/hyperlink" Target="https://login.consultant.ru/link/?req=doc&amp;base=LAW&amp;n=281837&amp;date=20.02.2025&amp;dst=100012&amp;field=134&amp;demo=2" TargetMode="External"/><Relationship Id="rId186" Type="http://schemas.openxmlformats.org/officeDocument/2006/relationships/hyperlink" Target="https://login.consultant.ru/link/?req=doc&amp;base=LAW&amp;n=80467&amp;date=20.02.2025&amp;dst=100012&amp;field=134&amp;demo=2" TargetMode="External"/><Relationship Id="rId351" Type="http://schemas.openxmlformats.org/officeDocument/2006/relationships/hyperlink" Target="https://login.consultant.ru/link/?req=doc&amp;base=LAW&amp;n=428386&amp;date=20.02.2025&amp;dst=100184&amp;field=134&amp;demo=2" TargetMode="External"/><Relationship Id="rId393" Type="http://schemas.openxmlformats.org/officeDocument/2006/relationships/hyperlink" Target="https://login.consultant.ru/link/?req=doc&amp;base=LAW&amp;n=396420&amp;date=20.02.2025&amp;dst=100022&amp;field=134&amp;demo=2" TargetMode="External"/><Relationship Id="rId407" Type="http://schemas.openxmlformats.org/officeDocument/2006/relationships/hyperlink" Target="https://login.consultant.ru/link/?req=doc&amp;base=LAW&amp;n=428386&amp;date=20.02.2025&amp;dst=100139&amp;field=134&amp;demo=2" TargetMode="External"/><Relationship Id="rId449" Type="http://schemas.openxmlformats.org/officeDocument/2006/relationships/hyperlink" Target="https://login.consultant.ru/link/?req=doc&amp;base=LAW&amp;n=299185&amp;date=20.02.2025&amp;dst=100008&amp;field=134&amp;demo=2" TargetMode="External"/><Relationship Id="rId614" Type="http://schemas.openxmlformats.org/officeDocument/2006/relationships/hyperlink" Target="https://login.consultant.ru/link/?req=doc&amp;base=LAW&amp;n=160988&amp;date=20.02.2025&amp;dst=100106&amp;field=134&amp;demo=2" TargetMode="External"/><Relationship Id="rId656" Type="http://schemas.openxmlformats.org/officeDocument/2006/relationships/hyperlink" Target="https://login.consultant.ru/link/?req=doc&amp;base=LAW&amp;n=428386&amp;date=20.02.2025&amp;dst=100253&amp;field=134&amp;demo=2" TargetMode="External"/><Relationship Id="rId821" Type="http://schemas.openxmlformats.org/officeDocument/2006/relationships/hyperlink" Target="https://login.consultant.ru/link/?req=doc&amp;base=LAW&amp;n=459108&amp;date=20.02.2025&amp;dst=103679&amp;field=134&amp;demo=2" TargetMode="External"/><Relationship Id="rId211" Type="http://schemas.openxmlformats.org/officeDocument/2006/relationships/hyperlink" Target="https://login.consultant.ru/link/?req=doc&amp;base=LAW&amp;n=83611&amp;date=20.02.2025&amp;dst=100006&amp;field=134&amp;demo=2" TargetMode="External"/><Relationship Id="rId253" Type="http://schemas.openxmlformats.org/officeDocument/2006/relationships/hyperlink" Target="https://login.consultant.ru/link/?req=doc&amp;base=LAW&amp;n=428386&amp;date=20.02.2025&amp;dst=100068&amp;field=134&amp;demo=2" TargetMode="External"/><Relationship Id="rId295" Type="http://schemas.openxmlformats.org/officeDocument/2006/relationships/hyperlink" Target="https://login.consultant.ru/link/?req=doc&amp;base=LAW&amp;n=214402&amp;date=20.02.2025&amp;dst=100011&amp;field=134&amp;demo=2" TargetMode="External"/><Relationship Id="rId309" Type="http://schemas.openxmlformats.org/officeDocument/2006/relationships/hyperlink" Target="https://login.consultant.ru/link/?req=doc&amp;base=LAW&amp;n=396420&amp;date=20.02.2025&amp;dst=100021&amp;field=134&amp;demo=2" TargetMode="External"/><Relationship Id="rId460" Type="http://schemas.openxmlformats.org/officeDocument/2006/relationships/hyperlink" Target="https://login.consultant.ru/link/?req=doc&amp;base=LAW&amp;n=428513&amp;date=20.02.2025&amp;dst=100082&amp;field=134&amp;demo=2" TargetMode="External"/><Relationship Id="rId516" Type="http://schemas.openxmlformats.org/officeDocument/2006/relationships/hyperlink" Target="https://login.consultant.ru/link/?req=doc&amp;base=LAW&amp;n=428386&amp;date=20.02.2025&amp;dst=100170&amp;field=134&amp;demo=2" TargetMode="External"/><Relationship Id="rId698" Type="http://schemas.openxmlformats.org/officeDocument/2006/relationships/hyperlink" Target="https://login.consultant.ru/link/?req=doc&amp;base=LAW&amp;n=363351&amp;date=20.02.2025&amp;dst=100014&amp;field=134&amp;demo=2" TargetMode="External"/><Relationship Id="rId48" Type="http://schemas.openxmlformats.org/officeDocument/2006/relationships/hyperlink" Target="https://login.consultant.ru/link/?req=doc&amp;base=LAW&amp;n=281687&amp;date=20.02.2025&amp;dst=100005&amp;field=134&amp;demo=2" TargetMode="External"/><Relationship Id="rId113" Type="http://schemas.openxmlformats.org/officeDocument/2006/relationships/hyperlink" Target="https://login.consultant.ru/link/?req=doc&amp;base=LAW&amp;n=160988&amp;date=20.02.2025&amp;dst=100026&amp;field=134&amp;demo=2" TargetMode="External"/><Relationship Id="rId320" Type="http://schemas.openxmlformats.org/officeDocument/2006/relationships/hyperlink" Target="https://login.consultant.ru/link/?req=doc&amp;base=LAW&amp;n=428514&amp;date=20.02.2025&amp;dst=100013&amp;field=134&amp;demo=2" TargetMode="External"/><Relationship Id="rId558" Type="http://schemas.openxmlformats.org/officeDocument/2006/relationships/hyperlink" Target="https://login.consultant.ru/link/?req=doc&amp;base=LAW&amp;n=428386&amp;date=20.02.2025&amp;dst=100189&amp;field=134&amp;demo=2" TargetMode="External"/><Relationship Id="rId723" Type="http://schemas.openxmlformats.org/officeDocument/2006/relationships/hyperlink" Target="https://login.consultant.ru/link/?req=doc&amp;base=LAW&amp;n=214402&amp;date=20.02.2025&amp;dst=100018&amp;field=134&amp;demo=2" TargetMode="External"/><Relationship Id="rId765" Type="http://schemas.openxmlformats.org/officeDocument/2006/relationships/hyperlink" Target="https://login.consultant.ru/link/?req=doc&amp;base=LAW&amp;n=428386&amp;date=20.02.2025&amp;dst=100284&amp;field=134&amp;demo=2" TargetMode="External"/><Relationship Id="rId155" Type="http://schemas.openxmlformats.org/officeDocument/2006/relationships/hyperlink" Target="https://login.consultant.ru/link/?req=doc&amp;base=LAW&amp;n=494619&amp;date=20.02.2025&amp;dst=197&amp;field=134&amp;demo=2" TargetMode="External"/><Relationship Id="rId197" Type="http://schemas.openxmlformats.org/officeDocument/2006/relationships/hyperlink" Target="https://login.consultant.ru/link/?req=doc&amp;base=LAW&amp;n=168656&amp;date=20.02.2025&amp;dst=100010&amp;field=134&amp;demo=2" TargetMode="External"/><Relationship Id="rId362" Type="http://schemas.openxmlformats.org/officeDocument/2006/relationships/hyperlink" Target="https://login.consultant.ru/link/?req=doc&amp;base=LAW&amp;n=127957&amp;date=20.02.2025&amp;dst=100021&amp;field=134&amp;demo=2" TargetMode="External"/><Relationship Id="rId418" Type="http://schemas.openxmlformats.org/officeDocument/2006/relationships/hyperlink" Target="https://login.consultant.ru/link/?req=doc&amp;base=LAW&amp;n=428386&amp;date=20.02.2025&amp;dst=100147&amp;field=134&amp;demo=2" TargetMode="External"/><Relationship Id="rId625" Type="http://schemas.openxmlformats.org/officeDocument/2006/relationships/hyperlink" Target="https://login.consultant.ru/link/?req=doc&amp;base=LAW&amp;n=428386&amp;date=20.02.2025&amp;dst=100228&amp;field=134&amp;demo=2" TargetMode="External"/><Relationship Id="rId832" Type="http://schemas.openxmlformats.org/officeDocument/2006/relationships/footer" Target="footer2.xml"/><Relationship Id="rId222" Type="http://schemas.openxmlformats.org/officeDocument/2006/relationships/hyperlink" Target="https://login.consultant.ru/link/?req=doc&amp;base=LAW&amp;n=493239&amp;date=20.02.2025&amp;dst=100012&amp;field=134&amp;demo=2" TargetMode="External"/><Relationship Id="rId264" Type="http://schemas.openxmlformats.org/officeDocument/2006/relationships/hyperlink" Target="https://login.consultant.ru/link/?req=doc&amp;base=LAW&amp;n=123085&amp;date=20.02.2025&amp;dst=100041&amp;field=134&amp;demo=2" TargetMode="External"/><Relationship Id="rId471" Type="http://schemas.openxmlformats.org/officeDocument/2006/relationships/hyperlink" Target="https://login.consultant.ru/link/?req=doc&amp;base=LAW&amp;n=428513&amp;date=20.02.2025&amp;dst=100093&amp;field=134&amp;demo=2" TargetMode="External"/><Relationship Id="rId667" Type="http://schemas.openxmlformats.org/officeDocument/2006/relationships/hyperlink" Target="https://login.consultant.ru/link/?req=doc&amp;base=LAW&amp;n=123085&amp;date=20.02.2025&amp;dst=100120&amp;field=134&amp;demo=2" TargetMode="External"/><Relationship Id="rId17" Type="http://schemas.openxmlformats.org/officeDocument/2006/relationships/hyperlink" Target="https://login.consultant.ru/link/?req=doc&amp;base=LAW&amp;n=83611&amp;date=20.02.2025&amp;dst=100006&amp;field=134&amp;demo=2" TargetMode="External"/><Relationship Id="rId59" Type="http://schemas.openxmlformats.org/officeDocument/2006/relationships/hyperlink" Target="https://login.consultant.ru/link/?req=doc&amp;base=LAW&amp;n=396420&amp;date=20.02.2025&amp;dst=100011&amp;field=134&amp;demo=2" TargetMode="External"/><Relationship Id="rId124" Type="http://schemas.openxmlformats.org/officeDocument/2006/relationships/hyperlink" Target="https://login.consultant.ru/link/?req=doc&amp;base=LAW&amp;n=462836&amp;date=20.02.2025&amp;demo=2" TargetMode="External"/><Relationship Id="rId527" Type="http://schemas.openxmlformats.org/officeDocument/2006/relationships/hyperlink" Target="https://login.consultant.ru/link/?req=doc&amp;base=LAW&amp;n=428513&amp;date=20.02.2025&amp;dst=100119&amp;field=134&amp;demo=2" TargetMode="External"/><Relationship Id="rId569" Type="http://schemas.openxmlformats.org/officeDocument/2006/relationships/hyperlink" Target="https://login.consultant.ru/link/?req=doc&amp;base=LAW&amp;n=428463&amp;date=20.02.2025&amp;dst=100032&amp;field=134&amp;demo=2" TargetMode="External"/><Relationship Id="rId734" Type="http://schemas.openxmlformats.org/officeDocument/2006/relationships/hyperlink" Target="https://login.consultant.ru/link/?req=doc&amp;base=LAW&amp;n=127957&amp;date=20.02.2025&amp;dst=100035&amp;field=134&amp;demo=2" TargetMode="External"/><Relationship Id="rId776" Type="http://schemas.openxmlformats.org/officeDocument/2006/relationships/hyperlink" Target="https://login.consultant.ru/link/?req=doc&amp;base=LAW&amp;n=459108&amp;date=20.02.2025&amp;dst=103055&amp;field=134&amp;demo=2" TargetMode="External"/><Relationship Id="rId70" Type="http://schemas.openxmlformats.org/officeDocument/2006/relationships/hyperlink" Target="https://login.consultant.ru/link/?req=doc&amp;base=LAW&amp;n=160988&amp;date=20.02.2025&amp;dst=100011&amp;field=134&amp;demo=2" TargetMode="External"/><Relationship Id="rId166" Type="http://schemas.openxmlformats.org/officeDocument/2006/relationships/hyperlink" Target="https://login.consultant.ru/link/?req=doc&amp;base=LAW&amp;n=281837&amp;date=20.02.2025&amp;dst=100021&amp;field=134&amp;demo=2" TargetMode="External"/><Relationship Id="rId331" Type="http://schemas.openxmlformats.org/officeDocument/2006/relationships/hyperlink" Target="https://login.consultant.ru/link/?req=doc&amp;base=LAW&amp;n=428464&amp;date=20.02.2025&amp;dst=100034&amp;field=134&amp;demo=2" TargetMode="External"/><Relationship Id="rId373" Type="http://schemas.openxmlformats.org/officeDocument/2006/relationships/hyperlink" Target="https://login.consultant.ru/link/?req=doc&amp;base=LAW&amp;n=428464&amp;date=20.02.2025&amp;dst=100040&amp;field=134&amp;demo=2" TargetMode="External"/><Relationship Id="rId429" Type="http://schemas.openxmlformats.org/officeDocument/2006/relationships/hyperlink" Target="https://login.consultant.ru/link/?req=doc&amp;base=LAW&amp;n=348251&amp;date=20.02.2025&amp;demo=2" TargetMode="External"/><Relationship Id="rId580" Type="http://schemas.openxmlformats.org/officeDocument/2006/relationships/hyperlink" Target="https://login.consultant.ru/link/?req=doc&amp;base=LAW&amp;n=428514&amp;date=20.02.2025&amp;dst=100021&amp;field=134&amp;demo=2" TargetMode="External"/><Relationship Id="rId636" Type="http://schemas.openxmlformats.org/officeDocument/2006/relationships/hyperlink" Target="https://login.consultant.ru/link/?req=doc&amp;base=LAW&amp;n=428514&amp;date=20.02.2025&amp;dst=100032&amp;field=134&amp;demo=2" TargetMode="External"/><Relationship Id="rId801" Type="http://schemas.openxmlformats.org/officeDocument/2006/relationships/hyperlink" Target="https://login.consultant.ru/link/?req=doc&amp;base=LAW&amp;n=459108&amp;date=20.02.2025&amp;dst=103565&amp;field=134&amp;demo=2" TargetMode="External"/><Relationship Id="rId1" Type="http://schemas.openxmlformats.org/officeDocument/2006/relationships/styles" Target="styles.xml"/><Relationship Id="rId233" Type="http://schemas.openxmlformats.org/officeDocument/2006/relationships/hyperlink" Target="https://login.consultant.ru/link/?req=doc&amp;base=LAW&amp;n=428386&amp;date=20.02.2025&amp;dst=100056&amp;field=134&amp;demo=2" TargetMode="External"/><Relationship Id="rId440" Type="http://schemas.openxmlformats.org/officeDocument/2006/relationships/hyperlink" Target="https://login.consultant.ru/link/?req=doc&amp;base=LAW&amp;n=490646&amp;date=20.02.2025&amp;dst=100280&amp;field=134&amp;demo=2" TargetMode="External"/><Relationship Id="rId678" Type="http://schemas.openxmlformats.org/officeDocument/2006/relationships/hyperlink" Target="https://login.consultant.ru/link/?req=doc&amp;base=LAW&amp;n=127957&amp;date=20.02.2025&amp;dst=100027&amp;field=134&amp;demo=2" TargetMode="External"/><Relationship Id="rId28" Type="http://schemas.openxmlformats.org/officeDocument/2006/relationships/hyperlink" Target="https://login.consultant.ru/link/?req=doc&amp;base=LAW&amp;n=156088&amp;date=20.02.2025&amp;dst=100005&amp;field=134&amp;demo=2" TargetMode="External"/><Relationship Id="rId275" Type="http://schemas.openxmlformats.org/officeDocument/2006/relationships/hyperlink" Target="https://login.consultant.ru/link/?req=doc&amp;base=LAW&amp;n=281837&amp;date=20.02.2025&amp;dst=100030&amp;field=134&amp;demo=2" TargetMode="External"/><Relationship Id="rId300" Type="http://schemas.openxmlformats.org/officeDocument/2006/relationships/hyperlink" Target="https://login.consultant.ru/link/?req=doc&amp;base=LAW&amp;n=123085&amp;date=20.02.2025&amp;dst=100057&amp;field=134&amp;demo=2" TargetMode="External"/><Relationship Id="rId482" Type="http://schemas.openxmlformats.org/officeDocument/2006/relationships/hyperlink" Target="https://login.consultant.ru/link/?req=doc&amp;base=LAW&amp;n=428513&amp;date=20.02.2025&amp;dst=100102&amp;field=134&amp;demo=2" TargetMode="External"/><Relationship Id="rId538" Type="http://schemas.openxmlformats.org/officeDocument/2006/relationships/hyperlink" Target="https://login.consultant.ru/link/?req=doc&amp;base=LAW&amp;n=160988&amp;date=20.02.2025&amp;dst=100093&amp;field=134&amp;demo=2" TargetMode="External"/><Relationship Id="rId703" Type="http://schemas.openxmlformats.org/officeDocument/2006/relationships/hyperlink" Target="https://login.consultant.ru/link/?req=doc&amp;base=LAW&amp;n=75003&amp;date=20.02.2025&amp;dst=100042&amp;field=134&amp;demo=2" TargetMode="External"/><Relationship Id="rId745" Type="http://schemas.openxmlformats.org/officeDocument/2006/relationships/hyperlink" Target="https://login.consultant.ru/link/?req=doc&amp;base=LAW&amp;n=448781&amp;date=20.02.2025&amp;dst=100013&amp;field=134&amp;demo=2" TargetMode="External"/><Relationship Id="rId81" Type="http://schemas.openxmlformats.org/officeDocument/2006/relationships/hyperlink" Target="https://login.consultant.ru/link/?req=doc&amp;base=LAW&amp;n=123085&amp;date=20.02.2025&amp;dst=100013&amp;field=134&amp;demo=2" TargetMode="External"/><Relationship Id="rId135" Type="http://schemas.openxmlformats.org/officeDocument/2006/relationships/hyperlink" Target="https://login.consultant.ru/link/?req=doc&amp;base=LAW&amp;n=101627&amp;date=20.02.2025&amp;demo=2" TargetMode="External"/><Relationship Id="rId177" Type="http://schemas.openxmlformats.org/officeDocument/2006/relationships/hyperlink" Target="https://login.consultant.ru/link/?req=doc&amp;base=LAW&amp;n=428465&amp;date=20.02.2025&amp;dst=100018&amp;field=134&amp;demo=2" TargetMode="External"/><Relationship Id="rId342" Type="http://schemas.openxmlformats.org/officeDocument/2006/relationships/hyperlink" Target="https://login.consultant.ru/link/?req=doc&amp;base=LAW&amp;n=428386&amp;date=20.02.2025&amp;dst=100096&amp;field=134&amp;demo=2" TargetMode="External"/><Relationship Id="rId384" Type="http://schemas.openxmlformats.org/officeDocument/2006/relationships/hyperlink" Target="https://login.consultant.ru/link/?req=doc&amp;base=LAW&amp;n=214402&amp;date=20.02.2025&amp;dst=100015&amp;field=134&amp;demo=2" TargetMode="External"/><Relationship Id="rId591" Type="http://schemas.openxmlformats.org/officeDocument/2006/relationships/hyperlink" Target="https://login.consultant.ru/link/?req=doc&amp;base=LAW&amp;n=428386&amp;date=20.02.2025&amp;dst=100213&amp;field=134&amp;demo=2" TargetMode="External"/><Relationship Id="rId605" Type="http://schemas.openxmlformats.org/officeDocument/2006/relationships/hyperlink" Target="https://login.consultant.ru/link/?req=doc&amp;base=LAW&amp;n=428514&amp;date=20.02.2025&amp;dst=100025&amp;field=134&amp;demo=2" TargetMode="External"/><Relationship Id="rId787" Type="http://schemas.openxmlformats.org/officeDocument/2006/relationships/hyperlink" Target="https://login.consultant.ru/link/?req=doc&amp;base=LAW&amp;n=459108&amp;date=20.02.2025&amp;dst=537&amp;field=134&amp;demo=2" TargetMode="External"/><Relationship Id="rId812" Type="http://schemas.openxmlformats.org/officeDocument/2006/relationships/hyperlink" Target="https://login.consultant.ru/link/?req=doc&amp;base=LAW&amp;n=459108&amp;date=20.02.2025&amp;dst=103631&amp;field=134&amp;demo=2" TargetMode="External"/><Relationship Id="rId202" Type="http://schemas.openxmlformats.org/officeDocument/2006/relationships/hyperlink" Target="https://login.consultant.ru/link/?req=doc&amp;base=LAW&amp;n=123085&amp;date=20.02.2025&amp;dst=100032&amp;field=134&amp;demo=2" TargetMode="External"/><Relationship Id="rId244" Type="http://schemas.openxmlformats.org/officeDocument/2006/relationships/hyperlink" Target="https://login.consultant.ru/link/?req=doc&amp;base=LAW&amp;n=171132&amp;date=20.02.2025&amp;dst=100019&amp;field=134&amp;demo=2" TargetMode="External"/><Relationship Id="rId647" Type="http://schemas.openxmlformats.org/officeDocument/2006/relationships/hyperlink" Target="https://login.consultant.ru/link/?req=doc&amp;base=LAW&amp;n=428386&amp;date=20.02.2025&amp;dst=100240&amp;field=134&amp;demo=2" TargetMode="External"/><Relationship Id="rId689" Type="http://schemas.openxmlformats.org/officeDocument/2006/relationships/hyperlink" Target="https://login.consultant.ru/link/?req=doc&amp;base=LAW&amp;n=428386&amp;date=20.02.2025&amp;dst=100255&amp;field=134&amp;demo=2" TargetMode="External"/><Relationship Id="rId39" Type="http://schemas.openxmlformats.org/officeDocument/2006/relationships/hyperlink" Target="https://login.consultant.ru/link/?req=doc&amp;base=LAW&amp;n=193052&amp;date=20.02.2025&amp;dst=100005&amp;field=134&amp;demo=2" TargetMode="External"/><Relationship Id="rId286" Type="http://schemas.openxmlformats.org/officeDocument/2006/relationships/hyperlink" Target="https://login.consultant.ru/link/?req=doc&amp;base=LAW&amp;n=127957&amp;date=20.02.2025&amp;dst=100018&amp;field=134&amp;demo=2" TargetMode="External"/><Relationship Id="rId451" Type="http://schemas.openxmlformats.org/officeDocument/2006/relationships/hyperlink" Target="https://login.consultant.ru/link/?req=doc&amp;base=LAW&amp;n=428465&amp;date=20.02.2025&amp;dst=100046&amp;field=134&amp;demo=2" TargetMode="External"/><Relationship Id="rId493" Type="http://schemas.openxmlformats.org/officeDocument/2006/relationships/hyperlink" Target="https://login.consultant.ru/link/?req=doc&amp;base=LAW&amp;n=428513&amp;date=20.02.2025&amp;dst=100108&amp;field=134&amp;demo=2" TargetMode="External"/><Relationship Id="rId507" Type="http://schemas.openxmlformats.org/officeDocument/2006/relationships/hyperlink" Target="https://login.consultant.ru/link/?req=doc&amp;base=LAW&amp;n=428386&amp;date=20.02.2025&amp;dst=100167&amp;field=134&amp;demo=2" TargetMode="External"/><Relationship Id="rId549" Type="http://schemas.openxmlformats.org/officeDocument/2006/relationships/hyperlink" Target="https://login.consultant.ru/link/?req=doc&amp;base=LAW&amp;n=428386&amp;date=20.02.2025&amp;dst=100183&amp;field=134&amp;demo=2" TargetMode="External"/><Relationship Id="rId714" Type="http://schemas.openxmlformats.org/officeDocument/2006/relationships/hyperlink" Target="https://login.consultant.ru/link/?req=doc&amp;base=LAW&amp;n=123085&amp;date=20.02.2025&amp;dst=100127&amp;field=134&amp;demo=2" TargetMode="External"/><Relationship Id="rId756" Type="http://schemas.openxmlformats.org/officeDocument/2006/relationships/hyperlink" Target="https://login.consultant.ru/link/?req=doc&amp;base=LAW&amp;n=428386&amp;date=20.02.2025&amp;dst=100276&amp;field=134&amp;demo=2" TargetMode="External"/><Relationship Id="rId50" Type="http://schemas.openxmlformats.org/officeDocument/2006/relationships/hyperlink" Target="https://login.consultant.ru/link/?req=doc&amp;base=LAW&amp;n=366295&amp;date=20.02.2025&amp;dst=100010&amp;field=134&amp;demo=2" TargetMode="External"/><Relationship Id="rId104" Type="http://schemas.openxmlformats.org/officeDocument/2006/relationships/hyperlink" Target="https://login.consultant.ru/link/?req=doc&amp;base=LAW&amp;n=428386&amp;date=20.02.2025&amp;dst=100031&amp;field=134&amp;demo=2" TargetMode="External"/><Relationship Id="rId146" Type="http://schemas.openxmlformats.org/officeDocument/2006/relationships/hyperlink" Target="https://login.consultant.ru/link/?req=doc&amp;base=LAW&amp;n=456503&amp;date=20.02.2025&amp;dst=100053&amp;field=134&amp;demo=2" TargetMode="External"/><Relationship Id="rId188" Type="http://schemas.openxmlformats.org/officeDocument/2006/relationships/hyperlink" Target="https://login.consultant.ru/link/?req=doc&amp;base=LAW&amp;n=404566&amp;date=20.02.2025&amp;dst=100009&amp;field=134&amp;demo=2" TargetMode="External"/><Relationship Id="rId311" Type="http://schemas.openxmlformats.org/officeDocument/2006/relationships/hyperlink" Target="https://login.consultant.ru/link/?req=doc&amp;base=LAW&amp;n=177623&amp;date=20.02.2025&amp;dst=100019&amp;field=134&amp;demo=2" TargetMode="External"/><Relationship Id="rId353" Type="http://schemas.openxmlformats.org/officeDocument/2006/relationships/hyperlink" Target="https://login.consultant.ru/link/?req=doc&amp;base=LAW&amp;n=428465&amp;date=20.02.2025&amp;dst=100035&amp;field=134&amp;demo=2" TargetMode="External"/><Relationship Id="rId395" Type="http://schemas.openxmlformats.org/officeDocument/2006/relationships/hyperlink" Target="https://login.consultant.ru/link/?req=doc&amp;base=LAW&amp;n=123085&amp;date=20.02.2025&amp;dst=100080&amp;field=134&amp;demo=2" TargetMode="External"/><Relationship Id="rId409" Type="http://schemas.openxmlformats.org/officeDocument/2006/relationships/hyperlink" Target="https://login.consultant.ru/link/?req=doc&amp;base=LAW&amp;n=428386&amp;date=20.02.2025&amp;dst=100141&amp;field=134&amp;demo=2" TargetMode="External"/><Relationship Id="rId560" Type="http://schemas.openxmlformats.org/officeDocument/2006/relationships/hyperlink" Target="https://login.consultant.ru/link/?req=doc&amp;base=LAW&amp;n=428386&amp;date=20.02.2025&amp;dst=100191&amp;field=134&amp;demo=2" TargetMode="External"/><Relationship Id="rId798" Type="http://schemas.openxmlformats.org/officeDocument/2006/relationships/hyperlink" Target="https://login.consultant.ru/link/?req=doc&amp;base=LAW&amp;n=459108&amp;date=20.02.2025&amp;dst=103555&amp;field=134&amp;demo=2" TargetMode="External"/><Relationship Id="rId92" Type="http://schemas.openxmlformats.org/officeDocument/2006/relationships/hyperlink" Target="https://login.consultant.ru/link/?req=doc&amp;base=LAW&amp;n=219182&amp;date=20.02.2025&amp;dst=100010&amp;field=134&amp;demo=2" TargetMode="External"/><Relationship Id="rId213" Type="http://schemas.openxmlformats.org/officeDocument/2006/relationships/hyperlink" Target="https://login.consultant.ru/link/?req=doc&amp;base=LAW&amp;n=396420&amp;date=20.02.2025&amp;dst=100014&amp;field=134&amp;demo=2" TargetMode="External"/><Relationship Id="rId420" Type="http://schemas.openxmlformats.org/officeDocument/2006/relationships/hyperlink" Target="https://login.consultant.ru/link/?req=doc&amp;base=LAW&amp;n=428386&amp;date=20.02.2025&amp;dst=100150&amp;field=134&amp;demo=2" TargetMode="External"/><Relationship Id="rId616" Type="http://schemas.openxmlformats.org/officeDocument/2006/relationships/hyperlink" Target="https://login.consultant.ru/link/?req=doc&amp;base=LAW&amp;n=373557&amp;date=20.02.2025&amp;dst=100022&amp;field=134&amp;demo=2" TargetMode="External"/><Relationship Id="rId658" Type="http://schemas.openxmlformats.org/officeDocument/2006/relationships/hyperlink" Target="https://login.consultant.ru/link/?req=doc&amp;base=LAW&amp;n=377922&amp;date=20.02.2025&amp;dst=100023&amp;field=134&amp;demo=2" TargetMode="External"/><Relationship Id="rId823" Type="http://schemas.openxmlformats.org/officeDocument/2006/relationships/hyperlink" Target="https://login.consultant.ru/link/?req=doc&amp;base=LAW&amp;n=459108&amp;date=20.02.2025&amp;dst=103682&amp;field=134&amp;demo=2" TargetMode="External"/><Relationship Id="rId255" Type="http://schemas.openxmlformats.org/officeDocument/2006/relationships/hyperlink" Target="https://login.consultant.ru/link/?req=doc&amp;base=LAW&amp;n=428513&amp;date=20.02.2025&amp;dst=100048&amp;field=134&amp;demo=2" TargetMode="External"/><Relationship Id="rId297" Type="http://schemas.openxmlformats.org/officeDocument/2006/relationships/hyperlink" Target="https://login.consultant.ru/link/?req=doc&amp;base=LAW&amp;n=428386&amp;date=20.02.2025&amp;dst=100080&amp;field=134&amp;demo=2" TargetMode="External"/><Relationship Id="rId462" Type="http://schemas.openxmlformats.org/officeDocument/2006/relationships/hyperlink" Target="https://login.consultant.ru/link/?req=doc&amp;base=LAW&amp;n=428513&amp;date=20.02.2025&amp;dst=100084&amp;field=134&amp;demo=2" TargetMode="External"/><Relationship Id="rId518" Type="http://schemas.openxmlformats.org/officeDocument/2006/relationships/hyperlink" Target="https://login.consultant.ru/link/?req=doc&amp;base=LAW&amp;n=312233&amp;date=20.02.2025&amp;dst=100020&amp;field=134&amp;demo=2" TargetMode="External"/><Relationship Id="rId725" Type="http://schemas.openxmlformats.org/officeDocument/2006/relationships/hyperlink" Target="https://login.consultant.ru/link/?req=doc&amp;base=LAW&amp;n=428386&amp;date=20.02.2025&amp;dst=100264&amp;field=134&amp;demo=2" TargetMode="External"/><Relationship Id="rId115" Type="http://schemas.openxmlformats.org/officeDocument/2006/relationships/hyperlink" Target="https://login.consultant.ru/link/?req=doc&amp;base=LAW&amp;n=123085&amp;date=20.02.2025&amp;dst=100019&amp;field=134&amp;demo=2" TargetMode="External"/><Relationship Id="rId157" Type="http://schemas.openxmlformats.org/officeDocument/2006/relationships/hyperlink" Target="https://login.consultant.ru/link/?req=doc&amp;base=LAW&amp;n=428465&amp;date=20.02.2025&amp;dst=100014&amp;field=134&amp;demo=2" TargetMode="External"/><Relationship Id="rId322" Type="http://schemas.openxmlformats.org/officeDocument/2006/relationships/hyperlink" Target="https://login.consultant.ru/link/?req=doc&amp;base=LAW&amp;n=428465&amp;date=20.02.2025&amp;dst=100030&amp;field=134&amp;demo=2" TargetMode="External"/><Relationship Id="rId364" Type="http://schemas.openxmlformats.org/officeDocument/2006/relationships/hyperlink" Target="https://login.consultant.ru/link/?req=doc&amp;base=LAW&amp;n=281837&amp;date=20.02.2025&amp;dst=100059&amp;field=134&amp;demo=2" TargetMode="External"/><Relationship Id="rId767" Type="http://schemas.openxmlformats.org/officeDocument/2006/relationships/hyperlink" Target="https://login.consultant.ru/link/?req=doc&amp;base=LAW&amp;n=166501&amp;date=20.02.2025&amp;dst=100039&amp;field=134&amp;demo=2" TargetMode="External"/><Relationship Id="rId61" Type="http://schemas.openxmlformats.org/officeDocument/2006/relationships/hyperlink" Target="https://login.consultant.ru/link/?req=doc&amp;base=LAW&amp;n=373557&amp;date=20.02.2025&amp;dst=100005&amp;field=134&amp;demo=2" TargetMode="External"/><Relationship Id="rId199" Type="http://schemas.openxmlformats.org/officeDocument/2006/relationships/hyperlink" Target="https://login.consultant.ru/link/?req=doc&amp;base=LAW&amp;n=168656&amp;date=20.02.2025&amp;dst=100012&amp;field=134&amp;demo=2" TargetMode="External"/><Relationship Id="rId571" Type="http://schemas.openxmlformats.org/officeDocument/2006/relationships/hyperlink" Target="https://login.consultant.ru/link/?req=doc&amp;base=LAW&amp;n=428463&amp;date=20.02.2025&amp;dst=100034&amp;field=134&amp;demo=2" TargetMode="External"/><Relationship Id="rId627" Type="http://schemas.openxmlformats.org/officeDocument/2006/relationships/hyperlink" Target="https://login.consultant.ru/link/?req=doc&amp;base=LAW&amp;n=428386&amp;date=20.02.2025&amp;dst=100230&amp;field=134&amp;demo=2" TargetMode="External"/><Relationship Id="rId669" Type="http://schemas.openxmlformats.org/officeDocument/2006/relationships/hyperlink" Target="https://login.consultant.ru/link/?req=doc&amp;base=LAW&amp;n=363351&amp;date=20.02.2025&amp;dst=100013&amp;field=134&amp;demo=2" TargetMode="External"/><Relationship Id="rId834" Type="http://schemas.openxmlformats.org/officeDocument/2006/relationships/theme" Target="theme/theme1.xml"/><Relationship Id="rId19" Type="http://schemas.openxmlformats.org/officeDocument/2006/relationships/hyperlink" Target="https://login.consultant.ru/link/?req=doc&amp;base=LAW&amp;n=161245&amp;date=20.02.2025&amp;dst=100027&amp;field=134&amp;demo=2" TargetMode="External"/><Relationship Id="rId224" Type="http://schemas.openxmlformats.org/officeDocument/2006/relationships/hyperlink" Target="https://login.consultant.ru/link/?req=doc&amp;base=LAW&amp;n=493239&amp;date=20.02.2025&amp;dst=100014&amp;field=134&amp;demo=2" TargetMode="External"/><Relationship Id="rId266" Type="http://schemas.openxmlformats.org/officeDocument/2006/relationships/hyperlink" Target="https://login.consultant.ru/link/?req=doc&amp;base=LAW&amp;n=123085&amp;date=20.02.2025&amp;dst=100042&amp;field=134&amp;demo=2" TargetMode="External"/><Relationship Id="rId431" Type="http://schemas.openxmlformats.org/officeDocument/2006/relationships/hyperlink" Target="https://login.consultant.ru/link/?req=doc&amp;base=LAW&amp;n=123085&amp;date=20.02.2025&amp;dst=100084&amp;field=134&amp;demo=2" TargetMode="External"/><Relationship Id="rId473" Type="http://schemas.openxmlformats.org/officeDocument/2006/relationships/hyperlink" Target="https://login.consultant.ru/link/?req=doc&amp;base=LAW&amp;n=428513&amp;date=20.02.2025&amp;dst=100095&amp;field=134&amp;demo=2" TargetMode="External"/><Relationship Id="rId529" Type="http://schemas.openxmlformats.org/officeDocument/2006/relationships/hyperlink" Target="https://login.consultant.ru/link/?req=doc&amp;base=LAW&amp;n=428386&amp;date=20.02.2025&amp;dst=100176&amp;field=134&amp;demo=2" TargetMode="External"/><Relationship Id="rId680" Type="http://schemas.openxmlformats.org/officeDocument/2006/relationships/hyperlink" Target="https://login.consultant.ru/link/?req=doc&amp;base=LAW&amp;n=363352&amp;date=20.02.2025&amp;dst=100011&amp;field=134&amp;demo=2" TargetMode="External"/><Relationship Id="rId736" Type="http://schemas.openxmlformats.org/officeDocument/2006/relationships/hyperlink" Target="https://login.consultant.ru/link/?req=doc&amp;base=LAW&amp;n=127957&amp;date=20.02.2025&amp;dst=100038&amp;field=134&amp;demo=2" TargetMode="External"/><Relationship Id="rId30" Type="http://schemas.openxmlformats.org/officeDocument/2006/relationships/hyperlink" Target="https://login.consultant.ru/link/?req=doc&amp;base=LAW&amp;n=163226&amp;date=20.02.2025&amp;dst=100006&amp;field=134&amp;demo=2" TargetMode="External"/><Relationship Id="rId126" Type="http://schemas.openxmlformats.org/officeDocument/2006/relationships/hyperlink" Target="https://login.consultant.ru/link/?req=doc&amp;base=LAW&amp;n=161245&amp;date=20.02.2025&amp;dst=100028&amp;field=134&amp;demo=2" TargetMode="External"/><Relationship Id="rId168" Type="http://schemas.openxmlformats.org/officeDocument/2006/relationships/hyperlink" Target="https://login.consultant.ru/link/?req=doc&amp;base=LAW&amp;n=166687&amp;date=20.02.2025&amp;dst=100005&amp;field=134&amp;demo=2" TargetMode="External"/><Relationship Id="rId333" Type="http://schemas.openxmlformats.org/officeDocument/2006/relationships/hyperlink" Target="https://login.consultant.ru/link/?req=doc&amp;base=LAW&amp;n=281687&amp;date=20.02.2025&amp;dst=100007&amp;field=134&amp;demo=2" TargetMode="External"/><Relationship Id="rId540" Type="http://schemas.openxmlformats.org/officeDocument/2006/relationships/hyperlink" Target="https://login.consultant.ru/link/?req=doc&amp;base=LAW&amp;n=219182&amp;date=20.02.2025&amp;dst=100024&amp;field=134&amp;demo=2" TargetMode="External"/><Relationship Id="rId778" Type="http://schemas.openxmlformats.org/officeDocument/2006/relationships/hyperlink" Target="https://login.consultant.ru/link/?req=doc&amp;base=LAW&amp;n=459108&amp;date=20.02.2025&amp;dst=103111&amp;field=134&amp;demo=2" TargetMode="External"/><Relationship Id="rId72" Type="http://schemas.openxmlformats.org/officeDocument/2006/relationships/hyperlink" Target="https://login.consultant.ru/link/?req=doc&amp;base=LAW&amp;n=160988&amp;date=20.02.2025&amp;dst=100020&amp;field=134&amp;demo=2" TargetMode="External"/><Relationship Id="rId375" Type="http://schemas.openxmlformats.org/officeDocument/2006/relationships/hyperlink" Target="https://login.consultant.ru/link/?req=doc&amp;base=LAW&amp;n=351703&amp;date=20.02.2025&amp;dst=100015&amp;field=134&amp;demo=2" TargetMode="External"/><Relationship Id="rId582" Type="http://schemas.openxmlformats.org/officeDocument/2006/relationships/hyperlink" Target="https://login.consultant.ru/link/?req=doc&amp;base=LAW&amp;n=281837&amp;date=20.02.2025&amp;dst=100069&amp;field=134&amp;demo=2" TargetMode="External"/><Relationship Id="rId638" Type="http://schemas.openxmlformats.org/officeDocument/2006/relationships/hyperlink" Target="https://login.consultant.ru/link/?req=doc&amp;base=LAW&amp;n=177623&amp;date=20.02.2025&amp;dst=100040&amp;field=134&amp;demo=2" TargetMode="External"/><Relationship Id="rId803" Type="http://schemas.openxmlformats.org/officeDocument/2006/relationships/hyperlink" Target="https://login.consultant.ru/link/?req=doc&amp;base=LAW&amp;n=459108&amp;date=20.02.2025&amp;dst=103568&amp;field=134&amp;demo=2"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171132&amp;date=20.02.2025&amp;dst=100011&amp;field=134&amp;demo=2" TargetMode="External"/><Relationship Id="rId277" Type="http://schemas.openxmlformats.org/officeDocument/2006/relationships/hyperlink" Target="https://login.consultant.ru/link/?req=doc&amp;base=LAW&amp;n=281837&amp;date=20.02.2025&amp;dst=100031&amp;field=134&amp;demo=2" TargetMode="External"/><Relationship Id="rId400" Type="http://schemas.openxmlformats.org/officeDocument/2006/relationships/hyperlink" Target="https://login.consultant.ru/link/?req=doc&amp;base=LAW&amp;n=428386&amp;date=20.02.2025&amp;dst=100113&amp;field=134&amp;demo=2" TargetMode="External"/><Relationship Id="rId442" Type="http://schemas.openxmlformats.org/officeDocument/2006/relationships/hyperlink" Target="https://login.consultant.ru/link/?req=doc&amp;base=LAW&amp;n=177623&amp;date=20.02.2025&amp;dst=100024&amp;field=134&amp;demo=2" TargetMode="External"/><Relationship Id="rId484" Type="http://schemas.openxmlformats.org/officeDocument/2006/relationships/hyperlink" Target="https://login.consultant.ru/link/?req=doc&amp;base=LAW&amp;n=428513&amp;date=20.02.2025&amp;dst=100106&amp;field=134&amp;demo=2" TargetMode="External"/><Relationship Id="rId705" Type="http://schemas.openxmlformats.org/officeDocument/2006/relationships/hyperlink" Target="https://login.consultant.ru/link/?req=doc&amp;base=LAW&amp;n=75003&amp;date=20.02.2025&amp;dst=100043&amp;field=134&amp;demo=2" TargetMode="External"/><Relationship Id="rId137" Type="http://schemas.openxmlformats.org/officeDocument/2006/relationships/hyperlink" Target="https://login.consultant.ru/link/?req=doc&amp;base=LAW&amp;n=161245&amp;date=20.02.2025&amp;dst=100030&amp;field=134&amp;demo=2" TargetMode="External"/><Relationship Id="rId302" Type="http://schemas.openxmlformats.org/officeDocument/2006/relationships/hyperlink" Target="https://login.consultant.ru/link/?req=doc&amp;base=LAW&amp;n=396420&amp;date=20.02.2025&amp;dst=100019&amp;field=134&amp;demo=2" TargetMode="External"/><Relationship Id="rId344" Type="http://schemas.openxmlformats.org/officeDocument/2006/relationships/hyperlink" Target="https://login.consultant.ru/link/?req=doc&amp;base=LAW&amp;n=428513&amp;date=20.02.2025&amp;dst=100060&amp;field=134&amp;demo=2" TargetMode="External"/><Relationship Id="rId691" Type="http://schemas.openxmlformats.org/officeDocument/2006/relationships/hyperlink" Target="https://login.consultant.ru/link/?req=doc&amp;base=LAW&amp;n=474987&amp;date=20.02.2025&amp;dst=100012&amp;field=134&amp;demo=2" TargetMode="External"/><Relationship Id="rId747" Type="http://schemas.openxmlformats.org/officeDocument/2006/relationships/hyperlink" Target="https://login.consultant.ru/link/?req=doc&amp;base=LAW&amp;n=428386&amp;date=20.02.2025&amp;dst=100271&amp;field=134&amp;demo=2" TargetMode="External"/><Relationship Id="rId789" Type="http://schemas.openxmlformats.org/officeDocument/2006/relationships/hyperlink" Target="https://login.consultant.ru/link/?req=doc&amp;base=LAW&amp;n=459108&amp;date=20.02.2025&amp;dst=103480&amp;field=134&amp;demo=2" TargetMode="External"/><Relationship Id="rId41" Type="http://schemas.openxmlformats.org/officeDocument/2006/relationships/hyperlink" Target="https://login.consultant.ru/link/?req=doc&amp;base=LAW&amp;n=428515&amp;date=20.02.2025&amp;dst=100016&amp;field=134&amp;demo=2" TargetMode="External"/><Relationship Id="rId83" Type="http://schemas.openxmlformats.org/officeDocument/2006/relationships/hyperlink" Target="https://login.consultant.ru/link/?req=doc&amp;base=LAW&amp;n=428386&amp;date=20.02.2025&amp;dst=100027&amp;field=134&amp;demo=2" TargetMode="External"/><Relationship Id="rId179" Type="http://schemas.openxmlformats.org/officeDocument/2006/relationships/hyperlink" Target="https://login.consultant.ru/link/?req=doc&amp;base=LAW&amp;n=123085&amp;date=20.02.2025&amp;dst=100027&amp;field=134&amp;demo=2" TargetMode="External"/><Relationship Id="rId386" Type="http://schemas.openxmlformats.org/officeDocument/2006/relationships/hyperlink" Target="https://login.consultant.ru/link/?req=doc&amp;base=LAW&amp;n=432934&amp;date=20.02.2025&amp;dst=100010&amp;field=134&amp;demo=2" TargetMode="External"/><Relationship Id="rId551" Type="http://schemas.openxmlformats.org/officeDocument/2006/relationships/hyperlink" Target="https://login.consultant.ru/link/?req=doc&amp;base=LAW&amp;n=160988&amp;date=20.02.2025&amp;dst=100102&amp;field=134&amp;demo=2" TargetMode="External"/><Relationship Id="rId593" Type="http://schemas.openxmlformats.org/officeDocument/2006/relationships/hyperlink" Target="https://login.consultant.ru/link/?req=doc&amp;base=LAW&amp;n=428386&amp;date=20.02.2025&amp;dst=100214&amp;field=134&amp;demo=2" TargetMode="External"/><Relationship Id="rId607" Type="http://schemas.openxmlformats.org/officeDocument/2006/relationships/hyperlink" Target="https://login.consultant.ru/link/?req=doc&amp;base=LAW&amp;n=177623&amp;date=20.02.2025&amp;dst=100037&amp;field=134&amp;demo=2" TargetMode="External"/><Relationship Id="rId649" Type="http://schemas.openxmlformats.org/officeDocument/2006/relationships/hyperlink" Target="https://login.consultant.ru/link/?req=doc&amp;base=LAW&amp;n=428386&amp;date=20.02.2025&amp;dst=100241&amp;field=134&amp;demo=2" TargetMode="External"/><Relationship Id="rId814" Type="http://schemas.openxmlformats.org/officeDocument/2006/relationships/hyperlink" Target="https://login.consultant.ru/link/?req=doc&amp;base=LAW&amp;n=459108&amp;date=20.02.2025&amp;dst=103640&amp;field=134&amp;demo=2" TargetMode="External"/><Relationship Id="rId190" Type="http://schemas.openxmlformats.org/officeDocument/2006/relationships/hyperlink" Target="https://login.consultant.ru/link/?req=doc&amp;base=LAW&amp;n=428464&amp;date=20.02.2025&amp;dst=100018&amp;field=134&amp;demo=2" TargetMode="External"/><Relationship Id="rId204" Type="http://schemas.openxmlformats.org/officeDocument/2006/relationships/hyperlink" Target="https://login.consultant.ru/link/?req=doc&amp;base=LAW&amp;n=123085&amp;date=20.02.2025&amp;dst=100034&amp;field=134&amp;demo=2" TargetMode="External"/><Relationship Id="rId246" Type="http://schemas.openxmlformats.org/officeDocument/2006/relationships/hyperlink" Target="https://login.consultant.ru/link/?req=doc&amp;base=LAW&amp;n=428464&amp;date=20.02.2025&amp;dst=100026&amp;field=134&amp;demo=2" TargetMode="External"/><Relationship Id="rId288" Type="http://schemas.openxmlformats.org/officeDocument/2006/relationships/hyperlink" Target="https://login.consultant.ru/link/?req=doc&amp;base=LAW&amp;n=160988&amp;date=20.02.2025&amp;dst=100033&amp;field=134&amp;demo=2" TargetMode="External"/><Relationship Id="rId411" Type="http://schemas.openxmlformats.org/officeDocument/2006/relationships/hyperlink" Target="https://login.consultant.ru/link/?req=doc&amp;base=LAW&amp;n=171132&amp;date=20.02.2025&amp;dst=100026&amp;field=134&amp;demo=2" TargetMode="External"/><Relationship Id="rId453" Type="http://schemas.openxmlformats.org/officeDocument/2006/relationships/hyperlink" Target="https://login.consultant.ru/link/?req=doc&amp;base=LAW&amp;n=428386&amp;date=20.02.2025&amp;dst=100156&amp;field=134&amp;demo=2" TargetMode="External"/><Relationship Id="rId509" Type="http://schemas.openxmlformats.org/officeDocument/2006/relationships/hyperlink" Target="https://login.consultant.ru/link/?req=doc&amp;base=LAW&amp;n=428386&amp;date=20.02.2025&amp;dst=100168&amp;field=134&amp;demo=2" TargetMode="External"/><Relationship Id="rId660" Type="http://schemas.openxmlformats.org/officeDocument/2006/relationships/hyperlink" Target="https://login.consultant.ru/link/?req=doc&amp;base=LAW&amp;n=428465&amp;date=20.02.2025&amp;dst=100064&amp;field=134&amp;demo=2" TargetMode="External"/><Relationship Id="rId106" Type="http://schemas.openxmlformats.org/officeDocument/2006/relationships/hyperlink" Target="https://login.consultant.ru/link/?req=doc&amp;base=LAW&amp;n=123085&amp;date=20.02.2025&amp;dst=100016&amp;field=134&amp;demo=2" TargetMode="External"/><Relationship Id="rId313" Type="http://schemas.openxmlformats.org/officeDocument/2006/relationships/hyperlink" Target="https://login.consultant.ru/link/?req=doc&amp;base=LAW&amp;n=177623&amp;date=20.02.2025&amp;dst=100022&amp;field=134&amp;demo=2" TargetMode="External"/><Relationship Id="rId495" Type="http://schemas.openxmlformats.org/officeDocument/2006/relationships/hyperlink" Target="https://login.consultant.ru/link/?req=doc&amp;base=LAW&amp;n=428513&amp;date=20.02.2025&amp;dst=100112&amp;field=134&amp;demo=2" TargetMode="External"/><Relationship Id="rId716" Type="http://schemas.openxmlformats.org/officeDocument/2006/relationships/hyperlink" Target="https://login.consultant.ru/link/?req=doc&amp;base=LAW&amp;n=121040&amp;date=20.02.2025&amp;demo=2" TargetMode="External"/><Relationship Id="rId758" Type="http://schemas.openxmlformats.org/officeDocument/2006/relationships/hyperlink" Target="https://login.consultant.ru/link/?req=doc&amp;base=LAW&amp;n=123085&amp;date=20.02.2025&amp;dst=100139&amp;field=134&amp;demo=2" TargetMode="External"/><Relationship Id="rId10" Type="http://schemas.openxmlformats.org/officeDocument/2006/relationships/hyperlink" Target="https://login.consultant.ru/link/?req=doc&amp;base=LAW&amp;n=37390&amp;date=20.02.2025&amp;dst=100010&amp;field=134&amp;demo=2" TargetMode="External"/><Relationship Id="rId52" Type="http://schemas.openxmlformats.org/officeDocument/2006/relationships/hyperlink" Target="https://login.consultant.ru/link/?req=doc&amp;base=LAW&amp;n=299185&amp;date=20.02.2025&amp;dst=100005&amp;field=134&amp;demo=2" TargetMode="External"/><Relationship Id="rId94" Type="http://schemas.openxmlformats.org/officeDocument/2006/relationships/hyperlink" Target="https://login.consultant.ru/link/?req=doc&amp;base=LAW&amp;n=351703&amp;date=20.02.2025&amp;dst=100011&amp;field=134&amp;demo=2" TargetMode="External"/><Relationship Id="rId148" Type="http://schemas.openxmlformats.org/officeDocument/2006/relationships/hyperlink" Target="https://login.consultant.ru/link/?req=doc&amp;base=LAW&amp;n=37390&amp;date=20.02.2025&amp;dst=100016&amp;field=134&amp;demo=2" TargetMode="External"/><Relationship Id="rId355" Type="http://schemas.openxmlformats.org/officeDocument/2006/relationships/hyperlink" Target="https://login.consultant.ru/link/?req=doc&amp;base=LAW&amp;n=428465&amp;date=20.02.2025&amp;dst=100037&amp;field=134&amp;demo=2" TargetMode="External"/><Relationship Id="rId397" Type="http://schemas.openxmlformats.org/officeDocument/2006/relationships/hyperlink" Target="https://login.consultant.ru/link/?req=doc&amp;base=LAW&amp;n=160988&amp;date=20.02.2025&amp;dst=100040&amp;field=134&amp;demo=2" TargetMode="External"/><Relationship Id="rId520" Type="http://schemas.openxmlformats.org/officeDocument/2006/relationships/hyperlink" Target="https://login.consultant.ru/link/?req=doc&amp;base=LAW&amp;n=428463&amp;date=20.02.2025&amp;dst=100023&amp;field=134&amp;demo=2" TargetMode="External"/><Relationship Id="rId562" Type="http://schemas.openxmlformats.org/officeDocument/2006/relationships/hyperlink" Target="https://login.consultant.ru/link/?req=doc&amp;base=LAW&amp;n=428386&amp;date=20.02.2025&amp;dst=100194&amp;field=134&amp;demo=2" TargetMode="External"/><Relationship Id="rId618" Type="http://schemas.openxmlformats.org/officeDocument/2006/relationships/hyperlink" Target="https://login.consultant.ru/link/?req=doc&amp;base=LAW&amp;n=428463&amp;date=20.02.2025&amp;dst=100043&amp;field=134&amp;demo=2" TargetMode="External"/><Relationship Id="rId825" Type="http://schemas.openxmlformats.org/officeDocument/2006/relationships/hyperlink" Target="https://login.consultant.ru/link/?req=doc&amp;base=LAW&amp;n=496034&amp;date=20.02.2025&amp;demo=2" TargetMode="External"/><Relationship Id="rId215" Type="http://schemas.openxmlformats.org/officeDocument/2006/relationships/hyperlink" Target="https://login.consultant.ru/link/?req=doc&amp;base=LAW&amp;n=493239&amp;date=20.02.2025&amp;dst=100010&amp;field=134&amp;demo=2" TargetMode="External"/><Relationship Id="rId257" Type="http://schemas.openxmlformats.org/officeDocument/2006/relationships/hyperlink" Target="https://login.consultant.ru/link/?req=doc&amp;base=LAW&amp;n=428386&amp;date=20.02.2025&amp;dst=100073&amp;field=134&amp;demo=2" TargetMode="External"/><Relationship Id="rId422" Type="http://schemas.openxmlformats.org/officeDocument/2006/relationships/hyperlink" Target="https://login.consultant.ru/link/?req=doc&amp;base=LAW&amp;n=448779&amp;date=20.02.2025&amp;dst=100067&amp;field=134&amp;demo=2" TargetMode="External"/><Relationship Id="rId464" Type="http://schemas.openxmlformats.org/officeDocument/2006/relationships/hyperlink" Target="https://login.consultant.ru/link/?req=doc&amp;base=LAW&amp;n=160988&amp;date=20.02.2025&amp;dst=100082&amp;field=134&amp;demo=2" TargetMode="External"/><Relationship Id="rId299" Type="http://schemas.openxmlformats.org/officeDocument/2006/relationships/hyperlink" Target="https://login.consultant.ru/link/?req=doc&amp;base=LAW&amp;n=428386&amp;date=20.02.2025&amp;dst=100081&amp;field=134&amp;demo=2" TargetMode="External"/><Relationship Id="rId727" Type="http://schemas.openxmlformats.org/officeDocument/2006/relationships/hyperlink" Target="https://login.consultant.ru/link/?req=doc&amp;base=LAW&amp;n=75003&amp;date=20.02.2025&amp;dst=100047&amp;field=134&amp;demo=2" TargetMode="External"/><Relationship Id="rId63" Type="http://schemas.openxmlformats.org/officeDocument/2006/relationships/hyperlink" Target="https://login.consultant.ru/link/?req=doc&amp;base=LAW&amp;n=429800&amp;date=20.02.2025&amp;dst=100005&amp;field=134&amp;demo=2" TargetMode="External"/><Relationship Id="rId159" Type="http://schemas.openxmlformats.org/officeDocument/2006/relationships/hyperlink" Target="https://login.consultant.ru/link/?req=doc&amp;base=LAW&amp;n=428386&amp;date=20.02.2025&amp;dst=100047&amp;field=134&amp;demo=2" TargetMode="External"/><Relationship Id="rId366" Type="http://schemas.openxmlformats.org/officeDocument/2006/relationships/hyperlink" Target="https://login.consultant.ru/link/?req=doc&amp;base=LAW&amp;n=428386&amp;date=20.02.2025&amp;dst=100107&amp;field=134&amp;demo=2" TargetMode="External"/><Relationship Id="rId573" Type="http://schemas.openxmlformats.org/officeDocument/2006/relationships/hyperlink" Target="https://login.consultant.ru/link/?req=doc&amp;base=LAW&amp;n=474987&amp;date=20.02.2025&amp;dst=100011&amp;field=134&amp;demo=2" TargetMode="External"/><Relationship Id="rId780" Type="http://schemas.openxmlformats.org/officeDocument/2006/relationships/hyperlink" Target="https://login.consultant.ru/link/?req=doc&amp;base=LAW&amp;n=459108&amp;date=20.02.2025&amp;dst=475&amp;field=134&amp;demo=2" TargetMode="External"/><Relationship Id="rId226" Type="http://schemas.openxmlformats.org/officeDocument/2006/relationships/hyperlink" Target="https://login.consultant.ru/link/?req=doc&amp;base=LAW&amp;n=161245&amp;date=20.02.2025&amp;dst=100036&amp;field=134&amp;demo=2" TargetMode="External"/><Relationship Id="rId433" Type="http://schemas.openxmlformats.org/officeDocument/2006/relationships/hyperlink" Target="https://login.consultant.ru/link/?req=doc&amp;base=LAW&amp;n=75003&amp;date=20.02.2025&amp;dst=100036&amp;field=134&amp;demo=2" TargetMode="External"/><Relationship Id="rId640" Type="http://schemas.openxmlformats.org/officeDocument/2006/relationships/hyperlink" Target="https://login.consultant.ru/link/?req=doc&amp;base=LAW&amp;n=377922&amp;date=20.02.2025&amp;dst=100019&amp;field=134&amp;demo=2" TargetMode="External"/><Relationship Id="rId738" Type="http://schemas.openxmlformats.org/officeDocument/2006/relationships/hyperlink" Target="https://login.consultant.ru/link/?req=doc&amp;base=LAW&amp;n=75003&amp;date=20.02.2025&amp;dst=100049&amp;field=134&amp;demo=2" TargetMode="External"/><Relationship Id="rId74" Type="http://schemas.openxmlformats.org/officeDocument/2006/relationships/hyperlink" Target="https://login.consultant.ru/link/?req=doc&amp;base=LAW&amp;n=428386&amp;date=20.02.2025&amp;dst=100025&amp;field=134&amp;demo=2" TargetMode="External"/><Relationship Id="rId377" Type="http://schemas.openxmlformats.org/officeDocument/2006/relationships/hyperlink" Target="https://login.consultant.ru/link/?req=doc&amp;base=LAW&amp;n=351703&amp;date=20.02.2025&amp;dst=100018&amp;field=134&amp;demo=2" TargetMode="External"/><Relationship Id="rId500" Type="http://schemas.openxmlformats.org/officeDocument/2006/relationships/hyperlink" Target="https://login.consultant.ru/link/?req=doc&amp;base=LAW&amp;n=428513&amp;date=20.02.2025&amp;dst=100115&amp;field=134&amp;demo=2" TargetMode="External"/><Relationship Id="rId584" Type="http://schemas.openxmlformats.org/officeDocument/2006/relationships/hyperlink" Target="https://login.consultant.ru/link/?req=doc&amp;base=LAW&amp;n=373557&amp;date=20.02.2025&amp;dst=100018&amp;field=134&amp;demo=2" TargetMode="External"/><Relationship Id="rId805" Type="http://schemas.openxmlformats.org/officeDocument/2006/relationships/hyperlink" Target="https://login.consultant.ru/link/?req=doc&amp;base=LAW&amp;n=459108&amp;date=20.02.2025&amp;dst=103573&amp;field=134&amp;demo=2" TargetMode="External"/><Relationship Id="rId5" Type="http://schemas.openxmlformats.org/officeDocument/2006/relationships/endnotes" Target="endnotes.xml"/><Relationship Id="rId237" Type="http://schemas.openxmlformats.org/officeDocument/2006/relationships/hyperlink" Target="https://login.consultant.ru/link/?req=doc&amp;base=LAW&amp;n=177623&amp;date=20.02.2025&amp;dst=100014&amp;field=134&amp;demo=2" TargetMode="External"/><Relationship Id="rId791" Type="http://schemas.openxmlformats.org/officeDocument/2006/relationships/hyperlink" Target="https://login.consultant.ru/link/?req=doc&amp;base=LAW&amp;n=369656&amp;date=20.02.2025&amp;demo=2" TargetMode="External"/><Relationship Id="rId444" Type="http://schemas.openxmlformats.org/officeDocument/2006/relationships/hyperlink" Target="https://login.consultant.ru/link/?req=doc&amp;base=LAW&amp;n=193052&amp;date=20.02.2025&amp;dst=100008&amp;field=134&amp;demo=2" TargetMode="External"/><Relationship Id="rId651" Type="http://schemas.openxmlformats.org/officeDocument/2006/relationships/hyperlink" Target="https://login.consultant.ru/link/?req=doc&amp;base=LAW&amp;n=428386&amp;date=20.02.2025&amp;dst=100243&amp;field=134&amp;demo=2" TargetMode="External"/><Relationship Id="rId749" Type="http://schemas.openxmlformats.org/officeDocument/2006/relationships/hyperlink" Target="https://login.consultant.ru/link/?req=doc&amp;base=LAW&amp;n=497786&amp;date=20.02.2025&amp;demo=2" TargetMode="External"/><Relationship Id="rId290" Type="http://schemas.openxmlformats.org/officeDocument/2006/relationships/hyperlink" Target="https://login.consultant.ru/link/?req=doc&amp;base=LAW&amp;n=428464&amp;date=20.02.2025&amp;dst=100029&amp;field=134&amp;demo=2" TargetMode="External"/><Relationship Id="rId304" Type="http://schemas.openxmlformats.org/officeDocument/2006/relationships/hyperlink" Target="https://login.consultant.ru/link/?req=doc&amp;base=LAW&amp;n=123085&amp;date=20.02.2025&amp;dst=100061&amp;field=134&amp;demo=2" TargetMode="External"/><Relationship Id="rId388" Type="http://schemas.openxmlformats.org/officeDocument/2006/relationships/hyperlink" Target="https://login.consultant.ru/link/?req=doc&amp;base=LAW&amp;n=428513&amp;date=20.02.2025&amp;dst=100066&amp;field=134&amp;demo=2" TargetMode="External"/><Relationship Id="rId511" Type="http://schemas.openxmlformats.org/officeDocument/2006/relationships/hyperlink" Target="https://login.consultant.ru/link/?req=doc&amp;base=LAW&amp;n=428514&amp;date=20.02.2025&amp;dst=100016&amp;field=134&amp;demo=2" TargetMode="External"/><Relationship Id="rId609" Type="http://schemas.openxmlformats.org/officeDocument/2006/relationships/hyperlink" Target="https://login.consultant.ru/link/?req=doc&amp;base=LAW&amp;n=428386&amp;date=20.02.2025&amp;dst=100223&amp;field=134&amp;demo=2" TargetMode="External"/><Relationship Id="rId85" Type="http://schemas.openxmlformats.org/officeDocument/2006/relationships/hyperlink" Target="https://login.consultant.ru/link/?req=doc&amp;base=LAW&amp;n=428386&amp;date=20.02.2025&amp;dst=100029&amp;field=134&amp;demo=2" TargetMode="External"/><Relationship Id="rId150" Type="http://schemas.openxmlformats.org/officeDocument/2006/relationships/hyperlink" Target="https://login.consultant.ru/link/?req=doc&amp;base=LAW&amp;n=396420&amp;date=20.02.2025&amp;dst=100013&amp;field=134&amp;demo=2" TargetMode="External"/><Relationship Id="rId595" Type="http://schemas.openxmlformats.org/officeDocument/2006/relationships/hyperlink" Target="https://login.consultant.ru/link/?req=doc&amp;base=LAW&amp;n=281837&amp;date=20.02.2025&amp;dst=100076&amp;field=134&amp;demo=2" TargetMode="External"/><Relationship Id="rId816" Type="http://schemas.openxmlformats.org/officeDocument/2006/relationships/hyperlink" Target="https://login.consultant.ru/link/?req=doc&amp;base=LAW&amp;n=459108&amp;date=20.02.2025&amp;dst=103643&amp;field=134&amp;demo=2" TargetMode="External"/><Relationship Id="rId248" Type="http://schemas.openxmlformats.org/officeDocument/2006/relationships/hyperlink" Target="https://login.consultant.ru/link/?req=doc&amp;base=LAW&amp;n=281837&amp;date=20.02.2025&amp;dst=100028&amp;field=134&amp;demo=2" TargetMode="External"/><Relationship Id="rId455" Type="http://schemas.openxmlformats.org/officeDocument/2006/relationships/hyperlink" Target="https://login.consultant.ru/link/?req=doc&amp;base=LAW&amp;n=348251&amp;date=20.02.2025&amp;demo=2" TargetMode="External"/><Relationship Id="rId662" Type="http://schemas.openxmlformats.org/officeDocument/2006/relationships/hyperlink" Target="https://login.consultant.ru/link/?req=doc&amp;base=EXP&amp;n=587701&amp;date=20.02.2025&amp;demo=2" TargetMode="External"/><Relationship Id="rId12" Type="http://schemas.openxmlformats.org/officeDocument/2006/relationships/hyperlink" Target="https://login.consultant.ru/link/?req=doc&amp;base=LAW&amp;n=428464&amp;date=20.02.2025&amp;dst=100009&amp;field=134&amp;demo=2" TargetMode="External"/><Relationship Id="rId108" Type="http://schemas.openxmlformats.org/officeDocument/2006/relationships/hyperlink" Target="https://login.consultant.ru/link/?req=doc&amp;base=LAW&amp;n=160988&amp;date=20.02.2025&amp;dst=100016&amp;field=134&amp;demo=2" TargetMode="External"/><Relationship Id="rId315" Type="http://schemas.openxmlformats.org/officeDocument/2006/relationships/hyperlink" Target="https://login.consultant.ru/link/?req=doc&amp;base=LAW&amp;n=428464&amp;date=20.02.2025&amp;dst=100031&amp;field=134&amp;demo=2" TargetMode="External"/><Relationship Id="rId522" Type="http://schemas.openxmlformats.org/officeDocument/2006/relationships/hyperlink" Target="https://login.consultant.ru/link/?req=doc&amp;base=LAW&amp;n=428386&amp;date=20.02.2025&amp;dst=100174&amp;field=134&amp;demo=2"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93</Pages>
  <Words>91776</Words>
  <Characters>523124</Characters>
  <Application>Microsoft Office Word</Application>
  <DocSecurity>0</DocSecurity>
  <Lines>4359</Lines>
  <Paragraphs>1227</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РФ от 23.10.1993 N 1090
(ред. от 06.12.2024)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vt:lpstr>
    </vt:vector>
  </TitlesOfParts>
  <Company>КонсультантПлюс Версия 4024.00.50</Company>
  <LinksUpToDate>false</LinksUpToDate>
  <CharactersWithSpaces>613673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23.10.1993 N 1090
(ред. от 06.12.2024)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dc:title>
  <dc:creator>Зульфи</dc:creator>
  <cp:lastModifiedBy>Зульфия Арасланова</cp:lastModifiedBy>
  <cp:revision>2</cp:revision>
  <dcterms:created xsi:type="dcterms:W3CDTF">2025-02-20T10:42:00Z</dcterms:created>
  <dcterms:modified xsi:type="dcterms:W3CDTF">2025-02-20T10:42:00Z</dcterms:modified>
</cp:coreProperties>
</file>